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53137F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921794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172C0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7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3137F">
        <w:rPr>
          <w:rFonts w:ascii="Times New Roman" w:hAnsi="Times New Roman" w:cs="Times New Roman"/>
          <w:b/>
          <w:sz w:val="24"/>
          <w:szCs w:val="24"/>
        </w:rPr>
        <w:t>Bagó-völgy I.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53137F" w:rsidRDefault="0053137F" w:rsidP="0053137F">
      <w:pPr>
        <w:jc w:val="both"/>
        <w:rPr>
          <w:rFonts w:ascii="Times New Roman" w:hAnsi="Times New Roman" w:cs="Times New Roman"/>
          <w:sz w:val="24"/>
          <w:szCs w:val="24"/>
        </w:rPr>
      </w:pPr>
      <w:r w:rsidRPr="0053137F">
        <w:rPr>
          <w:rFonts w:ascii="Times New Roman" w:hAnsi="Times New Roman" w:cs="Times New Roman"/>
          <w:sz w:val="24"/>
          <w:szCs w:val="24"/>
        </w:rPr>
        <w:t>A védelemmel érintett helyrajzi számok: 13901, 13902, 13903, 13904, 13907, 13899, kiegészítve a 13892, 13893/1, 13929, 13930, 13900. hrsz-okkal.</w:t>
      </w:r>
    </w:p>
    <w:p w:rsidR="0053137F" w:rsidRDefault="0053137F" w:rsidP="005313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37814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37F" w:rsidRDefault="0053137F" w:rsidP="0053137F">
      <w:pPr>
        <w:jc w:val="both"/>
        <w:rPr>
          <w:rFonts w:ascii="Times New Roman" w:hAnsi="Times New Roman" w:cs="Times New Roman"/>
          <w:sz w:val="24"/>
          <w:szCs w:val="24"/>
        </w:rPr>
      </w:pPr>
      <w:r w:rsidRPr="0053137F">
        <w:rPr>
          <w:rFonts w:ascii="Times New Roman" w:hAnsi="Times New Roman" w:cs="Times New Roman"/>
          <w:sz w:val="24"/>
          <w:szCs w:val="24"/>
        </w:rPr>
        <w:t xml:space="preserve">Jellemzés: A Bagó-völgy nyugati oldalán a szőlők felett emelkedő dombtetőn lévő tollas szálkaperje sztyeprét védett növény- és állatfajokkal, a tájban ritka cserje, a varjútövis </w:t>
      </w:r>
      <w:proofErr w:type="spellStart"/>
      <w:r w:rsidRPr="0053137F">
        <w:rPr>
          <w:rFonts w:ascii="Times New Roman" w:hAnsi="Times New Roman" w:cs="Times New Roman"/>
          <w:sz w:val="24"/>
          <w:szCs w:val="24"/>
        </w:rPr>
        <w:t>benge</w:t>
      </w:r>
      <w:proofErr w:type="spellEnd"/>
      <w:r w:rsidRPr="005313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137F">
        <w:rPr>
          <w:rFonts w:ascii="Times New Roman" w:hAnsi="Times New Roman" w:cs="Times New Roman"/>
          <w:sz w:val="24"/>
          <w:szCs w:val="24"/>
        </w:rPr>
        <w:t>Rhamnus</w:t>
      </w:r>
      <w:proofErr w:type="spellEnd"/>
      <w:r w:rsidRPr="005313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37F">
        <w:rPr>
          <w:rFonts w:ascii="Times New Roman" w:hAnsi="Times New Roman" w:cs="Times New Roman"/>
          <w:sz w:val="24"/>
          <w:szCs w:val="24"/>
        </w:rPr>
        <w:t>cathartica</w:t>
      </w:r>
      <w:proofErr w:type="spellEnd"/>
      <w:r w:rsidRPr="0053137F">
        <w:rPr>
          <w:rFonts w:ascii="Times New Roman" w:hAnsi="Times New Roman" w:cs="Times New Roman"/>
          <w:sz w:val="24"/>
          <w:szCs w:val="24"/>
        </w:rPr>
        <w:t xml:space="preserve">) előfordulással. </w:t>
      </w:r>
    </w:p>
    <w:p w:rsidR="0053137F" w:rsidRDefault="0053137F" w:rsidP="0053137F">
      <w:pPr>
        <w:jc w:val="both"/>
        <w:rPr>
          <w:rFonts w:ascii="Times New Roman" w:hAnsi="Times New Roman" w:cs="Times New Roman"/>
          <w:sz w:val="24"/>
          <w:szCs w:val="24"/>
        </w:rPr>
      </w:pPr>
      <w:r w:rsidRPr="0053137F">
        <w:rPr>
          <w:rFonts w:ascii="Times New Roman" w:hAnsi="Times New Roman" w:cs="Times New Roman"/>
          <w:sz w:val="24"/>
          <w:szCs w:val="24"/>
        </w:rPr>
        <w:t xml:space="preserve">Veszélyeztetettség: kezelés hiánya, </w:t>
      </w:r>
      <w:proofErr w:type="spellStart"/>
      <w:r w:rsidRPr="0053137F">
        <w:rPr>
          <w:rFonts w:ascii="Times New Roman" w:hAnsi="Times New Roman" w:cs="Times New Roman"/>
          <w:sz w:val="24"/>
          <w:szCs w:val="24"/>
        </w:rPr>
        <w:t>cserjésedés</w:t>
      </w:r>
      <w:proofErr w:type="spellEnd"/>
      <w:r w:rsidRPr="0053137F">
        <w:rPr>
          <w:rFonts w:ascii="Times New Roman" w:hAnsi="Times New Roman" w:cs="Times New Roman"/>
          <w:sz w:val="24"/>
          <w:szCs w:val="24"/>
        </w:rPr>
        <w:t xml:space="preserve">, özöngyomok kolonizálása, inváziós fajok kolonizálása, nagyvadak taposása. </w:t>
      </w:r>
    </w:p>
    <w:p w:rsidR="0053137F" w:rsidRPr="0053137F" w:rsidRDefault="0053137F" w:rsidP="005313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37F">
        <w:rPr>
          <w:rFonts w:ascii="Times New Roman" w:hAnsi="Times New Roman" w:cs="Times New Roman"/>
          <w:sz w:val="24"/>
          <w:szCs w:val="24"/>
        </w:rPr>
        <w:t>Kezelés: A területen az akác, magas aranyvessző visszaszorítása, a gyep kaszálással megvalósuló kezelése, mely legalább két évente ősszel, a vegetációs időszakot követően folytatott tisztító kaszálás. A vadnyomás csökkentése riasztási lehetőséggel</w:t>
      </w:r>
    </w:p>
    <w:sectPr w:rsidR="0053137F" w:rsidRPr="0053137F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4958CC"/>
    <w:rsid w:val="0053137F"/>
    <w:rsid w:val="005E0E75"/>
    <w:rsid w:val="00921794"/>
    <w:rsid w:val="009F3AAD"/>
    <w:rsid w:val="00D76377"/>
    <w:rsid w:val="00E9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795A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2024-11-20T07:14:00Z</dcterms:created>
  <dcterms:modified xsi:type="dcterms:W3CDTF">2024-11-25T08:03:00Z</dcterms:modified>
</cp:coreProperties>
</file>