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Szám:1-4/2019</w:t>
      </w:r>
      <w:r w:rsidRPr="004633CB">
        <w:rPr>
          <w:rFonts w:ascii="Times New Roman" w:hAnsi="Times New Roman" w:cs="Times New Roman"/>
          <w:sz w:val="24"/>
          <w:szCs w:val="24"/>
        </w:rPr>
        <w:t>.</w:t>
      </w:r>
    </w:p>
    <w:p w:rsidR="00875BC9" w:rsidRPr="004633CB" w:rsidRDefault="00875BC9" w:rsidP="004173A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 sz.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napirendi pont</w:t>
      </w:r>
    </w:p>
    <w:p w:rsidR="00875BC9" w:rsidRDefault="00875BC9" w:rsidP="009B6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5BC9" w:rsidRPr="004633CB" w:rsidRDefault="00875BC9" w:rsidP="009B6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875BC9" w:rsidRPr="009E127B" w:rsidRDefault="00875BC9" w:rsidP="009B6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E127B">
        <w:rPr>
          <w:rFonts w:ascii="Times New Roman" w:hAnsi="Times New Roman" w:cs="Times New Roman"/>
          <w:b/>
          <w:bCs/>
          <w:sz w:val="24"/>
          <w:szCs w:val="24"/>
        </w:rPr>
        <w:t>Zalaszentgrót Városi Önkormányzat Képviselő-testület</w:t>
      </w:r>
    </w:p>
    <w:p w:rsidR="00875BC9" w:rsidRPr="00F723C3" w:rsidRDefault="00875BC9" w:rsidP="009B672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2019. március 28-i rendes</w:t>
      </w:r>
      <w:r w:rsidRPr="009E127B">
        <w:rPr>
          <w:rFonts w:ascii="Times New Roman" w:hAnsi="Times New Roman" w:cs="Times New Roman"/>
          <w:b/>
          <w:bCs/>
          <w:sz w:val="24"/>
          <w:szCs w:val="24"/>
        </w:rPr>
        <w:t>, nyilvános ülésére</w:t>
      </w:r>
    </w:p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4633C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Döntés zöldterületek, parkok és </w:t>
      </w:r>
      <w:r w:rsidR="00AC0B44">
        <w:rPr>
          <w:rFonts w:ascii="Times New Roman" w:hAnsi="Times New Roman" w:cs="Times New Roman"/>
          <w:sz w:val="24"/>
          <w:szCs w:val="24"/>
        </w:rPr>
        <w:t xml:space="preserve">működő </w:t>
      </w:r>
      <w:r>
        <w:rPr>
          <w:rFonts w:ascii="Times New Roman" w:hAnsi="Times New Roman" w:cs="Times New Roman"/>
          <w:sz w:val="24"/>
          <w:szCs w:val="24"/>
        </w:rPr>
        <w:t>temetők fenntartásának közbeszerzéséről</w:t>
      </w:r>
    </w:p>
    <w:p w:rsidR="00875BC9" w:rsidRPr="004633CB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4633CB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Jelenleg Zalaszentgrót Város Önkormányzata tulajdonában lévő közhasználatú zöldterületek fenntartási munkáinak ellátását a </w:t>
      </w:r>
      <w:proofErr w:type="spellStart"/>
      <w:r>
        <w:rPr>
          <w:rFonts w:ascii="Times New Roman" w:hAnsi="Times New Roman" w:cs="Times New Roman"/>
          <w:sz w:val="24"/>
          <w:szCs w:val="24"/>
        </w:rPr>
        <w:t>Szindikó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Bt. végzi 2009. június 1-től közbeszerzési eljárás alapján megkötött szerződés keretében. A szolgáltatás időtartama 2019. május 31-ig tart.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5C3944" w:rsidRDefault="00875BC9" w:rsidP="00FD785F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képviselő-testület a 2018. december 20-i ülésén a </w:t>
      </w:r>
      <w:r w:rsidRPr="00C7590A">
        <w:rPr>
          <w:rFonts w:ascii="Times New Roman" w:hAnsi="Times New Roman" w:cs="Times New Roman"/>
          <w:sz w:val="24"/>
          <w:szCs w:val="24"/>
        </w:rPr>
        <w:t>130/2018. (XII. 20.) számú határozat</w:t>
      </w:r>
      <w:r>
        <w:rPr>
          <w:rFonts w:ascii="Times New Roman" w:hAnsi="Times New Roman" w:cs="Times New Roman"/>
          <w:sz w:val="24"/>
          <w:szCs w:val="24"/>
        </w:rPr>
        <w:t>ában</w:t>
      </w:r>
      <w:r w:rsidRPr="00C759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döntött arról, hogy a város tulajdonában lévő közterületek fenntartása 2019. június 01. napjától külső vállalkozó részére történő kiszervezéssel valósuljon meg. 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Fontos rögzíteni azt a nem elhanyagolható tényt, hogy a jelenlegi vállalkozó mellett jelentős munkát végeznek az önkormányzat alkalmazásában álló közfoglalkoztatottak is, akik a zöldterületek kaszálásában, virágágyak gondozásában, virágosításban, parkfenntartásban, temetőfenntartásban, játszóterek, padok rendbetételében önkormányzati utak, járdák szegélyezésében, közterületek takarításában, szemétszedésben, öntözési, gyomirtási, tápanyag-visszapótlási munkákban, fakivágásokban és faültetésben is aktívan részt vesznek.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közmunkaprogramok keretében az elmúlt években a beruházási költségek terhére sikerült néhány, a közterületek fenntartásában hasznosítható gépet és eszközt beszerezni, sajnos a tavalyi évben a pályázati kiírás erre már nem adott lehetőséget.</w:t>
      </w:r>
    </w:p>
    <w:p w:rsidR="00875BC9" w:rsidRDefault="00875BC9" w:rsidP="009B672A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döntés meghozatalához figyelembe kell venni az alábbi szempontokat. A vállalkozói díj a szerződés kezdete óta a következők szerint alakult azzal</w:t>
      </w:r>
      <w:r w:rsidR="00AC0B4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hogy a vállalkozói díj 2013 óta nem változott:</w:t>
      </w:r>
    </w:p>
    <w:tbl>
      <w:tblPr>
        <w:tblW w:w="300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80"/>
        <w:gridCol w:w="1720"/>
      </w:tblGrid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2009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12 125 226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17 762 528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19 886 090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2012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21 045 536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2013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22 218 085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2014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22 809 420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2015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22 854 060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2016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22 854 060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2017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22 854 060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 xml:space="preserve">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2018 1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1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.3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0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>-ig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>
              <w:rPr>
                <w:rFonts w:ascii="Arial" w:hAnsi="Arial" w:cs="Arial"/>
                <w:sz w:val="20"/>
                <w:szCs w:val="20"/>
                <w:lang w:eastAsia="hu-HU"/>
              </w:rPr>
              <w:t>20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949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  <w:lang w:eastAsia="hu-HU"/>
              </w:rPr>
              <w:t>555</w:t>
            </w:r>
            <w:r w:rsidRPr="00F86358">
              <w:rPr>
                <w:rFonts w:ascii="Arial" w:hAnsi="Arial" w:cs="Arial"/>
                <w:sz w:val="20"/>
                <w:szCs w:val="20"/>
                <w:lang w:eastAsia="hu-HU"/>
              </w:rPr>
              <w:t xml:space="preserve"> Ft</w:t>
            </w:r>
          </w:p>
        </w:tc>
      </w:tr>
      <w:tr w:rsidR="00875BC9" w:rsidRPr="00F86358">
        <w:trPr>
          <w:trHeight w:val="255"/>
          <w:jc w:val="center"/>
        </w:trPr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összesen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F86358" w:rsidRDefault="00875BC9" w:rsidP="00393759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F863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20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5</w:t>
            </w:r>
            <w:r w:rsidRPr="00F863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358</w:t>
            </w:r>
            <w:r w:rsidRPr="00F863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</w:t>
            </w: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620</w:t>
            </w:r>
            <w:r w:rsidRPr="00F8635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 Ft</w:t>
            </w:r>
          </w:p>
        </w:tc>
      </w:tr>
    </w:tbl>
    <w:p w:rsidR="00875BC9" w:rsidRDefault="00875BC9" w:rsidP="009B672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Az idén nyáron elkészült Zalaszentgrót és a részönkormányzatok vonatkozásában egy részletes terület-felmérési nyilvántartás. A nyilvántartás elkészítését település bejárás előzte meg, részletes felmérés készült a kaszálandó zöldterületekről, a díszbokrokkal és virágokkal fedett területek nagyságáról és a fák számáról. A felmérésről készült térképes nyilvántartás digitalizálva lett. A gondozandó területekről tételes felmérés készült. </w:t>
      </w:r>
    </w:p>
    <w:p w:rsidR="00875BC9" w:rsidRDefault="00875BC9" w:rsidP="009B672A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zöldterületek gondozásának vállalkozásban történő kiszervezése során az elkészült területi felmérésből indult a tervezett közbeszerzési dokumentáció összeállítása. Elsődleges cél a korábban vállalkozás keretében kiadott zöldterület felülvizsgálata és mennyiségi meghatározása, valamint a működő köztemetők fenntartási munkáinak beépítése. A területi összeírásból kimaradtak a részönkormányzatok jelenleg közmunka keretében fenntartott területei, valamint a meglévő önkormányzati gépállomány révén minimálisan fenntartható területek. </w:t>
      </w: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842E2D" w:rsidRDefault="00875BC9" w:rsidP="00842E2D">
      <w:pPr>
        <w:pStyle w:val="Nincstrkz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842E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K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iszervezés keretében k</w:t>
      </w:r>
      <w:r w:rsidRPr="00842E2D">
        <w:rPr>
          <w:rFonts w:ascii="Times New Roman" w:hAnsi="Times New Roman" w:cs="Times New Roman"/>
          <w:b/>
          <w:bCs/>
          <w:i/>
          <w:iCs/>
          <w:sz w:val="24"/>
          <w:szCs w:val="24"/>
        </w:rPr>
        <w:t>aszálandó zöldterületek nagysága</w:t>
      </w: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060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0"/>
        <w:gridCol w:w="1260"/>
        <w:gridCol w:w="1260"/>
        <w:gridCol w:w="1260"/>
      </w:tblGrid>
      <w:tr w:rsidR="00875BC9" w:rsidRPr="00842E2D">
        <w:trPr>
          <w:trHeight w:val="1020"/>
          <w:jc w:val="center"/>
        </w:trPr>
        <w:tc>
          <w:tcPr>
            <w:tcW w:w="3280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területek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havonta 2 alkalommal </w:t>
            </w:r>
            <w:proofErr w:type="gramStart"/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nyírandó     m</w:t>
            </w: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 xml:space="preserve">havonta 1 alkalommal </w:t>
            </w:r>
            <w:proofErr w:type="gramStart"/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nyírandó    m</w:t>
            </w: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vertAlign w:val="superscript"/>
                <w:lang w:eastAsia="hu-HU"/>
              </w:rPr>
              <w:t>2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összesen</w:t>
            </w:r>
          </w:p>
        </w:tc>
      </w:tr>
      <w:tr w:rsidR="00875BC9" w:rsidRPr="00842E2D">
        <w:trPr>
          <w:trHeight w:val="45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I. Temetők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hu-HU"/>
              </w:rPr>
            </w:pPr>
            <w:r w:rsidRPr="00842E2D">
              <w:rPr>
                <w:rFonts w:ascii="Verdana" w:hAnsi="Verdana" w:cs="Verdana"/>
                <w:sz w:val="20"/>
                <w:szCs w:val="20"/>
                <w:lang w:eastAsia="hu-HU"/>
              </w:rPr>
              <w:softHyphen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40 660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40 660</w:t>
            </w:r>
          </w:p>
        </w:tc>
      </w:tr>
      <w:tr w:rsidR="00875BC9" w:rsidRPr="00842E2D">
        <w:trPr>
          <w:trHeight w:val="45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II. Lakótelepek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23 735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Verdana" w:hAnsi="Verdana" w:cs="Verdana"/>
                <w:sz w:val="20"/>
                <w:szCs w:val="20"/>
                <w:lang w:eastAsia="hu-HU"/>
              </w:rPr>
            </w:pPr>
            <w:r w:rsidRPr="00842E2D">
              <w:rPr>
                <w:rFonts w:ascii="Verdana" w:hAnsi="Verdana" w:cs="Verdana"/>
                <w:sz w:val="20"/>
                <w:szCs w:val="20"/>
                <w:lang w:eastAsia="hu-HU"/>
              </w:rPr>
              <w:softHyphen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23 735</w:t>
            </w:r>
          </w:p>
        </w:tc>
      </w:tr>
      <w:tr w:rsidR="00875BC9" w:rsidRPr="00842E2D">
        <w:trPr>
          <w:trHeight w:val="45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III. Városközpont és intézmények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12 038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17 670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29 708</w:t>
            </w:r>
          </w:p>
        </w:tc>
      </w:tr>
      <w:tr w:rsidR="00875BC9" w:rsidRPr="00842E2D">
        <w:trPr>
          <w:trHeight w:val="450"/>
          <w:jc w:val="center"/>
        </w:trPr>
        <w:tc>
          <w:tcPr>
            <w:tcW w:w="3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  <w:lang w:eastAsia="hu-HU"/>
              </w:rPr>
              <w:t>Összesen: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35 773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58 330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75BC9" w:rsidRPr="00842E2D" w:rsidRDefault="00875BC9" w:rsidP="00842E2D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hu-HU"/>
              </w:rPr>
            </w:pPr>
            <w:r w:rsidRPr="00842E2D">
              <w:rPr>
                <w:rFonts w:ascii="Arial" w:hAnsi="Arial" w:cs="Arial"/>
                <w:sz w:val="20"/>
                <w:szCs w:val="20"/>
                <w:lang w:eastAsia="hu-HU"/>
              </w:rPr>
              <w:t>94 103</w:t>
            </w:r>
          </w:p>
        </w:tc>
      </w:tr>
    </w:tbl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Jelen előterjesztés </w:t>
      </w:r>
      <w:r w:rsidR="0011617F">
        <w:rPr>
          <w:rFonts w:ascii="Times New Roman" w:hAnsi="Times New Roman" w:cs="Times New Roman"/>
          <w:sz w:val="24"/>
          <w:szCs w:val="24"/>
        </w:rPr>
        <w:t xml:space="preserve">4. számú melléklete </w:t>
      </w:r>
      <w:r>
        <w:rPr>
          <w:rFonts w:ascii="Times New Roman" w:hAnsi="Times New Roman" w:cs="Times New Roman"/>
          <w:sz w:val="24"/>
          <w:szCs w:val="24"/>
        </w:rPr>
        <w:t>tartalmazza a közbeszerzési eljárás során vállalkozás keretében kiszervezni kívánt területi összesítőket, melyek részletesen tartalmazzák a területrészek tartalmát, nagyságát (kézi és gépi munkára leosztva), valamint az egyes területek gy</w:t>
      </w:r>
      <w:r w:rsidR="0011617F">
        <w:rPr>
          <w:rFonts w:ascii="Times New Roman" w:hAnsi="Times New Roman" w:cs="Times New Roman"/>
          <w:sz w:val="24"/>
          <w:szCs w:val="24"/>
        </w:rPr>
        <w:t xml:space="preserve">epen felüli növényborítottságát; </w:t>
      </w:r>
      <w:r w:rsidR="00AC0B44">
        <w:rPr>
          <w:rFonts w:ascii="Times New Roman" w:hAnsi="Times New Roman" w:cs="Times New Roman"/>
          <w:sz w:val="24"/>
          <w:szCs w:val="24"/>
        </w:rPr>
        <w:t>továbbá</w:t>
      </w:r>
      <w:r w:rsidR="0011617F">
        <w:rPr>
          <w:rFonts w:ascii="Times New Roman" w:hAnsi="Times New Roman" w:cs="Times New Roman"/>
          <w:sz w:val="24"/>
          <w:szCs w:val="24"/>
        </w:rPr>
        <w:t xml:space="preserve"> az 1</w:t>
      </w:r>
      <w:r w:rsidR="00AC0B44">
        <w:rPr>
          <w:rFonts w:ascii="Times New Roman" w:hAnsi="Times New Roman" w:cs="Times New Roman"/>
          <w:sz w:val="24"/>
          <w:szCs w:val="24"/>
        </w:rPr>
        <w:t>-3.</w:t>
      </w:r>
      <w:r w:rsidR="0011617F">
        <w:rPr>
          <w:rFonts w:ascii="Times New Roman" w:hAnsi="Times New Roman" w:cs="Times New Roman"/>
          <w:sz w:val="24"/>
          <w:szCs w:val="24"/>
        </w:rPr>
        <w:t xml:space="preserve"> számú melléklet tartalmazza az egyes területrészeken elvárt fenntartási munkák műszaki tartalmát.</w:t>
      </w: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képviselő-testület decemberben már tárgyalta a város közigazgatási területének fenntartással érintett összesítő anyagát. A korábban jelzett területi kimutatáshoz képest a közbeszerzési eljárással érintett területek nagysága jelentősen csökkentésre került, figyelemmel a költségvetésben előzetesen biztosított nettó 20 millió forint fedezeti összegre, valamint a jelenleg rendelkezésre álló közmunka programok keretében elvégezhető feladatokra.</w:t>
      </w:r>
    </w:p>
    <w:p w:rsidR="00875BC9" w:rsidRDefault="00875BC9" w:rsidP="0043651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11617F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617F">
        <w:rPr>
          <w:rFonts w:ascii="Times New Roman" w:hAnsi="Times New Roman" w:cs="Times New Roman"/>
          <w:sz w:val="24"/>
          <w:szCs w:val="24"/>
        </w:rPr>
        <w:t>A felmérés során a minimális kaszálási alkalmakat vettük figyelembe, így a tényleges alkalmak száma az időjárási viszonyok függvényében növekedhet.</w:t>
      </w:r>
    </w:p>
    <w:p w:rsidR="00875BC9" w:rsidRPr="0043651C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5BC9" w:rsidRPr="0011617F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617F">
        <w:rPr>
          <w:rFonts w:ascii="Times New Roman" w:hAnsi="Times New Roman" w:cs="Times New Roman"/>
          <w:sz w:val="24"/>
          <w:szCs w:val="24"/>
        </w:rPr>
        <w:t>A költségek tekintetében piaci felmérést és előkalkulációt végeztünk, mely alapján gépi munka (traktoros kaszálás) esetében 10 Ft/m</w:t>
      </w:r>
      <w:r w:rsidRPr="001161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17F">
        <w:rPr>
          <w:rFonts w:ascii="Times New Roman" w:hAnsi="Times New Roman" w:cs="Times New Roman"/>
          <w:sz w:val="24"/>
          <w:szCs w:val="24"/>
        </w:rPr>
        <w:t>, míg kézi munka esetében 20 Ft/m</w:t>
      </w:r>
      <w:r w:rsidRPr="001161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17F">
        <w:rPr>
          <w:rFonts w:ascii="Times New Roman" w:hAnsi="Times New Roman" w:cs="Times New Roman"/>
          <w:sz w:val="24"/>
          <w:szCs w:val="24"/>
        </w:rPr>
        <w:t xml:space="preserve"> költséggel számolhatunk. A kézi kaszálásra kalkulált összeg tartalmazza 1 fő bérköltségét (a munkaadót </w:t>
      </w:r>
      <w:r w:rsidRPr="0011617F">
        <w:rPr>
          <w:rFonts w:ascii="Times New Roman" w:hAnsi="Times New Roman" w:cs="Times New Roman"/>
          <w:sz w:val="24"/>
          <w:szCs w:val="24"/>
        </w:rPr>
        <w:lastRenderedPageBreak/>
        <w:t>terhelő egyéb költségekkel együtt), a damil, üzemanyag, olaj, gép amortizáció, a kiszállítás, a napi karbantartási, az egyéb (munkaruha, védőruha, védőeszközök) és irányítási költségeket. Traktoros kaszálás költsége magában foglalja a gépkezelő munkabérét is, viszont a megadott összegen felül számolni kell a kijutás költségével is.</w:t>
      </w:r>
    </w:p>
    <w:p w:rsidR="00875BC9" w:rsidRPr="0043651C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617F">
        <w:rPr>
          <w:rFonts w:ascii="Times New Roman" w:hAnsi="Times New Roman" w:cs="Times New Roman"/>
          <w:sz w:val="24"/>
          <w:szCs w:val="24"/>
        </w:rPr>
        <w:t>A költségek havonkénti bontásban, majd összesítve kerültek kiszámításra – figyelembe véve a</w:t>
      </w:r>
      <w:r w:rsidR="00AC0B44">
        <w:rPr>
          <w:rFonts w:ascii="Times New Roman" w:hAnsi="Times New Roman" w:cs="Times New Roman"/>
          <w:sz w:val="24"/>
          <w:szCs w:val="24"/>
        </w:rPr>
        <w:t xml:space="preserve"> havi kétszeri, a havi egyszeri</w:t>
      </w:r>
      <w:r w:rsidRPr="0011617F">
        <w:rPr>
          <w:rFonts w:ascii="Times New Roman" w:hAnsi="Times New Roman" w:cs="Times New Roman"/>
          <w:sz w:val="24"/>
          <w:szCs w:val="24"/>
        </w:rPr>
        <w:t xml:space="preserve"> kaszálási igényeket, amely </w:t>
      </w:r>
      <w:r w:rsidR="00AC0B44">
        <w:rPr>
          <w:rFonts w:ascii="Times New Roman" w:hAnsi="Times New Roman" w:cs="Times New Roman"/>
          <w:sz w:val="24"/>
          <w:szCs w:val="24"/>
        </w:rPr>
        <w:t>táblázatok jelen előterjesztés 4</w:t>
      </w:r>
      <w:r w:rsidRPr="0011617F">
        <w:rPr>
          <w:rFonts w:ascii="Times New Roman" w:hAnsi="Times New Roman" w:cs="Times New Roman"/>
          <w:sz w:val="24"/>
          <w:szCs w:val="24"/>
        </w:rPr>
        <w:t>. számú mellékleteként csatolásra kerültek.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842E2D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842E2D">
        <w:rPr>
          <w:rFonts w:ascii="Times New Roman" w:hAnsi="Times New Roman" w:cs="Times New Roman"/>
          <w:sz w:val="24"/>
          <w:szCs w:val="24"/>
        </w:rPr>
        <w:t xml:space="preserve">A többszöri kaszálási alkalmak figyelembe vételével az összes kaszálandó terület éves szinten: </w:t>
      </w:r>
      <w:r w:rsidRPr="00E43824">
        <w:rPr>
          <w:rFonts w:ascii="Times New Roman" w:hAnsi="Times New Roman" w:cs="Times New Roman"/>
          <w:sz w:val="24"/>
          <w:szCs w:val="24"/>
        </w:rPr>
        <w:t>1.415.420 m</w:t>
      </w:r>
      <w:r w:rsidRPr="00E438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E43824">
        <w:rPr>
          <w:rFonts w:ascii="Times New Roman" w:hAnsi="Times New Roman" w:cs="Times New Roman"/>
          <w:sz w:val="24"/>
          <w:szCs w:val="24"/>
        </w:rPr>
        <w:t>, melynek a költsége: 23.623.056,- Ft (Ez visszaosztva m</w:t>
      </w:r>
      <w:r w:rsidRPr="00E43824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2</w:t>
      </w:r>
      <w:r w:rsidRPr="00E43824">
        <w:rPr>
          <w:rFonts w:ascii="Times New Roman" w:hAnsi="Times New Roman" w:cs="Times New Roman"/>
          <w:sz w:val="24"/>
          <w:szCs w:val="24"/>
        </w:rPr>
        <w:t>-re: 16,7 Ft/</w:t>
      </w:r>
      <w:r w:rsidRPr="00842E2D">
        <w:rPr>
          <w:rFonts w:ascii="Times New Roman" w:hAnsi="Times New Roman" w:cs="Times New Roman"/>
          <w:sz w:val="24"/>
          <w:szCs w:val="24"/>
        </w:rPr>
        <w:t xml:space="preserve"> m</w:t>
      </w:r>
      <w:r w:rsidRPr="00842E2D">
        <w:rPr>
          <w:rFonts w:ascii="Times New Roman" w:hAnsi="Times New Roman" w:cs="Times New Roman"/>
          <w:kern w:val="24"/>
          <w:sz w:val="24"/>
          <w:szCs w:val="24"/>
          <w:vertAlign w:val="superscript"/>
        </w:rPr>
        <w:t>2</w:t>
      </w:r>
      <w:r w:rsidRPr="00842E2D">
        <w:rPr>
          <w:rFonts w:ascii="Times New Roman" w:hAnsi="Times New Roman" w:cs="Times New Roman"/>
          <w:sz w:val="24"/>
          <w:szCs w:val="24"/>
        </w:rPr>
        <w:t xml:space="preserve"> árat jelent).</w:t>
      </w:r>
      <w:r w:rsidR="0011617F">
        <w:rPr>
          <w:rFonts w:ascii="Times New Roman" w:hAnsi="Times New Roman" w:cs="Times New Roman"/>
          <w:sz w:val="24"/>
          <w:szCs w:val="24"/>
        </w:rPr>
        <w:t xml:space="preserve"> A költségek kalkulációját az 5. számú melléklet tartalmazza.</w:t>
      </w:r>
    </w:p>
    <w:p w:rsidR="00875BC9" w:rsidRPr="00E04560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5BC9" w:rsidRPr="0011617F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617F">
        <w:rPr>
          <w:rFonts w:ascii="Times New Roman" w:hAnsi="Times New Roman" w:cs="Times New Roman"/>
          <w:sz w:val="24"/>
          <w:szCs w:val="24"/>
        </w:rPr>
        <w:t>Az éves költség összege magasnak tűnhet, de a m</w:t>
      </w:r>
      <w:r w:rsidRPr="0011617F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11617F">
        <w:rPr>
          <w:rFonts w:ascii="Times New Roman" w:hAnsi="Times New Roman" w:cs="Times New Roman"/>
          <w:sz w:val="24"/>
          <w:szCs w:val="24"/>
        </w:rPr>
        <w:t>-kénti költséget figyelembe véve és azt, hogy az összeg tartalmazza a bérköltségeket is, mindjárt más megvilágításba helyezi az összeg megítélését.</w:t>
      </w:r>
    </w:p>
    <w:p w:rsidR="00875BC9" w:rsidRPr="00E04560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5BC9" w:rsidRDefault="0011617F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11617F">
        <w:rPr>
          <w:rFonts w:ascii="Times New Roman" w:hAnsi="Times New Roman" w:cs="Times New Roman"/>
          <w:sz w:val="24"/>
          <w:szCs w:val="24"/>
        </w:rPr>
        <w:t>A</w:t>
      </w:r>
      <w:r w:rsidR="00875BC9" w:rsidRPr="0011617F">
        <w:rPr>
          <w:rFonts w:ascii="Times New Roman" w:hAnsi="Times New Roman" w:cs="Times New Roman"/>
          <w:sz w:val="24"/>
          <w:szCs w:val="24"/>
        </w:rPr>
        <w:t xml:space="preserve"> jövőt illetően figyelembe kell venni, hogy a közmunkaprogram kiegészítő tevékenységére hosszútávon nem lehet számítani (sem anyagilag, sem létszámban), illetve már most is jelentős problémát okoz a részönkormányzatokban lévő területek rendbetétele még az állandó közmunkással ellátott részönkormányzatoknál is. Számos problémát és hiányosságot tapasztaltunk a részönkormányzati közmunkások irányításában is.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E90753" w:rsidRDefault="00875BC9" w:rsidP="00186D6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C728F">
        <w:rPr>
          <w:rFonts w:ascii="Times New Roman" w:hAnsi="Times New Roman" w:cs="Times New Roman"/>
          <w:sz w:val="24"/>
          <w:szCs w:val="24"/>
        </w:rPr>
        <w:t>A Képviselő-testül</w:t>
      </w:r>
      <w:r>
        <w:rPr>
          <w:rFonts w:ascii="Times New Roman" w:hAnsi="Times New Roman" w:cs="Times New Roman"/>
          <w:sz w:val="24"/>
          <w:szCs w:val="24"/>
        </w:rPr>
        <w:t>etnek a közbeszerzési eljárás</w:t>
      </w:r>
      <w:r w:rsidRPr="004C728F">
        <w:rPr>
          <w:rFonts w:ascii="Times New Roman" w:hAnsi="Times New Roman" w:cs="Times New Roman"/>
          <w:sz w:val="24"/>
          <w:szCs w:val="24"/>
        </w:rPr>
        <w:t xml:space="preserve"> lefolytatásához el kell fogadni a közbeszerzésekről szóló 2015. évi CXLIII. törvény 27. §</w:t>
      </w:r>
      <w:proofErr w:type="spellStart"/>
      <w:r w:rsidRPr="004C728F">
        <w:rPr>
          <w:rFonts w:ascii="Times New Roman" w:hAnsi="Times New Roman" w:cs="Times New Roman"/>
          <w:sz w:val="24"/>
          <w:szCs w:val="24"/>
        </w:rPr>
        <w:t>-nak</w:t>
      </w:r>
      <w:proofErr w:type="spellEnd"/>
      <w:r w:rsidRPr="004C728F">
        <w:rPr>
          <w:rFonts w:ascii="Times New Roman" w:hAnsi="Times New Roman" w:cs="Times New Roman"/>
          <w:sz w:val="24"/>
          <w:szCs w:val="24"/>
        </w:rPr>
        <w:t xml:space="preserve"> megfelelő felelősségi rendet.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90753">
        <w:rPr>
          <w:rFonts w:ascii="Times New Roman" w:hAnsi="Times New Roman" w:cs="Times New Roman"/>
          <w:sz w:val="24"/>
          <w:szCs w:val="24"/>
        </w:rPr>
        <w:t xml:space="preserve">Zalaszentgrót Város Önkormányzatának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B64FEC">
        <w:rPr>
          <w:rFonts w:ascii="Times New Roman" w:hAnsi="Times New Roman" w:cs="Times New Roman"/>
          <w:sz w:val="24"/>
          <w:szCs w:val="24"/>
        </w:rPr>
        <w:t xml:space="preserve">Zalaszentgrót </w:t>
      </w:r>
      <w:r>
        <w:rPr>
          <w:rFonts w:ascii="Times New Roman" w:hAnsi="Times New Roman" w:cs="Times New Roman"/>
          <w:sz w:val="24"/>
          <w:szCs w:val="24"/>
        </w:rPr>
        <w:t>város zöldterületeinek, parkjainak és működő temetőinek fenntartására</w:t>
      </w:r>
      <w:r w:rsidRPr="00B64FEC">
        <w:rPr>
          <w:rFonts w:ascii="Times New Roman" w:hAnsi="Times New Roman" w:cs="Times New Roman"/>
          <w:sz w:val="24"/>
          <w:szCs w:val="24"/>
        </w:rPr>
        <w:t xml:space="preserve"> </w:t>
      </w:r>
      <w:r w:rsidRPr="004C728F">
        <w:rPr>
          <w:rFonts w:ascii="Times New Roman" w:hAnsi="Times New Roman" w:cs="Times New Roman"/>
          <w:sz w:val="24"/>
          <w:szCs w:val="24"/>
          <w:lang w:eastAsia="hu-HU"/>
        </w:rPr>
        <w:t xml:space="preserve">vonatkozó </w:t>
      </w:r>
      <w:r w:rsidRPr="00E90753">
        <w:rPr>
          <w:rFonts w:ascii="Times New Roman" w:hAnsi="Times New Roman" w:cs="Times New Roman"/>
          <w:sz w:val="24"/>
          <w:szCs w:val="24"/>
        </w:rPr>
        <w:t>közbeszerzési eljárás felelőss</w:t>
      </w:r>
      <w:r>
        <w:rPr>
          <w:rFonts w:ascii="Times New Roman" w:hAnsi="Times New Roman" w:cs="Times New Roman"/>
          <w:sz w:val="24"/>
          <w:szCs w:val="24"/>
        </w:rPr>
        <w:t xml:space="preserve">égi rendje jelen </w:t>
      </w:r>
      <w:r w:rsidRPr="0011617F">
        <w:rPr>
          <w:rFonts w:ascii="Times New Roman" w:hAnsi="Times New Roman" w:cs="Times New Roman"/>
          <w:sz w:val="24"/>
          <w:szCs w:val="24"/>
        </w:rPr>
        <w:t xml:space="preserve">előterjesztés </w:t>
      </w:r>
      <w:r w:rsidR="0011617F">
        <w:rPr>
          <w:rFonts w:ascii="Times New Roman" w:hAnsi="Times New Roman" w:cs="Times New Roman"/>
          <w:sz w:val="24"/>
          <w:szCs w:val="24"/>
        </w:rPr>
        <w:t>6</w:t>
      </w:r>
      <w:r w:rsidRPr="0011617F">
        <w:rPr>
          <w:rFonts w:ascii="Times New Roman" w:hAnsi="Times New Roman" w:cs="Times New Roman"/>
          <w:sz w:val="24"/>
          <w:szCs w:val="24"/>
        </w:rPr>
        <w:t>.</w:t>
      </w:r>
      <w:r w:rsidRPr="00E90753">
        <w:rPr>
          <w:rFonts w:ascii="Times New Roman" w:hAnsi="Times New Roman" w:cs="Times New Roman"/>
          <w:sz w:val="24"/>
          <w:szCs w:val="24"/>
        </w:rPr>
        <w:t xml:space="preserve"> számú mellékletét képezi.</w:t>
      </w:r>
    </w:p>
    <w:p w:rsidR="00875BC9" w:rsidRDefault="00875BC9" w:rsidP="00186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9B384B" w:rsidRDefault="00875BC9" w:rsidP="00186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D50DC">
        <w:rPr>
          <w:rFonts w:ascii="Times New Roman" w:hAnsi="Times New Roman" w:cs="Times New Roman"/>
          <w:sz w:val="24"/>
          <w:szCs w:val="24"/>
        </w:rPr>
        <w:t>A Gazdasági és Városfejlesztési Bizottság az előterjesztést a 2019. márci</w:t>
      </w:r>
      <w:r w:rsidR="000D50DC" w:rsidRPr="000D50DC">
        <w:rPr>
          <w:rFonts w:ascii="Times New Roman" w:hAnsi="Times New Roman" w:cs="Times New Roman"/>
          <w:sz w:val="24"/>
          <w:szCs w:val="24"/>
        </w:rPr>
        <w:t>us 21-i ülésén megtárgyalta, a 11</w:t>
      </w:r>
      <w:r w:rsidRPr="000D50DC">
        <w:rPr>
          <w:rFonts w:ascii="Times New Roman" w:hAnsi="Times New Roman" w:cs="Times New Roman"/>
          <w:sz w:val="24"/>
          <w:szCs w:val="24"/>
        </w:rPr>
        <w:t>/2019.</w:t>
      </w:r>
      <w:r w:rsidR="00195A9E" w:rsidRPr="000D50DC">
        <w:rPr>
          <w:rFonts w:ascii="Times New Roman" w:hAnsi="Times New Roman" w:cs="Times New Roman"/>
          <w:sz w:val="24"/>
          <w:szCs w:val="24"/>
        </w:rPr>
        <w:t xml:space="preserve"> </w:t>
      </w:r>
      <w:r w:rsidRPr="000D50DC">
        <w:rPr>
          <w:rFonts w:ascii="Times New Roman" w:hAnsi="Times New Roman" w:cs="Times New Roman"/>
          <w:sz w:val="24"/>
          <w:szCs w:val="24"/>
        </w:rPr>
        <w:t>(III. 21.) számú határozatával a határozati javaslatot elfogadta, és a Képviselő-testületnek elfogadásra javasolja.</w:t>
      </w:r>
    </w:p>
    <w:p w:rsidR="00875BC9" w:rsidRPr="004633CB" w:rsidRDefault="00875BC9" w:rsidP="00186D65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75BC9" w:rsidRPr="00DC3308" w:rsidRDefault="00875BC9" w:rsidP="00186D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C3308">
        <w:rPr>
          <w:rFonts w:ascii="Times New Roman" w:hAnsi="Times New Roman" w:cs="Times New Roman"/>
          <w:sz w:val="24"/>
          <w:szCs w:val="24"/>
        </w:rPr>
        <w:t>Kérem a Tisztelt Képviselő</w:t>
      </w:r>
      <w:r>
        <w:rPr>
          <w:rFonts w:ascii="Times New Roman" w:hAnsi="Times New Roman" w:cs="Times New Roman"/>
          <w:sz w:val="24"/>
          <w:szCs w:val="24"/>
        </w:rPr>
        <w:t>-t</w:t>
      </w:r>
      <w:r w:rsidRPr="00DC3308">
        <w:rPr>
          <w:rFonts w:ascii="Times New Roman" w:hAnsi="Times New Roman" w:cs="Times New Roman"/>
          <w:sz w:val="24"/>
          <w:szCs w:val="24"/>
        </w:rPr>
        <w:t xml:space="preserve">estületet, hogy az előterjesztést megtárgyalni, majd az alábbi </w:t>
      </w:r>
      <w:r>
        <w:rPr>
          <w:rFonts w:ascii="Times New Roman" w:hAnsi="Times New Roman" w:cs="Times New Roman"/>
          <w:sz w:val="24"/>
          <w:szCs w:val="24"/>
        </w:rPr>
        <w:t>határozati javaslatot elfogadni szíveskedjen.</w:t>
      </w:r>
    </w:p>
    <w:p w:rsidR="00875BC9" w:rsidRPr="00B64FEC" w:rsidRDefault="00875BC9" w:rsidP="00186D6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1617F" w:rsidRPr="00B64FEC" w:rsidRDefault="0011617F" w:rsidP="00186D6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875BC9" w:rsidRPr="00B64FEC" w:rsidRDefault="00875BC9" w:rsidP="00186D65">
      <w:pPr>
        <w:pStyle w:val="Nincstrkz"/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64FEC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875BC9" w:rsidRPr="00186D65" w:rsidRDefault="00875BC9" w:rsidP="00186D65">
      <w:pPr>
        <w:pStyle w:val="Nincstrkz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86D65">
        <w:rPr>
          <w:rFonts w:ascii="Times New Roman" w:hAnsi="Times New Roman" w:cs="Times New Roman"/>
          <w:sz w:val="24"/>
          <w:szCs w:val="24"/>
        </w:rPr>
        <w:t xml:space="preserve">Zalaszentgrót Város Önkormányzata egyetért azzal, </w:t>
      </w:r>
      <w:r>
        <w:rPr>
          <w:rFonts w:ascii="Times New Roman" w:hAnsi="Times New Roman" w:cs="Times New Roman"/>
          <w:sz w:val="24"/>
          <w:szCs w:val="24"/>
        </w:rPr>
        <w:t>hogy Zalaszentgrót város zöldterületeinek, parkjainak és működő temetőinek közbeszerzési elj</w:t>
      </w:r>
      <w:r w:rsidR="00D8355E">
        <w:rPr>
          <w:rFonts w:ascii="Times New Roman" w:hAnsi="Times New Roman" w:cs="Times New Roman"/>
          <w:sz w:val="24"/>
          <w:szCs w:val="24"/>
        </w:rPr>
        <w:t>árása jelen e</w:t>
      </w:r>
      <w:r w:rsidR="00AC0B44">
        <w:rPr>
          <w:rFonts w:ascii="Times New Roman" w:hAnsi="Times New Roman" w:cs="Times New Roman"/>
          <w:sz w:val="24"/>
          <w:szCs w:val="24"/>
        </w:rPr>
        <w:t>lőterjesztés 4</w:t>
      </w:r>
      <w:r>
        <w:rPr>
          <w:rFonts w:ascii="Times New Roman" w:hAnsi="Times New Roman" w:cs="Times New Roman"/>
          <w:sz w:val="24"/>
          <w:szCs w:val="24"/>
        </w:rPr>
        <w:t>. számú melléklete szerinti zöldterületekre</w:t>
      </w:r>
      <w:r w:rsidR="00D8355E">
        <w:rPr>
          <w:rFonts w:ascii="Times New Roman" w:hAnsi="Times New Roman" w:cs="Times New Roman"/>
          <w:sz w:val="24"/>
          <w:szCs w:val="24"/>
        </w:rPr>
        <w:t>, parkokra</w:t>
      </w:r>
      <w:r>
        <w:rPr>
          <w:rFonts w:ascii="Times New Roman" w:hAnsi="Times New Roman" w:cs="Times New Roman"/>
          <w:sz w:val="24"/>
          <w:szCs w:val="24"/>
        </w:rPr>
        <w:t xml:space="preserve"> és működő temetőkre vonatkozóan kiírásra kerüljön.</w:t>
      </w:r>
    </w:p>
    <w:p w:rsidR="00875BC9" w:rsidRDefault="00875BC9" w:rsidP="00186D65">
      <w:pPr>
        <w:pStyle w:val="Cmsor1"/>
        <w:spacing w:before="0" w:beforeAutospacing="0" w:after="0" w:afterAutospacing="0" w:line="240" w:lineRule="atLeas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4C72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Zalaszentgrót Város Önkormányzatának Képviselő-testülete a </w:t>
      </w:r>
      <w:r w:rsidRPr="00EE38A6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Zalaszentgrót </w:t>
      </w:r>
      <w:r w:rsidRPr="00186D65">
        <w:rPr>
          <w:rFonts w:ascii="Times New Roman" w:hAnsi="Times New Roman" w:cs="Times New Roman"/>
          <w:b w:val="0"/>
          <w:bCs w:val="0"/>
          <w:sz w:val="24"/>
          <w:szCs w:val="24"/>
        </w:rPr>
        <w:t>zöldterületeinek, parkjainak és működő temetőinek fenntartására</w:t>
      </w:r>
      <w:r w:rsidRPr="00186D65">
        <w:rPr>
          <w:rFonts w:ascii="Times New Roman" w:hAnsi="Times New Roman" w:cs="Times New Roman"/>
          <w:sz w:val="24"/>
          <w:szCs w:val="24"/>
        </w:rPr>
        <w:t xml:space="preserve"> </w:t>
      </w:r>
      <w:r w:rsidRPr="00EE38A6">
        <w:rPr>
          <w:rFonts w:ascii="Times New Roman" w:hAnsi="Times New Roman" w:cs="Times New Roman"/>
          <w:b w:val="0"/>
          <w:bCs w:val="0"/>
          <w:sz w:val="24"/>
          <w:szCs w:val="24"/>
        </w:rPr>
        <w:t>vonatkozó közbeszerzési eljárás</w:t>
      </w:r>
      <w:r w:rsidRPr="004C72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Pr="004C728F">
        <w:rPr>
          <w:rFonts w:ascii="Times New Roman" w:hAnsi="Times New Roman" w:cs="Times New Roman"/>
          <w:b w:val="0"/>
          <w:bCs w:val="0"/>
          <w:sz w:val="24"/>
          <w:szCs w:val="24"/>
        </w:rPr>
        <w:lastRenderedPageBreak/>
        <w:t xml:space="preserve">lefolytatásához szükséges, a közbeszerzésekről szóló 2015. évi CXLIII. törvény 27. §-ának </w:t>
      </w:r>
      <w:r w:rsidR="00D8355E">
        <w:rPr>
          <w:rFonts w:ascii="Times New Roman" w:hAnsi="Times New Roman" w:cs="Times New Roman"/>
          <w:b w:val="0"/>
          <w:bCs w:val="0"/>
          <w:sz w:val="24"/>
          <w:szCs w:val="24"/>
        </w:rPr>
        <w:t>megfelelő felelősségi rendjét a</w:t>
      </w:r>
      <w:r w:rsidRPr="004C72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</w:t>
      </w:r>
      <w:r w:rsidR="00D8355E">
        <w:rPr>
          <w:rFonts w:ascii="Times New Roman" w:hAnsi="Times New Roman" w:cs="Times New Roman"/>
          <w:b w:val="0"/>
          <w:bCs w:val="0"/>
          <w:sz w:val="24"/>
          <w:szCs w:val="24"/>
        </w:rPr>
        <w:t>6</w:t>
      </w:r>
      <w:r w:rsidRPr="004C728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. számú melléklet szerint elfogadja. </w:t>
      </w:r>
    </w:p>
    <w:p w:rsidR="00875BC9" w:rsidRPr="004C728F" w:rsidRDefault="00875BC9" w:rsidP="00186D65">
      <w:pPr>
        <w:pStyle w:val="Cmsor1"/>
        <w:spacing w:before="0" w:beforeAutospacing="0" w:after="0" w:afterAutospacing="0" w:line="240" w:lineRule="atLeast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875BC9" w:rsidRDefault="00875BC9" w:rsidP="00186D6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4C728F">
        <w:rPr>
          <w:rFonts w:ascii="Times New Roman" w:hAnsi="Times New Roman" w:cs="Times New Roman"/>
          <w:sz w:val="24"/>
          <w:szCs w:val="24"/>
        </w:rPr>
        <w:t xml:space="preserve">A </w:t>
      </w:r>
      <w:r w:rsidRPr="004C728F">
        <w:rPr>
          <w:rFonts w:ascii="Times New Roman" w:hAnsi="Times New Roman" w:cs="Times New Roman"/>
          <w:sz w:val="24"/>
          <w:szCs w:val="24"/>
          <w:lang w:eastAsia="hu-HU"/>
        </w:rPr>
        <w:t>Képviselő-</w:t>
      </w:r>
      <w:r w:rsidRPr="00F85365">
        <w:rPr>
          <w:rFonts w:ascii="Times New Roman" w:hAnsi="Times New Roman" w:cs="Times New Roman"/>
          <w:sz w:val="24"/>
          <w:szCs w:val="24"/>
          <w:lang w:eastAsia="hu-HU"/>
        </w:rPr>
        <w:t>testülete felkéri Baracskai József polgármestert és Dr. Simon Beáta jegyzőt, hogy intézkedjenek a közbeszerzési eljárás lefolytatásáról.</w:t>
      </w:r>
    </w:p>
    <w:p w:rsidR="00875BC9" w:rsidRPr="00F85365" w:rsidRDefault="00875BC9" w:rsidP="00186D6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875BC9" w:rsidRPr="00F85365" w:rsidRDefault="00875BC9" w:rsidP="00186D6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5365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</w:t>
      </w:r>
      <w:r w:rsidRPr="00F8536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8536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2019. június 30.</w:t>
      </w:r>
    </w:p>
    <w:p w:rsidR="00875BC9" w:rsidRPr="00F85365" w:rsidRDefault="00875BC9" w:rsidP="00186D6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5365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</w:t>
      </w:r>
      <w:r w:rsidRPr="00F8536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F85365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875BC9" w:rsidRDefault="00875BC9" w:rsidP="00186D6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F85365">
        <w:rPr>
          <w:rFonts w:ascii="Times New Roman" w:hAnsi="Times New Roman" w:cs="Times New Roman"/>
          <w:sz w:val="24"/>
          <w:szCs w:val="24"/>
        </w:rPr>
        <w:t xml:space="preserve">              Dr. Simon Beáta jegyző</w:t>
      </w:r>
    </w:p>
    <w:p w:rsidR="00875BC9" w:rsidRDefault="00875BC9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8355E" w:rsidRDefault="00D8355E" w:rsidP="009B672A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D8355E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Zalaszentgrót,2019. március 18</w:t>
      </w:r>
      <w:r w:rsidR="00875BC9">
        <w:rPr>
          <w:rFonts w:ascii="Times New Roman" w:hAnsi="Times New Roman" w:cs="Times New Roman"/>
          <w:sz w:val="24"/>
          <w:szCs w:val="24"/>
        </w:rPr>
        <w:t>.</w:t>
      </w:r>
      <w:r w:rsidR="00875BC9" w:rsidRPr="004633CB">
        <w:rPr>
          <w:rFonts w:ascii="Times New Roman" w:hAnsi="Times New Roman" w:cs="Times New Roman"/>
          <w:sz w:val="24"/>
          <w:szCs w:val="24"/>
        </w:rPr>
        <w:tab/>
      </w:r>
    </w:p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875BC9">
        <w:tc>
          <w:tcPr>
            <w:tcW w:w="4531" w:type="dxa"/>
          </w:tcPr>
          <w:p w:rsidR="00875BC9" w:rsidRPr="00357576" w:rsidRDefault="00875BC9" w:rsidP="00357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75BC9" w:rsidRPr="00357576" w:rsidRDefault="00875BC9" w:rsidP="0035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5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875BC9" w:rsidRPr="00357576" w:rsidRDefault="00875BC9" w:rsidP="00357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576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  <w:p w:rsidR="00875BC9" w:rsidRPr="00357576" w:rsidRDefault="00875BC9" w:rsidP="00357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BC9" w:rsidRPr="004633CB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9B672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633CB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31"/>
        <w:gridCol w:w="4531"/>
      </w:tblGrid>
      <w:tr w:rsidR="00875BC9">
        <w:tc>
          <w:tcPr>
            <w:tcW w:w="4531" w:type="dxa"/>
          </w:tcPr>
          <w:p w:rsidR="00875BC9" w:rsidRPr="00357576" w:rsidRDefault="00875BC9" w:rsidP="00357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75BC9" w:rsidRPr="00357576" w:rsidRDefault="00875BC9" w:rsidP="0035757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575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875BC9" w:rsidRPr="00357576" w:rsidRDefault="00875BC9" w:rsidP="0035757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57576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875BC9" w:rsidRPr="00357576" w:rsidRDefault="00875BC9" w:rsidP="0035757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BC9" w:rsidRDefault="00875BC9" w:rsidP="00CA0CF1">
      <w:pPr>
        <w:pStyle w:val="Cm"/>
        <w:spacing w:line="240" w:lineRule="atLeast"/>
        <w:jc w:val="right"/>
        <w:rPr>
          <w:b w:val="0"/>
          <w:bCs w:val="0"/>
          <w:sz w:val="24"/>
          <w:szCs w:val="24"/>
        </w:rPr>
      </w:pPr>
    </w:p>
    <w:p w:rsidR="00875BC9" w:rsidRDefault="00875BC9">
      <w:pPr>
        <w:spacing w:after="160" w:line="259" w:lineRule="auto"/>
        <w:rPr>
          <w:rFonts w:ascii="Times New Roman" w:hAnsi="Times New Roman" w:cs="Times New Roman"/>
          <w:sz w:val="24"/>
          <w:szCs w:val="24"/>
          <w:lang w:eastAsia="hu-HU"/>
        </w:rPr>
      </w:pPr>
      <w:r>
        <w:rPr>
          <w:b/>
          <w:bCs/>
          <w:sz w:val="24"/>
          <w:szCs w:val="24"/>
        </w:rPr>
        <w:br w:type="page"/>
      </w:r>
    </w:p>
    <w:p w:rsidR="00875BC9" w:rsidRPr="00CA2AF9" w:rsidRDefault="0011617F" w:rsidP="00CA0CF1">
      <w:pPr>
        <w:pStyle w:val="Cm"/>
        <w:spacing w:line="240" w:lineRule="atLeast"/>
        <w:jc w:val="right"/>
        <w:rPr>
          <w:sz w:val="24"/>
          <w:szCs w:val="24"/>
        </w:rPr>
      </w:pPr>
      <w:r>
        <w:rPr>
          <w:sz w:val="24"/>
          <w:szCs w:val="24"/>
        </w:rPr>
        <w:t>6</w:t>
      </w:r>
      <w:r w:rsidR="00875BC9" w:rsidRPr="00CA2AF9">
        <w:rPr>
          <w:sz w:val="24"/>
          <w:szCs w:val="24"/>
        </w:rPr>
        <w:t>. számú melléklet</w:t>
      </w:r>
    </w:p>
    <w:p w:rsidR="00875BC9" w:rsidRPr="003B71FB" w:rsidRDefault="00875BC9" w:rsidP="00625109">
      <w:pPr>
        <w:pStyle w:val="Cm"/>
        <w:spacing w:line="240" w:lineRule="atLeast"/>
        <w:rPr>
          <w:sz w:val="24"/>
          <w:szCs w:val="24"/>
        </w:rPr>
      </w:pPr>
      <w:r w:rsidRPr="003B71FB">
        <w:rPr>
          <w:sz w:val="24"/>
          <w:szCs w:val="24"/>
        </w:rPr>
        <w:t>Zalaszentgrót Város Önkormányzata</w:t>
      </w:r>
    </w:p>
    <w:p w:rsidR="00875BC9" w:rsidRDefault="00195A9E" w:rsidP="0062510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95A9E">
        <w:rPr>
          <w:rFonts w:ascii="Times New Roman" w:hAnsi="Times New Roman" w:cs="Times New Roman"/>
          <w:b/>
          <w:bCs/>
          <w:sz w:val="24"/>
          <w:szCs w:val="24"/>
        </w:rPr>
        <w:t xml:space="preserve">Zalaszentgrót zöldterületeinek, parkjainak </w:t>
      </w:r>
      <w:r>
        <w:rPr>
          <w:rFonts w:ascii="Times New Roman" w:hAnsi="Times New Roman" w:cs="Times New Roman"/>
          <w:b/>
          <w:bCs/>
          <w:sz w:val="24"/>
          <w:szCs w:val="24"/>
        </w:rPr>
        <w:t>és működő temetőinek fenntartására</w:t>
      </w:r>
      <w:r w:rsidR="00875BC9" w:rsidRPr="00EE38A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75BC9" w:rsidRPr="00EE38A6">
        <w:rPr>
          <w:rFonts w:ascii="Times New Roman" w:hAnsi="Times New Roman" w:cs="Times New Roman"/>
          <w:b/>
          <w:bCs/>
          <w:sz w:val="24"/>
          <w:szCs w:val="24"/>
          <w:lang w:eastAsia="hu-HU"/>
        </w:rPr>
        <w:t xml:space="preserve">vonatkozó </w:t>
      </w:r>
      <w:r w:rsidR="00875BC9" w:rsidRPr="003B71FB">
        <w:rPr>
          <w:rFonts w:ascii="Times New Roman" w:hAnsi="Times New Roman" w:cs="Times New Roman"/>
          <w:b/>
          <w:bCs/>
          <w:sz w:val="24"/>
          <w:szCs w:val="24"/>
        </w:rPr>
        <w:t xml:space="preserve">közbeszerzési eljárás </w:t>
      </w:r>
    </w:p>
    <w:p w:rsidR="00875BC9" w:rsidRPr="003B71FB" w:rsidRDefault="00875BC9" w:rsidP="00625109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3B71FB">
        <w:rPr>
          <w:rFonts w:ascii="Times New Roman" w:hAnsi="Times New Roman" w:cs="Times New Roman"/>
          <w:b/>
          <w:bCs/>
          <w:sz w:val="24"/>
          <w:szCs w:val="24"/>
        </w:rPr>
        <w:t>belső</w:t>
      </w:r>
      <w:proofErr w:type="gramEnd"/>
      <w:r w:rsidRPr="003B71FB">
        <w:rPr>
          <w:rFonts w:ascii="Times New Roman" w:hAnsi="Times New Roman" w:cs="Times New Roman"/>
          <w:b/>
          <w:bCs/>
          <w:sz w:val="24"/>
          <w:szCs w:val="24"/>
        </w:rPr>
        <w:t xml:space="preserve"> felelősségi rendje</w:t>
      </w:r>
    </w:p>
    <w:p w:rsidR="00875BC9" w:rsidRPr="00D82592" w:rsidRDefault="00875BC9" w:rsidP="00625109">
      <w:pPr>
        <w:pStyle w:val="Cm"/>
        <w:spacing w:line="240" w:lineRule="atLeast"/>
        <w:ind w:left="540"/>
        <w:jc w:val="left"/>
        <w:rPr>
          <w:b w:val="0"/>
          <w:bCs w:val="0"/>
          <w:sz w:val="24"/>
          <w:szCs w:val="24"/>
        </w:rPr>
      </w:pPr>
    </w:p>
    <w:p w:rsidR="00875BC9" w:rsidRPr="00D82592" w:rsidRDefault="00875BC9" w:rsidP="00625109">
      <w:pPr>
        <w:pStyle w:val="Cm"/>
        <w:spacing w:line="240" w:lineRule="atLeast"/>
        <w:rPr>
          <w:sz w:val="24"/>
          <w:szCs w:val="24"/>
        </w:rPr>
      </w:pPr>
    </w:p>
    <w:tbl>
      <w:tblPr>
        <w:tblW w:w="9652" w:type="dxa"/>
        <w:jc w:val="center"/>
        <w:tblLayout w:type="fixed"/>
        <w:tblLook w:val="0000" w:firstRow="0" w:lastRow="0" w:firstColumn="0" w:lastColumn="0" w:noHBand="0" w:noVBand="0"/>
      </w:tblPr>
      <w:tblGrid>
        <w:gridCol w:w="469"/>
        <w:gridCol w:w="4038"/>
        <w:gridCol w:w="5145"/>
      </w:tblGrid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a.)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Eljárás fajtája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CA2AF9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Kbt.</w:t>
            </w:r>
            <w:r w:rsidR="00D83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81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.§. szerinti közbeszerzési eljárás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b.)</w:t>
            </w:r>
          </w:p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Szakmai előkészítő munkacsoport tagjai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Simon Roberta műszaki ügyintéző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Ujvári Éva pénzügyi osztályvezető</w:t>
            </w:r>
          </w:p>
          <w:p w:rsidR="00875BC9" w:rsidRPr="00984A2C" w:rsidRDefault="00875BC9" w:rsidP="004F3852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Dr.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Simon Beáta 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egyző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Eljárási cselekmények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Javaslat a felelős személyre és szervezetre</w:t>
            </w:r>
          </w:p>
        </w:tc>
      </w:tr>
      <w:tr w:rsidR="00875BC9" w:rsidRPr="00D82592">
        <w:trPr>
          <w:cantSplit/>
          <w:trHeight w:val="501"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625109">
            <w:pPr>
              <w:numPr>
                <w:ilvl w:val="0"/>
                <w:numId w:val="2"/>
              </w:num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Bazs</w:t>
            </w:r>
            <w:proofErr w:type="spellEnd"/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összeállítása a munkacsoport előkészítése alapján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625109">
            <w:pPr>
              <w:numPr>
                <w:ilvl w:val="0"/>
                <w:numId w:val="2"/>
              </w:num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és dokumentáció jóváhagyása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BC9" w:rsidRPr="00D82592" w:rsidRDefault="00875BC9" w:rsidP="00393759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  <w:p w:rsidR="00875BC9" w:rsidRPr="00D82592" w:rsidRDefault="00875BC9" w:rsidP="00393759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Ajánlattételi felhívás hirdetmény megküldése, valamint a dokumentáció rendelkezésre bocsátása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Ajánlatok bontásánál jelen lévő személyek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Simon Roberta műszaki ügyintéző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Ajánlatok elbírálása, döntés-előkészítő javaslat készítése (kizárás, érvénytelenné nyilvánítás, nyertes ajánlattevő kiválasztása)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Simon Roberta műszaki ügyintéző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Ujvári Éva pénzügyi osztályvezető</w:t>
            </w:r>
          </w:p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A közbeszerzési eljárást lezáró döntés meghozatala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tabs>
                <w:tab w:val="left" w:pos="277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03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Összegzés és Tájékoztató az eljárás eredményéről elkészítése megküldése ajánlattevőknek, szükséges adatszolgáltatások megtétele </w:t>
            </w:r>
          </w:p>
        </w:tc>
        <w:tc>
          <w:tcPr>
            <w:tcW w:w="514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Szerződéskötés előkészítése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Eljáró személy: közbeszerzés lefolytatásával megbízott személy*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Témafelelős: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Simon Roberta műszaki ügyintéző</w:t>
            </w:r>
          </w:p>
          <w:p w:rsidR="00875BC9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Pénzügyi-gazdasági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Ujvári Éva pénzügyi osztályvezető</w:t>
            </w:r>
          </w:p>
          <w:p w:rsidR="00875BC9" w:rsidRPr="00D82592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 xml:space="preserve">Jogi szakember: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</w:tc>
      </w:tr>
      <w:tr w:rsidR="00875BC9" w:rsidRPr="00D82592">
        <w:trPr>
          <w:cantSplit/>
          <w:jc w:val="center"/>
        </w:trPr>
        <w:tc>
          <w:tcPr>
            <w:tcW w:w="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right="-58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Szerződés aláírása</w:t>
            </w:r>
          </w:p>
        </w:tc>
        <w:tc>
          <w:tcPr>
            <w:tcW w:w="5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75BC9" w:rsidRPr="00D82592" w:rsidRDefault="00875BC9" w:rsidP="00393759">
            <w:pPr>
              <w:spacing w:after="0" w:line="240" w:lineRule="atLeast"/>
              <w:ind w:left="140" w:right="-58" w:hanging="140"/>
              <w:rPr>
                <w:rFonts w:ascii="Times New Roman" w:hAnsi="Times New Roman" w:cs="Times New Roman"/>
                <w:sz w:val="24"/>
                <w:szCs w:val="24"/>
              </w:rPr>
            </w:pPr>
            <w:r w:rsidRPr="00D82592">
              <w:rPr>
                <w:rFonts w:ascii="Times New Roman" w:hAnsi="Times New Roman" w:cs="Times New Roman"/>
                <w:sz w:val="24"/>
                <w:szCs w:val="24"/>
              </w:rPr>
              <w:t>Baracskai József polgármester</w:t>
            </w:r>
          </w:p>
        </w:tc>
      </w:tr>
    </w:tbl>
    <w:p w:rsidR="00875BC9" w:rsidRPr="00D82592" w:rsidRDefault="00875BC9" w:rsidP="00625109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875BC9" w:rsidRPr="004C728F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D82592">
        <w:rPr>
          <w:rFonts w:ascii="Times New Roman" w:hAnsi="Times New Roman" w:cs="Times New Roman"/>
          <w:sz w:val="24"/>
          <w:szCs w:val="24"/>
        </w:rPr>
        <w:t>*A közbeszerzés lefolytatásával megbízott személy kiválasztására a határozat elfogadása után a Zalaszentgrót Város Önkormányzata beszerzéseiről szóló szabályzata alapján kerül sor.</w:t>
      </w:r>
    </w:p>
    <w:p w:rsidR="00875BC9" w:rsidRPr="004C728F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4C728F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C728F">
        <w:rPr>
          <w:rFonts w:ascii="Times New Roman" w:hAnsi="Times New Roman" w:cs="Times New Roman"/>
          <w:sz w:val="24"/>
          <w:szCs w:val="24"/>
        </w:rPr>
        <w:t xml:space="preserve">Zalaszentgrót, </w:t>
      </w:r>
      <w:r>
        <w:rPr>
          <w:rFonts w:ascii="Times New Roman" w:hAnsi="Times New Roman" w:cs="Times New Roman"/>
          <w:sz w:val="24"/>
          <w:szCs w:val="24"/>
        </w:rPr>
        <w:t>2019. március 1</w:t>
      </w:r>
      <w:r w:rsidR="00D8355E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75BC9" w:rsidRPr="004C728F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875BC9" w:rsidRPr="00F84C58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606"/>
        <w:gridCol w:w="4606"/>
      </w:tblGrid>
      <w:tr w:rsidR="00875BC9" w:rsidRPr="004C728F">
        <w:trPr>
          <w:jc w:val="center"/>
        </w:trPr>
        <w:tc>
          <w:tcPr>
            <w:tcW w:w="4606" w:type="dxa"/>
          </w:tcPr>
          <w:p w:rsidR="00875BC9" w:rsidRPr="00F84C58" w:rsidRDefault="00875BC9" w:rsidP="00393759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875BC9" w:rsidRPr="00F84C58" w:rsidRDefault="00875BC9" w:rsidP="00393759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Dr. Simon Beáta jegyző</w:t>
            </w:r>
          </w:p>
          <w:p w:rsidR="00875BC9" w:rsidRPr="00F84C58" w:rsidRDefault="00875BC9" w:rsidP="00393759">
            <w:pPr>
              <w:tabs>
                <w:tab w:val="left" w:pos="2592"/>
              </w:tabs>
              <w:spacing w:after="0" w:line="240" w:lineRule="atLeast"/>
              <w:ind w:left="2622" w:right="-58" w:hanging="255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jogi szakember</w:t>
            </w:r>
          </w:p>
          <w:p w:rsidR="00875BC9" w:rsidRPr="00F84C58" w:rsidRDefault="00875BC9" w:rsidP="0039375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875BC9" w:rsidRPr="00F84C58" w:rsidRDefault="00875BC9" w:rsidP="009D746F">
            <w:pPr>
              <w:spacing w:after="0" w:line="240" w:lineRule="atLeas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</w:t>
            </w:r>
          </w:p>
          <w:p w:rsidR="00875BC9" w:rsidRDefault="00875BC9" w:rsidP="009D746F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Ujvári Éva pénzügyi osztályvezető</w:t>
            </w:r>
          </w:p>
          <w:p w:rsidR="00875BC9" w:rsidRPr="00F84C58" w:rsidRDefault="00875BC9" w:rsidP="009D746F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</w:t>
            </w:r>
            <w:r w:rsidRPr="00F84C58">
              <w:rPr>
                <w:rFonts w:ascii="Times New Roman" w:hAnsi="Times New Roman" w:cs="Times New Roman"/>
                <w:sz w:val="24"/>
                <w:szCs w:val="24"/>
              </w:rPr>
              <w:t>énzügyi-gazdasági szakember</w:t>
            </w:r>
          </w:p>
          <w:p w:rsidR="00875BC9" w:rsidRPr="00F84C58" w:rsidRDefault="00875BC9" w:rsidP="0039375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75BC9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5BC9" w:rsidRPr="004C728F" w:rsidRDefault="00875BC9" w:rsidP="0062510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0" w:type="auto"/>
        <w:jc w:val="center"/>
        <w:tblLook w:val="00A0" w:firstRow="1" w:lastRow="0" w:firstColumn="1" w:lastColumn="0" w:noHBand="0" w:noVBand="0"/>
      </w:tblPr>
      <w:tblGrid>
        <w:gridCol w:w="4775"/>
        <w:gridCol w:w="4513"/>
      </w:tblGrid>
      <w:tr w:rsidR="00875BC9" w:rsidRPr="004C728F">
        <w:trPr>
          <w:jc w:val="center"/>
        </w:trPr>
        <w:tc>
          <w:tcPr>
            <w:tcW w:w="4879" w:type="dxa"/>
          </w:tcPr>
          <w:p w:rsidR="00875BC9" w:rsidRPr="00016408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</w:t>
            </w:r>
          </w:p>
          <w:p w:rsidR="00875BC9" w:rsidRPr="00016408" w:rsidRDefault="00875BC9" w:rsidP="00393759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5BC9" w:rsidRPr="00016408" w:rsidRDefault="00875BC9" w:rsidP="009D746F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közbeszerzést lebonyolító</w:t>
            </w:r>
          </w:p>
          <w:p w:rsidR="00875BC9" w:rsidRPr="00016408" w:rsidRDefault="00875BC9" w:rsidP="0039375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51" w:type="dxa"/>
          </w:tcPr>
          <w:p w:rsidR="00875BC9" w:rsidRDefault="00875BC9" w:rsidP="009D746F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……………………………………………..</w:t>
            </w:r>
          </w:p>
          <w:p w:rsidR="00875BC9" w:rsidRDefault="00875BC9" w:rsidP="009D746F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Simon Roberta</w:t>
            </w:r>
          </w:p>
          <w:p w:rsidR="00875BC9" w:rsidRDefault="00875BC9" w:rsidP="009D746F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műszaki ügyintéző</w:t>
            </w:r>
          </w:p>
          <w:p w:rsidR="00875BC9" w:rsidRPr="00016408" w:rsidRDefault="00875BC9" w:rsidP="00A1571E">
            <w:pPr>
              <w:tabs>
                <w:tab w:val="left" w:pos="2592"/>
              </w:tabs>
              <w:spacing w:after="0" w:line="240" w:lineRule="atLeast"/>
              <w:ind w:left="72" w:right="-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16408">
              <w:rPr>
                <w:rFonts w:ascii="Times New Roman" w:hAnsi="Times New Roman" w:cs="Times New Roman"/>
                <w:sz w:val="24"/>
                <w:szCs w:val="24"/>
              </w:rPr>
              <w:t>témafelelős</w:t>
            </w:r>
          </w:p>
        </w:tc>
      </w:tr>
    </w:tbl>
    <w:p w:rsidR="00875BC9" w:rsidRDefault="00875BC9"/>
    <w:sectPr w:rsidR="00875BC9" w:rsidSect="003F105E">
      <w:headerReference w:type="default" r:id="rId7"/>
      <w:footerReference w:type="default" r:id="rId8"/>
      <w:pgSz w:w="11906" w:h="16838"/>
      <w:pgMar w:top="1417" w:right="1417" w:bottom="1417" w:left="1417" w:header="360" w:footer="1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5BC9" w:rsidRDefault="00875BC9">
      <w:pPr>
        <w:spacing w:after="0" w:line="240" w:lineRule="auto"/>
      </w:pPr>
      <w:r>
        <w:separator/>
      </w:r>
    </w:p>
  </w:endnote>
  <w:endnote w:type="continuationSeparator" w:id="0">
    <w:p w:rsidR="00875BC9" w:rsidRDefault="00875B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9" w:rsidRDefault="00D22D0D">
    <w:pPr>
      <w:pStyle w:val="llb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1" o:spid="_x0000_i1026" type="#_x0000_t75" style="width:448.5pt;height:78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5BC9" w:rsidRDefault="00875BC9">
      <w:pPr>
        <w:spacing w:after="0" w:line="240" w:lineRule="auto"/>
      </w:pPr>
      <w:r>
        <w:separator/>
      </w:r>
    </w:p>
  </w:footnote>
  <w:footnote w:type="continuationSeparator" w:id="0">
    <w:p w:rsidR="00875BC9" w:rsidRDefault="00875B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5BC9" w:rsidRDefault="00D22D0D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2" o:spid="_x0000_i1025" type="#_x0000_t75" style="width:453.75pt;height:78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7157615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24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672A"/>
    <w:rsid w:val="00016408"/>
    <w:rsid w:val="000411FA"/>
    <w:rsid w:val="000719E6"/>
    <w:rsid w:val="00073439"/>
    <w:rsid w:val="00080DC9"/>
    <w:rsid w:val="000902E6"/>
    <w:rsid w:val="000D3446"/>
    <w:rsid w:val="000D50DC"/>
    <w:rsid w:val="0011617F"/>
    <w:rsid w:val="00186D65"/>
    <w:rsid w:val="00195A9E"/>
    <w:rsid w:val="00197B51"/>
    <w:rsid w:val="00247FF9"/>
    <w:rsid w:val="002F6033"/>
    <w:rsid w:val="0035456A"/>
    <w:rsid w:val="00357576"/>
    <w:rsid w:val="0038512C"/>
    <w:rsid w:val="00393759"/>
    <w:rsid w:val="003B71FB"/>
    <w:rsid w:val="003E0153"/>
    <w:rsid w:val="003F105E"/>
    <w:rsid w:val="004173AE"/>
    <w:rsid w:val="0043651C"/>
    <w:rsid w:val="004633CB"/>
    <w:rsid w:val="00476BA1"/>
    <w:rsid w:val="004C728F"/>
    <w:rsid w:val="004F3852"/>
    <w:rsid w:val="0051215B"/>
    <w:rsid w:val="0057762B"/>
    <w:rsid w:val="005B5BCE"/>
    <w:rsid w:val="005C3944"/>
    <w:rsid w:val="005D743F"/>
    <w:rsid w:val="00625109"/>
    <w:rsid w:val="006D63DD"/>
    <w:rsid w:val="0076106D"/>
    <w:rsid w:val="007E6AB2"/>
    <w:rsid w:val="00842E2D"/>
    <w:rsid w:val="008751C0"/>
    <w:rsid w:val="00875BC9"/>
    <w:rsid w:val="00984A2C"/>
    <w:rsid w:val="009B384B"/>
    <w:rsid w:val="009B672A"/>
    <w:rsid w:val="009D746F"/>
    <w:rsid w:val="009E127B"/>
    <w:rsid w:val="00A1571E"/>
    <w:rsid w:val="00AC0B44"/>
    <w:rsid w:val="00B4583E"/>
    <w:rsid w:val="00B64FEC"/>
    <w:rsid w:val="00C7590A"/>
    <w:rsid w:val="00CA0CF1"/>
    <w:rsid w:val="00CA2AF9"/>
    <w:rsid w:val="00CE5E37"/>
    <w:rsid w:val="00D22D0D"/>
    <w:rsid w:val="00D66986"/>
    <w:rsid w:val="00D82592"/>
    <w:rsid w:val="00D8355E"/>
    <w:rsid w:val="00DC3308"/>
    <w:rsid w:val="00E04560"/>
    <w:rsid w:val="00E42D22"/>
    <w:rsid w:val="00E43824"/>
    <w:rsid w:val="00E5539A"/>
    <w:rsid w:val="00E90753"/>
    <w:rsid w:val="00EC1703"/>
    <w:rsid w:val="00EC3BCA"/>
    <w:rsid w:val="00EE38A6"/>
    <w:rsid w:val="00F502F0"/>
    <w:rsid w:val="00F723C3"/>
    <w:rsid w:val="00F84C58"/>
    <w:rsid w:val="00F85365"/>
    <w:rsid w:val="00F86358"/>
    <w:rsid w:val="00FC2DC2"/>
    <w:rsid w:val="00FD785F"/>
    <w:rsid w:val="00FF7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3"/>
    <o:shapelayout v:ext="edit">
      <o:idmap v:ext="edit" data="1"/>
    </o:shapelayout>
  </w:shapeDefaults>
  <w:decimalSymbol w:val=","/>
  <w:listSeparator w:val=";"/>
  <w15:docId w15:val="{4F3CC432-CE90-445F-868C-41190974D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B672A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link w:val="Cmsor1Char"/>
    <w:uiPriority w:val="99"/>
    <w:qFormat/>
    <w:rsid w:val="00186D65"/>
    <w:pPr>
      <w:spacing w:before="100" w:beforeAutospacing="1" w:after="100" w:afterAutospacing="1" w:line="240" w:lineRule="auto"/>
      <w:outlineLvl w:val="0"/>
    </w:pPr>
    <w:rPr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9"/>
    <w:locked/>
    <w:rsid w:val="00186D65"/>
    <w:rPr>
      <w:rFonts w:ascii="Calibri" w:hAnsi="Calibri" w:cs="Calibri"/>
      <w:b/>
      <w:bCs/>
      <w:kern w:val="36"/>
      <w:sz w:val="48"/>
      <w:szCs w:val="48"/>
      <w:lang w:eastAsia="hu-HU"/>
    </w:rPr>
  </w:style>
  <w:style w:type="paragraph" w:styleId="lfej">
    <w:name w:val="header"/>
    <w:basedOn w:val="Norml"/>
    <w:link w:val="lfejChar"/>
    <w:uiPriority w:val="99"/>
    <w:rsid w:val="009B6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B672A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B67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B672A"/>
    <w:rPr>
      <w:rFonts w:ascii="Calibri" w:hAnsi="Calibri" w:cs="Calibri"/>
    </w:rPr>
  </w:style>
  <w:style w:type="paragraph" w:styleId="Nincstrkz">
    <w:name w:val="No Spacing"/>
    <w:uiPriority w:val="99"/>
    <w:qFormat/>
    <w:rsid w:val="009B672A"/>
    <w:pPr>
      <w:suppressAutoHyphens/>
    </w:pPr>
    <w:rPr>
      <w:rFonts w:cs="Calibri"/>
      <w:kern w:val="1"/>
      <w:lang w:eastAsia="en-US"/>
    </w:rPr>
  </w:style>
  <w:style w:type="paragraph" w:styleId="NormlWeb">
    <w:name w:val="Normal (Web)"/>
    <w:basedOn w:val="Norml"/>
    <w:uiPriority w:val="99"/>
    <w:semiHidden/>
    <w:rsid w:val="009B67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">
    <w:name w:val="Title"/>
    <w:basedOn w:val="Norml"/>
    <w:link w:val="CmChar"/>
    <w:uiPriority w:val="99"/>
    <w:qFormat/>
    <w:rsid w:val="00625109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32"/>
      <w:szCs w:val="32"/>
      <w:lang w:eastAsia="hu-HU"/>
    </w:rPr>
  </w:style>
  <w:style w:type="character" w:customStyle="1" w:styleId="CmChar">
    <w:name w:val="Cím Char"/>
    <w:basedOn w:val="Bekezdsalapbettpusa"/>
    <w:link w:val="Cm"/>
    <w:uiPriority w:val="99"/>
    <w:locked/>
    <w:rsid w:val="00625109"/>
    <w:rPr>
      <w:rFonts w:ascii="Times New Roman" w:hAnsi="Times New Roman" w:cs="Times New Roman"/>
      <w:b/>
      <w:bCs/>
      <w:sz w:val="32"/>
      <w:szCs w:val="32"/>
      <w:lang w:eastAsia="hu-HU"/>
    </w:rPr>
  </w:style>
  <w:style w:type="table" w:styleId="Rcsostblzat">
    <w:name w:val="Table Grid"/>
    <w:basedOn w:val="Normltblzat"/>
    <w:uiPriority w:val="99"/>
    <w:rsid w:val="003E015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rsid w:val="00EC3BC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rsid w:val="00EC3BC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locked/>
    <w:rsid w:val="00EC3BCA"/>
    <w:rPr>
      <w:rFonts w:ascii="Calibri" w:hAnsi="Calibri" w:cs="Calibr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EC3BC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EC3BCA"/>
    <w:rPr>
      <w:rFonts w:ascii="Calibri" w:hAnsi="Calibri" w:cs="Calibri"/>
      <w:b/>
      <w:bCs/>
      <w:sz w:val="20"/>
      <w:szCs w:val="20"/>
    </w:rPr>
  </w:style>
  <w:style w:type="paragraph" w:styleId="Vltozat">
    <w:name w:val="Revision"/>
    <w:hidden/>
    <w:uiPriority w:val="99"/>
    <w:semiHidden/>
    <w:rsid w:val="00EC3BCA"/>
    <w:rPr>
      <w:rFonts w:cs="Calibri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rsid w:val="00EC3BC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C3BC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0900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900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586</TotalTime>
  <Pages>6</Pages>
  <Words>1308</Words>
  <Characters>9029</Characters>
  <Application>Microsoft Office Word</Application>
  <DocSecurity>0</DocSecurity>
  <Lines>75</Lines>
  <Paragraphs>20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Zaleszentgrót Város Önkormányzata</Company>
  <LinksUpToDate>false</LinksUpToDate>
  <CharactersWithSpaces>10317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Simon Beáta</cp:lastModifiedBy>
  <cp:revision>31</cp:revision>
  <cp:lastPrinted>2019-03-18T12:55:00Z</cp:lastPrinted>
  <dcterms:created xsi:type="dcterms:W3CDTF">2019-03-13T10:16:00Z</dcterms:created>
  <dcterms:modified xsi:type="dcterms:W3CDTF">2019-03-25T08:09:00Z</dcterms:modified>
</cp:coreProperties>
</file>