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C83BE1" w14:textId="5FACE277" w:rsidR="00F05EFB" w:rsidRDefault="00C06A91" w:rsidP="00AC52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04F8">
        <w:rPr>
          <w:rFonts w:ascii="Times New Roman" w:hAnsi="Times New Roman" w:cs="Times New Roman"/>
          <w:b/>
          <w:bCs/>
          <w:sz w:val="24"/>
          <w:szCs w:val="24"/>
          <w:u w:val="single"/>
        </w:rPr>
        <w:t>Szám:</w:t>
      </w:r>
      <w:r w:rsidR="00B77707" w:rsidRPr="002A04F8">
        <w:rPr>
          <w:rFonts w:ascii="Times New Roman" w:hAnsi="Times New Roman" w:cs="Times New Roman"/>
          <w:sz w:val="24"/>
          <w:szCs w:val="24"/>
        </w:rPr>
        <w:t xml:space="preserve"> </w:t>
      </w:r>
      <w:r w:rsidR="001F4312">
        <w:rPr>
          <w:rFonts w:ascii="Times New Roman" w:hAnsi="Times New Roman" w:cs="Times New Roman"/>
          <w:sz w:val="24"/>
          <w:szCs w:val="24"/>
        </w:rPr>
        <w:t>1-6</w:t>
      </w:r>
      <w:r w:rsidR="006C1E20" w:rsidRPr="002A04F8">
        <w:rPr>
          <w:rFonts w:ascii="Times New Roman" w:hAnsi="Times New Roman" w:cs="Times New Roman"/>
          <w:sz w:val="24"/>
          <w:szCs w:val="24"/>
        </w:rPr>
        <w:t>/202</w:t>
      </w:r>
      <w:r w:rsidR="008537F2">
        <w:rPr>
          <w:rFonts w:ascii="Times New Roman" w:hAnsi="Times New Roman" w:cs="Times New Roman"/>
          <w:sz w:val="24"/>
          <w:szCs w:val="24"/>
        </w:rPr>
        <w:t>5</w:t>
      </w:r>
      <w:r w:rsidR="006C1E20" w:rsidRPr="002A04F8">
        <w:rPr>
          <w:rFonts w:ascii="Times New Roman" w:hAnsi="Times New Roman" w:cs="Times New Roman"/>
          <w:sz w:val="24"/>
          <w:szCs w:val="24"/>
        </w:rPr>
        <w:t>.</w:t>
      </w:r>
      <w:r w:rsidR="002A04F8" w:rsidRPr="002A04F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BA5C12D" w14:textId="68FF9371" w:rsidR="007D1190" w:rsidRPr="00AC52CA" w:rsidRDefault="001F4312" w:rsidP="00F05EF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C06A91" w:rsidRPr="002A04F8">
        <w:rPr>
          <w:rFonts w:ascii="Times New Roman" w:hAnsi="Times New Roman" w:cs="Times New Roman"/>
          <w:sz w:val="24"/>
          <w:szCs w:val="24"/>
        </w:rPr>
        <w:t>. sz. napirendi pont</w:t>
      </w:r>
    </w:p>
    <w:p w14:paraId="66AEDC34" w14:textId="77777777" w:rsidR="00F05EFB" w:rsidRDefault="00F05EFB" w:rsidP="0044605C">
      <w:pPr>
        <w:pStyle w:val="Nincstrkz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22D532F4" w14:textId="0678E326" w:rsidR="0044605C" w:rsidRDefault="0044605C" w:rsidP="0044605C">
      <w:pPr>
        <w:pStyle w:val="Nincstrkz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u w:val="single"/>
        </w:rPr>
        <w:t>Előterjesztés</w:t>
      </w:r>
    </w:p>
    <w:p w14:paraId="68108DE2" w14:textId="77777777" w:rsidR="0044605C" w:rsidRDefault="0044605C" w:rsidP="0044605C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Zalaszentgrót Város Önkormányzata Képviselő-testületének</w:t>
      </w:r>
    </w:p>
    <w:p w14:paraId="5E200FBC" w14:textId="57222FF3" w:rsidR="0044605C" w:rsidRDefault="0044605C" w:rsidP="0044605C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</w:t>
      </w:r>
      <w:r w:rsidR="008537F2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537F2">
        <w:rPr>
          <w:rFonts w:ascii="Times New Roman" w:hAnsi="Times New Roman" w:cs="Times New Roman"/>
          <w:b/>
          <w:sz w:val="24"/>
          <w:szCs w:val="24"/>
        </w:rPr>
        <w:t>június</w:t>
      </w:r>
      <w:r>
        <w:rPr>
          <w:rFonts w:ascii="Times New Roman" w:hAnsi="Times New Roman" w:cs="Times New Roman"/>
          <w:b/>
          <w:sz w:val="24"/>
          <w:szCs w:val="24"/>
        </w:rPr>
        <w:t xml:space="preserve"> 26-i rendes</w:t>
      </w:r>
      <w:r w:rsidR="0055788E">
        <w:rPr>
          <w:rFonts w:ascii="Times New Roman" w:hAnsi="Times New Roman" w:cs="Times New Roman"/>
          <w:b/>
          <w:sz w:val="24"/>
          <w:szCs w:val="24"/>
        </w:rPr>
        <w:t xml:space="preserve">, nyilvános </w:t>
      </w:r>
      <w:r>
        <w:rPr>
          <w:rFonts w:ascii="Times New Roman" w:hAnsi="Times New Roman" w:cs="Times New Roman"/>
          <w:b/>
          <w:sz w:val="24"/>
          <w:szCs w:val="24"/>
        </w:rPr>
        <w:t>ülésére</w:t>
      </w:r>
    </w:p>
    <w:p w14:paraId="55A5A828" w14:textId="77777777" w:rsidR="0044605C" w:rsidRDefault="0044605C" w:rsidP="0044605C">
      <w:pPr>
        <w:pStyle w:val="Nincstrkz"/>
        <w:jc w:val="center"/>
        <w:rPr>
          <w:rFonts w:ascii="Times New Roman" w:hAnsi="Times New Roman" w:cs="Times New Roman"/>
          <w:sz w:val="24"/>
          <w:szCs w:val="24"/>
        </w:rPr>
      </w:pPr>
    </w:p>
    <w:p w14:paraId="4F30FBA5" w14:textId="2BA0C533" w:rsidR="0044605C" w:rsidRDefault="0044605C" w:rsidP="0044605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54BF1">
        <w:rPr>
          <w:rFonts w:ascii="Times New Roman" w:hAnsi="Times New Roman" w:cs="Times New Roman"/>
          <w:sz w:val="24"/>
          <w:szCs w:val="24"/>
        </w:rPr>
        <w:t>Döntés kivett zártkerti területen lévő faanyag értékesítéséről</w:t>
      </w:r>
    </w:p>
    <w:p w14:paraId="2532BF1C" w14:textId="77777777" w:rsidR="0044605C" w:rsidRPr="007D1190" w:rsidRDefault="0044605C" w:rsidP="0044605C">
      <w:pPr>
        <w:pStyle w:val="Nincstrkz"/>
        <w:jc w:val="both"/>
        <w:rPr>
          <w:rFonts w:ascii="Times New Roman" w:hAnsi="Times New Roman" w:cs="Times New Roman"/>
          <w:sz w:val="32"/>
          <w:szCs w:val="24"/>
        </w:rPr>
      </w:pPr>
    </w:p>
    <w:p w14:paraId="243ADF44" w14:textId="77777777" w:rsidR="0044605C" w:rsidRDefault="0044605C" w:rsidP="0044605C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14:paraId="0C724AA2" w14:textId="77777777" w:rsidR="002A04F8" w:rsidRDefault="002A04F8" w:rsidP="005B34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57733DE" w14:textId="0F43E3F1" w:rsidR="0044605C" w:rsidRDefault="009A3026" w:rsidP="005B34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3026">
        <w:rPr>
          <w:rFonts w:ascii="Times New Roman" w:hAnsi="Times New Roman" w:cs="Times New Roman"/>
          <w:sz w:val="24"/>
          <w:szCs w:val="24"/>
        </w:rPr>
        <w:t>Za</w:t>
      </w:r>
      <w:r>
        <w:rPr>
          <w:rFonts w:ascii="Times New Roman" w:hAnsi="Times New Roman" w:cs="Times New Roman"/>
          <w:sz w:val="24"/>
          <w:szCs w:val="24"/>
        </w:rPr>
        <w:t xml:space="preserve">laszentgrót Város Önkormányzata </w:t>
      </w:r>
      <w:r w:rsidR="0044605C">
        <w:rPr>
          <w:rFonts w:ascii="Times New Roman" w:hAnsi="Times New Roman" w:cs="Times New Roman"/>
          <w:sz w:val="24"/>
          <w:szCs w:val="24"/>
        </w:rPr>
        <w:t xml:space="preserve">nagy számú zártkerti ingatlannal rendelkezik. Az ingatlan-nyilvántartásról szóló 1997. évi CXLI. törvény végrehajtásáról szóló </w:t>
      </w:r>
      <w:r w:rsidR="00930805">
        <w:rPr>
          <w:rFonts w:ascii="Times New Roman" w:hAnsi="Times New Roman" w:cs="Times New Roman"/>
          <w:sz w:val="24"/>
          <w:szCs w:val="24"/>
        </w:rPr>
        <w:t>109/1999. (XII. 29.) FVM rendelet 2017. december 31-ig lehetővé tette a zártkertek tulajdonosai számára, hogy az ingatlanokat térítésmentesen kivett zártkerti ingatlanoknak nyilvánítsák, így ezen területek már nem minősülnek termőföldnek, kikerültek a mező- és erdőgazdasági földek forgalmáról szóló 2013. évi CXXII. törvény hatálya alól.</w:t>
      </w:r>
    </w:p>
    <w:p w14:paraId="3A8C41F5" w14:textId="537A68F9" w:rsidR="00930805" w:rsidRDefault="00930805" w:rsidP="005B34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Ezen lehetőséggel Zalaszentgrót Város Önkormányzata 2016. december 31-ig élt, és az önkormányzat kizárólagos tulajdonában lévő zártkerti ingatlanokat kivett zártkerti művelés alá vonta.</w:t>
      </w:r>
    </w:p>
    <w:p w14:paraId="1A1A06C1" w14:textId="7381DBF9" w:rsidR="00930805" w:rsidRDefault="00930805" w:rsidP="005B34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7E0D2B2" w14:textId="67817A0D" w:rsidR="00930805" w:rsidRDefault="00930805" w:rsidP="005B34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önkormányzat tulajdonában lévő zártkerti ingatlanok mezőgazdasági művelése nem megoldott, a megközelítés okozta nehézségek, valamint az ingatlanok fekvése és domborzati viszonyai miatt. Ezen területek többsége elvadult, fás, bokros ingatlan. </w:t>
      </w:r>
    </w:p>
    <w:p w14:paraId="6D342561" w14:textId="77777777" w:rsidR="00350A0E" w:rsidRDefault="00350A0E" w:rsidP="005B34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9C62F9E" w14:textId="783A9074" w:rsidR="00930805" w:rsidRDefault="00930805" w:rsidP="005B34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Mivel </w:t>
      </w:r>
      <w:r w:rsidR="00A706F5">
        <w:rPr>
          <w:rFonts w:ascii="Times New Roman" w:hAnsi="Times New Roman" w:cs="Times New Roman"/>
          <w:sz w:val="24"/>
          <w:szCs w:val="24"/>
        </w:rPr>
        <w:t>ezen</w:t>
      </w:r>
      <w:r>
        <w:rPr>
          <w:rFonts w:ascii="Times New Roman" w:hAnsi="Times New Roman" w:cs="Times New Roman"/>
          <w:sz w:val="24"/>
          <w:szCs w:val="24"/>
        </w:rPr>
        <w:t xml:space="preserve"> ingatlanok mezőgazdasági művelés</w:t>
      </w:r>
      <w:r w:rsidR="00861A0E">
        <w:rPr>
          <w:rFonts w:ascii="Times New Roman" w:hAnsi="Times New Roman" w:cs="Times New Roman"/>
          <w:sz w:val="24"/>
          <w:szCs w:val="24"/>
        </w:rPr>
        <w:t>ű hasznosítása</w:t>
      </w:r>
      <w:r>
        <w:rPr>
          <w:rFonts w:ascii="Times New Roman" w:hAnsi="Times New Roman" w:cs="Times New Roman"/>
          <w:sz w:val="24"/>
          <w:szCs w:val="24"/>
        </w:rPr>
        <w:t xml:space="preserve"> nem lehetséges, </w:t>
      </w:r>
      <w:r w:rsidR="00E650F7">
        <w:rPr>
          <w:rFonts w:ascii="Times New Roman" w:hAnsi="Times New Roman" w:cs="Times New Roman"/>
          <w:sz w:val="24"/>
          <w:szCs w:val="24"/>
        </w:rPr>
        <w:t xml:space="preserve">a fentiek miatt </w:t>
      </w:r>
      <w:r>
        <w:rPr>
          <w:rFonts w:ascii="Times New Roman" w:hAnsi="Times New Roman" w:cs="Times New Roman"/>
          <w:sz w:val="24"/>
          <w:szCs w:val="24"/>
        </w:rPr>
        <w:t>a</w:t>
      </w:r>
      <w:r w:rsidR="00A706F5">
        <w:rPr>
          <w:rFonts w:ascii="Times New Roman" w:hAnsi="Times New Roman" w:cs="Times New Roman"/>
          <w:sz w:val="24"/>
          <w:szCs w:val="24"/>
        </w:rPr>
        <w:t xml:space="preserve"> kényszerű</w:t>
      </w:r>
      <w:r>
        <w:rPr>
          <w:rFonts w:ascii="Times New Roman" w:hAnsi="Times New Roman" w:cs="Times New Roman"/>
          <w:sz w:val="24"/>
          <w:szCs w:val="24"/>
        </w:rPr>
        <w:t xml:space="preserve"> erdőgazdasági </w:t>
      </w:r>
      <w:r w:rsidR="00E650F7">
        <w:rPr>
          <w:rFonts w:ascii="Times New Roman" w:hAnsi="Times New Roman" w:cs="Times New Roman"/>
          <w:sz w:val="24"/>
          <w:szCs w:val="24"/>
        </w:rPr>
        <w:t xml:space="preserve">hasznosítás </w:t>
      </w:r>
      <w:r w:rsidR="00A706F5">
        <w:rPr>
          <w:rFonts w:ascii="Times New Roman" w:hAnsi="Times New Roman" w:cs="Times New Roman"/>
          <w:sz w:val="24"/>
          <w:szCs w:val="24"/>
        </w:rPr>
        <w:t>szükséges.</w:t>
      </w:r>
    </w:p>
    <w:p w14:paraId="5A536C70" w14:textId="1C0C7409" w:rsidR="0044605C" w:rsidRDefault="0044605C" w:rsidP="005B34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7A5CD58" w14:textId="05BBA066" w:rsidR="009A3026" w:rsidRDefault="00623E10" w:rsidP="005B34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Zalaszentgrót Város Önkormányzata </w:t>
      </w:r>
      <w:r w:rsidR="009A3026">
        <w:rPr>
          <w:rFonts w:ascii="Times New Roman" w:hAnsi="Times New Roman" w:cs="Times New Roman"/>
          <w:sz w:val="24"/>
          <w:szCs w:val="24"/>
        </w:rPr>
        <w:t xml:space="preserve">a Zala </w:t>
      </w:r>
      <w:r w:rsidR="008537F2">
        <w:rPr>
          <w:rFonts w:ascii="Times New Roman" w:hAnsi="Times New Roman" w:cs="Times New Roman"/>
          <w:sz w:val="24"/>
          <w:szCs w:val="24"/>
        </w:rPr>
        <w:t>Vármegyei</w:t>
      </w:r>
      <w:r w:rsidR="009A3026">
        <w:rPr>
          <w:rFonts w:ascii="Times New Roman" w:hAnsi="Times New Roman" w:cs="Times New Roman"/>
          <w:sz w:val="24"/>
          <w:szCs w:val="24"/>
        </w:rPr>
        <w:t xml:space="preserve"> Kormányhivatalnál 2015. évben 4005613 számon erdőgazdálkodói nyilvántartásba bejegyzésre került.</w:t>
      </w:r>
    </w:p>
    <w:p w14:paraId="5EC8800F" w14:textId="77777777" w:rsidR="00350A0E" w:rsidRDefault="00350A0E" w:rsidP="005B34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EC36E0D" w14:textId="77777777" w:rsidR="00F05D8E" w:rsidRDefault="009A3026" w:rsidP="005B34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Önkormányz</w:t>
      </w:r>
      <w:r w:rsidR="00A9265B">
        <w:rPr>
          <w:rFonts w:ascii="Times New Roman" w:hAnsi="Times New Roman" w:cs="Times New Roman"/>
          <w:sz w:val="24"/>
          <w:szCs w:val="24"/>
        </w:rPr>
        <w:t>at a nyilvántartás szerint 24,14</w:t>
      </w:r>
      <w:r>
        <w:rPr>
          <w:rFonts w:ascii="Times New Roman" w:hAnsi="Times New Roman" w:cs="Times New Roman"/>
          <w:sz w:val="24"/>
          <w:szCs w:val="24"/>
        </w:rPr>
        <w:t xml:space="preserve"> ha erdőterületen szerzett erd</w:t>
      </w:r>
      <w:r w:rsidR="00A507A9">
        <w:rPr>
          <w:rFonts w:ascii="Times New Roman" w:hAnsi="Times New Roman" w:cs="Times New Roman"/>
          <w:sz w:val="24"/>
          <w:szCs w:val="24"/>
        </w:rPr>
        <w:t>őgazdálkodói kötelezettségeket.</w:t>
      </w:r>
    </w:p>
    <w:p w14:paraId="3A61D4B2" w14:textId="2A5FDBF6" w:rsidR="00A507A9" w:rsidRDefault="00A507A9" w:rsidP="005B34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13AB97B" w14:textId="33ACD922" w:rsidR="00A507A9" w:rsidRDefault="005814CF" w:rsidP="005814CF">
      <w:pPr>
        <w:spacing w:after="0"/>
        <w:jc w:val="both"/>
        <w:rPr>
          <w:rFonts w:ascii="Times New Roman" w:eastAsia="Times New Roman" w:hAnsi="Times New Roman" w:cs="Times New Roman"/>
          <w:bCs/>
          <w:iCs/>
          <w:spacing w:val="-5"/>
          <w:kern w:val="36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iCs/>
          <w:spacing w:val="-5"/>
          <w:kern w:val="36"/>
          <w:sz w:val="24"/>
          <w:szCs w:val="24"/>
          <w:lang w:eastAsia="hu-HU"/>
        </w:rPr>
        <w:t>Az</w:t>
      </w:r>
      <w:r w:rsidR="00A507A9" w:rsidRPr="005814CF">
        <w:rPr>
          <w:rFonts w:ascii="Times New Roman" w:eastAsia="Times New Roman" w:hAnsi="Times New Roman" w:cs="Times New Roman"/>
          <w:bCs/>
          <w:iCs/>
          <w:spacing w:val="-5"/>
          <w:kern w:val="36"/>
          <w:sz w:val="24"/>
          <w:szCs w:val="24"/>
          <w:lang w:eastAsia="hu-HU"/>
        </w:rPr>
        <w:t xml:space="preserve"> erdőről, az erdő védelméről és az erdőgazdálkodásról szóló 2009. évi XXXVII. törvény a (továbbiakban. erdőtörvény)</w:t>
      </w:r>
      <w:r>
        <w:rPr>
          <w:rFonts w:ascii="Times New Roman" w:eastAsia="Times New Roman" w:hAnsi="Times New Roman" w:cs="Times New Roman"/>
          <w:bCs/>
          <w:iCs/>
          <w:spacing w:val="-5"/>
          <w:kern w:val="36"/>
          <w:sz w:val="24"/>
          <w:szCs w:val="24"/>
          <w:lang w:eastAsia="hu-HU"/>
        </w:rPr>
        <w:t xml:space="preserve"> 97. §. (1) pontja alapján az erdőgazdálkodónak az erdőgazdálkodói tevékenység szakszerűségének biztosítása érdekében erdészeti szakirányítót kell alkalmaznia.</w:t>
      </w:r>
    </w:p>
    <w:p w14:paraId="0912BC68" w14:textId="2ED28719" w:rsidR="005814CF" w:rsidRDefault="005814CF" w:rsidP="005814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D958F17" w14:textId="79D48545" w:rsidR="005814CF" w:rsidRPr="005814CF" w:rsidRDefault="005814CF" w:rsidP="005814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Zalaszentgrót Város Önkormányzata ezen kötelezettségének eleget téve erdészeti szak</w:t>
      </w:r>
      <w:r w:rsidR="00AD6230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rányítói tevékenység, valamint az önkormányzat tulajdonában lévő fás, erdősült területeken való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szakszerű gazdálkodás irányítása céljából megbízási szerződést kötött az IRISZ </w:t>
      </w:r>
      <w:proofErr w:type="spellStart"/>
      <w:r>
        <w:rPr>
          <w:rFonts w:ascii="Times New Roman" w:hAnsi="Times New Roman" w:cs="Times New Roman"/>
          <w:sz w:val="24"/>
          <w:szCs w:val="24"/>
        </w:rPr>
        <w:t>Limage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Bt.-vel. A Bt. képviselője Németh Géza </w:t>
      </w:r>
      <w:r w:rsidR="00C344F9">
        <w:rPr>
          <w:rFonts w:ascii="Times New Roman" w:hAnsi="Times New Roman" w:cs="Times New Roman"/>
          <w:sz w:val="24"/>
          <w:szCs w:val="24"/>
        </w:rPr>
        <w:t xml:space="preserve">biztosítja </w:t>
      </w:r>
      <w:r>
        <w:rPr>
          <w:rFonts w:ascii="Times New Roman" w:hAnsi="Times New Roman" w:cs="Times New Roman"/>
          <w:sz w:val="24"/>
          <w:szCs w:val="24"/>
        </w:rPr>
        <w:t>erdészeti szakirányít</w:t>
      </w:r>
      <w:r w:rsidR="00C344F9">
        <w:rPr>
          <w:rFonts w:ascii="Times New Roman" w:hAnsi="Times New Roman" w:cs="Times New Roman"/>
          <w:sz w:val="24"/>
          <w:szCs w:val="24"/>
        </w:rPr>
        <w:t>ói tevékenységet.</w:t>
      </w:r>
    </w:p>
    <w:p w14:paraId="49D6F80B" w14:textId="22117608" w:rsidR="005814CF" w:rsidRDefault="005814CF" w:rsidP="005814CF">
      <w:pPr>
        <w:spacing w:after="0"/>
        <w:jc w:val="both"/>
        <w:rPr>
          <w:rFonts w:ascii="Times New Roman" w:eastAsia="Times New Roman" w:hAnsi="Times New Roman" w:cs="Times New Roman"/>
          <w:bCs/>
          <w:iCs/>
          <w:spacing w:val="-5"/>
          <w:kern w:val="36"/>
          <w:sz w:val="24"/>
          <w:szCs w:val="24"/>
          <w:lang w:eastAsia="hu-HU"/>
        </w:rPr>
      </w:pPr>
    </w:p>
    <w:p w14:paraId="3F753613" w14:textId="32AE472B" w:rsidR="008537F2" w:rsidRDefault="008537F2" w:rsidP="005814CF">
      <w:pPr>
        <w:spacing w:after="0"/>
        <w:jc w:val="both"/>
        <w:rPr>
          <w:rFonts w:ascii="Times New Roman" w:hAnsi="Times New Roman" w:cs="Times New Roman"/>
          <w:sz w:val="24"/>
        </w:rPr>
      </w:pPr>
      <w:r w:rsidRPr="008537F2">
        <w:rPr>
          <w:rFonts w:ascii="Times New Roman" w:hAnsi="Times New Roman" w:cs="Times New Roman"/>
          <w:sz w:val="24"/>
        </w:rPr>
        <w:t xml:space="preserve">Az önkormányzat az erdészeti szakirányító közreműködésével kijelölte azokat az önkormányzati tulajdonban álló ingatlanokat, amelyeken található faállomány az erdőgazdálkodási szempontok alapján már elérte a letermeléshez szükséges fejlettségi szintet. Ennek megfelelően az önkormányzat célul tűzte ki a kérdéses ingatlanokon található, lábon álló faanyag értékesítését. A tervezett kitermelés és értékesítés elsődleges célja az önkormányzat bevételeinek növelése, a rendelkezésre álló erőforrások fenntartható és szakszerű hasznosítása révén. </w:t>
      </w:r>
    </w:p>
    <w:p w14:paraId="6AE3728C" w14:textId="77777777" w:rsidR="008537F2" w:rsidRDefault="008537F2" w:rsidP="005814CF">
      <w:pPr>
        <w:spacing w:after="0"/>
        <w:jc w:val="both"/>
        <w:rPr>
          <w:rFonts w:ascii="Times New Roman" w:eastAsia="Times New Roman" w:hAnsi="Times New Roman" w:cs="Times New Roman"/>
          <w:bCs/>
          <w:iCs/>
          <w:spacing w:val="-5"/>
          <w:kern w:val="36"/>
          <w:sz w:val="24"/>
          <w:szCs w:val="24"/>
          <w:lang w:eastAsia="hu-HU"/>
        </w:rPr>
      </w:pPr>
    </w:p>
    <w:p w14:paraId="20E912FF" w14:textId="0EA85577" w:rsidR="00C3583E" w:rsidRPr="00C344F9" w:rsidRDefault="00C3583E" w:rsidP="005814CF">
      <w:pPr>
        <w:spacing w:after="0"/>
        <w:jc w:val="both"/>
        <w:rPr>
          <w:rFonts w:ascii="Times New Roman" w:eastAsia="Times New Roman" w:hAnsi="Times New Roman" w:cs="Times New Roman"/>
          <w:bCs/>
          <w:iCs/>
          <w:spacing w:val="-5"/>
          <w:kern w:val="36"/>
          <w:sz w:val="24"/>
          <w:szCs w:val="24"/>
          <w:lang w:eastAsia="hu-HU"/>
        </w:rPr>
      </w:pPr>
      <w:r w:rsidRPr="00C344F9">
        <w:rPr>
          <w:rFonts w:ascii="Times New Roman" w:eastAsia="Times New Roman" w:hAnsi="Times New Roman" w:cs="Times New Roman"/>
          <w:bCs/>
          <w:iCs/>
          <w:spacing w:val="-5"/>
          <w:kern w:val="36"/>
          <w:sz w:val="24"/>
          <w:szCs w:val="24"/>
          <w:lang w:eastAsia="hu-HU"/>
        </w:rPr>
        <w:t xml:space="preserve">Az </w:t>
      </w:r>
      <w:r w:rsidR="00350A0E" w:rsidRPr="00C344F9">
        <w:rPr>
          <w:rFonts w:ascii="Times New Roman" w:eastAsia="Times New Roman" w:hAnsi="Times New Roman" w:cs="Times New Roman"/>
          <w:bCs/>
          <w:iCs/>
          <w:spacing w:val="-5"/>
          <w:kern w:val="36"/>
          <w:sz w:val="24"/>
          <w:szCs w:val="24"/>
          <w:lang w:eastAsia="hu-HU"/>
        </w:rPr>
        <w:t xml:space="preserve">érintett </w:t>
      </w:r>
      <w:r w:rsidRPr="00C344F9">
        <w:rPr>
          <w:rFonts w:ascii="Times New Roman" w:eastAsia="Times New Roman" w:hAnsi="Times New Roman" w:cs="Times New Roman"/>
          <w:bCs/>
          <w:iCs/>
          <w:spacing w:val="-5"/>
          <w:kern w:val="36"/>
          <w:sz w:val="24"/>
          <w:szCs w:val="24"/>
          <w:lang w:eastAsia="hu-HU"/>
        </w:rPr>
        <w:t>ingatlanok az alábbiak:</w:t>
      </w:r>
    </w:p>
    <w:p w14:paraId="51482E28" w14:textId="0DF0AEE4" w:rsidR="00C3583E" w:rsidRPr="00C344F9" w:rsidRDefault="00744106" w:rsidP="005814CF">
      <w:pPr>
        <w:spacing w:after="0"/>
        <w:jc w:val="both"/>
        <w:rPr>
          <w:rFonts w:ascii="Times New Roman" w:eastAsia="Times New Roman" w:hAnsi="Times New Roman" w:cs="Times New Roman"/>
          <w:bCs/>
          <w:iCs/>
          <w:spacing w:val="-5"/>
          <w:kern w:val="36"/>
          <w:sz w:val="24"/>
          <w:szCs w:val="24"/>
          <w:lang w:eastAsia="hu-HU"/>
        </w:rPr>
      </w:pPr>
      <w:r w:rsidRPr="00C344F9">
        <w:rPr>
          <w:rFonts w:ascii="Times New Roman" w:eastAsia="Times New Roman" w:hAnsi="Times New Roman" w:cs="Times New Roman"/>
          <w:bCs/>
          <w:iCs/>
          <w:spacing w:val="-5"/>
          <w:kern w:val="36"/>
          <w:sz w:val="24"/>
          <w:szCs w:val="24"/>
          <w:lang w:eastAsia="hu-HU"/>
        </w:rPr>
        <w:t xml:space="preserve">Zalaszentgrót </w:t>
      </w:r>
      <w:r w:rsidR="00DC0DEC">
        <w:rPr>
          <w:rFonts w:ascii="Times New Roman" w:eastAsia="Times New Roman" w:hAnsi="Times New Roman" w:cs="Times New Roman"/>
          <w:bCs/>
          <w:iCs/>
          <w:spacing w:val="-5"/>
          <w:kern w:val="36"/>
          <w:sz w:val="24"/>
          <w:szCs w:val="24"/>
          <w:lang w:eastAsia="hu-HU"/>
        </w:rPr>
        <w:t>21700</w:t>
      </w:r>
      <w:r w:rsidR="00D55EAD" w:rsidRPr="00C344F9">
        <w:rPr>
          <w:rFonts w:ascii="Times New Roman" w:eastAsia="Times New Roman" w:hAnsi="Times New Roman" w:cs="Times New Roman"/>
          <w:bCs/>
          <w:iCs/>
          <w:spacing w:val="-5"/>
          <w:kern w:val="36"/>
          <w:sz w:val="24"/>
          <w:szCs w:val="24"/>
          <w:lang w:eastAsia="hu-HU"/>
        </w:rPr>
        <w:t xml:space="preserve"> hrsz.</w:t>
      </w:r>
      <w:r w:rsidR="00D55EAD" w:rsidRPr="00C344F9">
        <w:rPr>
          <w:rFonts w:ascii="Times New Roman" w:eastAsia="Times New Roman" w:hAnsi="Times New Roman" w:cs="Times New Roman"/>
          <w:bCs/>
          <w:iCs/>
          <w:spacing w:val="-5"/>
          <w:kern w:val="36"/>
          <w:sz w:val="24"/>
          <w:szCs w:val="24"/>
          <w:lang w:eastAsia="hu-HU"/>
        </w:rPr>
        <w:tab/>
      </w:r>
      <w:r w:rsidR="002412E4">
        <w:rPr>
          <w:rFonts w:ascii="Times New Roman" w:eastAsia="Times New Roman" w:hAnsi="Times New Roman" w:cs="Times New Roman"/>
          <w:bCs/>
          <w:iCs/>
          <w:spacing w:val="-5"/>
          <w:kern w:val="36"/>
          <w:sz w:val="24"/>
          <w:szCs w:val="24"/>
          <w:lang w:eastAsia="hu-HU"/>
        </w:rPr>
        <w:t xml:space="preserve">6259 </w:t>
      </w:r>
      <w:r w:rsidR="00D55EAD" w:rsidRPr="00C344F9">
        <w:rPr>
          <w:rFonts w:ascii="Times New Roman" w:eastAsia="Times New Roman" w:hAnsi="Times New Roman" w:cs="Times New Roman"/>
          <w:bCs/>
          <w:iCs/>
          <w:spacing w:val="-5"/>
          <w:kern w:val="36"/>
          <w:sz w:val="24"/>
          <w:szCs w:val="24"/>
          <w:lang w:eastAsia="hu-HU"/>
        </w:rPr>
        <w:t>m</w:t>
      </w:r>
      <w:r w:rsidR="00D55EAD" w:rsidRPr="00C344F9">
        <w:rPr>
          <w:rFonts w:ascii="Times New Roman" w:eastAsia="Times New Roman" w:hAnsi="Times New Roman" w:cs="Times New Roman"/>
          <w:bCs/>
          <w:iCs/>
          <w:spacing w:val="-5"/>
          <w:kern w:val="36"/>
          <w:sz w:val="24"/>
          <w:szCs w:val="24"/>
          <w:vertAlign w:val="superscript"/>
          <w:lang w:eastAsia="hu-HU"/>
        </w:rPr>
        <w:t>2</w:t>
      </w:r>
    </w:p>
    <w:p w14:paraId="6F8C5E0B" w14:textId="6CF7F41A" w:rsidR="00D55EAD" w:rsidRPr="00C344F9" w:rsidRDefault="00D55EAD" w:rsidP="005814CF">
      <w:pPr>
        <w:spacing w:after="0"/>
        <w:jc w:val="both"/>
        <w:rPr>
          <w:rFonts w:ascii="Times New Roman" w:eastAsia="Times New Roman" w:hAnsi="Times New Roman" w:cs="Times New Roman"/>
          <w:bCs/>
          <w:iCs/>
          <w:spacing w:val="-5"/>
          <w:kern w:val="36"/>
          <w:sz w:val="24"/>
          <w:szCs w:val="24"/>
          <w:lang w:eastAsia="hu-HU"/>
        </w:rPr>
      </w:pPr>
      <w:r w:rsidRPr="00C344F9">
        <w:rPr>
          <w:rFonts w:ascii="Times New Roman" w:eastAsia="Times New Roman" w:hAnsi="Times New Roman" w:cs="Times New Roman"/>
          <w:bCs/>
          <w:iCs/>
          <w:spacing w:val="-5"/>
          <w:kern w:val="36"/>
          <w:sz w:val="24"/>
          <w:szCs w:val="24"/>
          <w:lang w:eastAsia="hu-HU"/>
        </w:rPr>
        <w:t xml:space="preserve">Zalaszentgrót </w:t>
      </w:r>
      <w:r w:rsidR="00DC0DEC">
        <w:rPr>
          <w:rFonts w:ascii="Times New Roman" w:eastAsia="Times New Roman" w:hAnsi="Times New Roman" w:cs="Times New Roman"/>
          <w:bCs/>
          <w:iCs/>
          <w:spacing w:val="-5"/>
          <w:kern w:val="36"/>
          <w:sz w:val="24"/>
          <w:szCs w:val="24"/>
          <w:lang w:eastAsia="hu-HU"/>
        </w:rPr>
        <w:t>21703</w:t>
      </w:r>
      <w:r w:rsidRPr="00C344F9">
        <w:rPr>
          <w:rFonts w:ascii="Times New Roman" w:eastAsia="Times New Roman" w:hAnsi="Times New Roman" w:cs="Times New Roman"/>
          <w:bCs/>
          <w:iCs/>
          <w:spacing w:val="-5"/>
          <w:kern w:val="36"/>
          <w:sz w:val="24"/>
          <w:szCs w:val="24"/>
          <w:lang w:eastAsia="hu-HU"/>
        </w:rPr>
        <w:t xml:space="preserve"> hrsz.</w:t>
      </w:r>
      <w:r w:rsidRPr="00C344F9">
        <w:rPr>
          <w:rFonts w:ascii="Times New Roman" w:eastAsia="Times New Roman" w:hAnsi="Times New Roman" w:cs="Times New Roman"/>
          <w:bCs/>
          <w:iCs/>
          <w:spacing w:val="-5"/>
          <w:kern w:val="36"/>
          <w:sz w:val="24"/>
          <w:szCs w:val="24"/>
          <w:lang w:eastAsia="hu-HU"/>
        </w:rPr>
        <w:tab/>
      </w:r>
      <w:r w:rsidR="002412E4">
        <w:rPr>
          <w:rFonts w:ascii="Times New Roman" w:eastAsia="Times New Roman" w:hAnsi="Times New Roman" w:cs="Times New Roman"/>
          <w:bCs/>
          <w:iCs/>
          <w:spacing w:val="-5"/>
          <w:kern w:val="36"/>
          <w:sz w:val="24"/>
          <w:szCs w:val="24"/>
          <w:lang w:eastAsia="hu-HU"/>
        </w:rPr>
        <w:t xml:space="preserve">6294 </w:t>
      </w:r>
      <w:r w:rsidRPr="00C344F9">
        <w:rPr>
          <w:rFonts w:ascii="Times New Roman" w:eastAsia="Times New Roman" w:hAnsi="Times New Roman" w:cs="Times New Roman"/>
          <w:bCs/>
          <w:iCs/>
          <w:spacing w:val="-5"/>
          <w:kern w:val="36"/>
          <w:sz w:val="24"/>
          <w:szCs w:val="24"/>
          <w:lang w:eastAsia="hu-HU"/>
        </w:rPr>
        <w:t>m</w:t>
      </w:r>
      <w:r w:rsidRPr="00C344F9">
        <w:rPr>
          <w:rFonts w:ascii="Times New Roman" w:eastAsia="Times New Roman" w:hAnsi="Times New Roman" w:cs="Times New Roman"/>
          <w:bCs/>
          <w:iCs/>
          <w:spacing w:val="-5"/>
          <w:kern w:val="36"/>
          <w:sz w:val="24"/>
          <w:szCs w:val="24"/>
          <w:vertAlign w:val="superscript"/>
          <w:lang w:eastAsia="hu-HU"/>
        </w:rPr>
        <w:t>2</w:t>
      </w:r>
    </w:p>
    <w:p w14:paraId="667DC9C2" w14:textId="63FF612F" w:rsidR="00D55EAD" w:rsidRPr="00C344F9" w:rsidRDefault="00D55EAD" w:rsidP="005814CF">
      <w:pPr>
        <w:spacing w:after="0"/>
        <w:jc w:val="both"/>
        <w:rPr>
          <w:rFonts w:ascii="Times New Roman" w:eastAsia="Times New Roman" w:hAnsi="Times New Roman" w:cs="Times New Roman"/>
          <w:bCs/>
          <w:iCs/>
          <w:spacing w:val="-5"/>
          <w:kern w:val="36"/>
          <w:sz w:val="24"/>
          <w:szCs w:val="24"/>
          <w:lang w:eastAsia="hu-HU"/>
        </w:rPr>
      </w:pPr>
      <w:r w:rsidRPr="00C344F9">
        <w:rPr>
          <w:rFonts w:ascii="Times New Roman" w:eastAsia="Times New Roman" w:hAnsi="Times New Roman" w:cs="Times New Roman"/>
          <w:bCs/>
          <w:iCs/>
          <w:spacing w:val="-5"/>
          <w:kern w:val="36"/>
          <w:sz w:val="24"/>
          <w:szCs w:val="24"/>
          <w:lang w:eastAsia="hu-HU"/>
        </w:rPr>
        <w:t xml:space="preserve">Zalaszentgrót </w:t>
      </w:r>
      <w:r w:rsidR="00E806BB">
        <w:rPr>
          <w:rFonts w:ascii="Times New Roman" w:eastAsia="Times New Roman" w:hAnsi="Times New Roman" w:cs="Times New Roman"/>
          <w:bCs/>
          <w:iCs/>
          <w:spacing w:val="-5"/>
          <w:kern w:val="36"/>
          <w:sz w:val="24"/>
          <w:szCs w:val="24"/>
          <w:lang w:eastAsia="hu-HU"/>
        </w:rPr>
        <w:t>21704/2</w:t>
      </w:r>
      <w:r w:rsidRPr="00C344F9">
        <w:rPr>
          <w:rFonts w:ascii="Times New Roman" w:eastAsia="Times New Roman" w:hAnsi="Times New Roman" w:cs="Times New Roman"/>
          <w:bCs/>
          <w:iCs/>
          <w:spacing w:val="-5"/>
          <w:kern w:val="36"/>
          <w:sz w:val="24"/>
          <w:szCs w:val="24"/>
          <w:lang w:eastAsia="hu-HU"/>
        </w:rPr>
        <w:t xml:space="preserve"> hrsz.</w:t>
      </w:r>
      <w:r w:rsidRPr="00C344F9">
        <w:rPr>
          <w:rFonts w:ascii="Times New Roman" w:eastAsia="Times New Roman" w:hAnsi="Times New Roman" w:cs="Times New Roman"/>
          <w:bCs/>
          <w:iCs/>
          <w:spacing w:val="-5"/>
          <w:kern w:val="36"/>
          <w:sz w:val="24"/>
          <w:szCs w:val="24"/>
          <w:lang w:eastAsia="hu-HU"/>
        </w:rPr>
        <w:tab/>
      </w:r>
      <w:r w:rsidR="00597543">
        <w:rPr>
          <w:rFonts w:ascii="Times New Roman" w:eastAsia="Times New Roman" w:hAnsi="Times New Roman" w:cs="Times New Roman"/>
          <w:bCs/>
          <w:iCs/>
          <w:spacing w:val="-5"/>
          <w:kern w:val="36"/>
          <w:sz w:val="24"/>
          <w:szCs w:val="24"/>
          <w:lang w:eastAsia="hu-HU"/>
        </w:rPr>
        <w:t xml:space="preserve">4190 </w:t>
      </w:r>
      <w:r w:rsidRPr="00C344F9">
        <w:rPr>
          <w:rFonts w:ascii="Times New Roman" w:eastAsia="Times New Roman" w:hAnsi="Times New Roman" w:cs="Times New Roman"/>
          <w:bCs/>
          <w:iCs/>
          <w:spacing w:val="-5"/>
          <w:kern w:val="36"/>
          <w:sz w:val="24"/>
          <w:szCs w:val="24"/>
          <w:lang w:eastAsia="hu-HU"/>
        </w:rPr>
        <w:t>m</w:t>
      </w:r>
      <w:r w:rsidRPr="00C344F9">
        <w:rPr>
          <w:rFonts w:ascii="Times New Roman" w:eastAsia="Times New Roman" w:hAnsi="Times New Roman" w:cs="Times New Roman"/>
          <w:bCs/>
          <w:iCs/>
          <w:spacing w:val="-5"/>
          <w:kern w:val="36"/>
          <w:sz w:val="24"/>
          <w:szCs w:val="24"/>
          <w:vertAlign w:val="superscript"/>
          <w:lang w:eastAsia="hu-HU"/>
        </w:rPr>
        <w:t>2</w:t>
      </w:r>
    </w:p>
    <w:p w14:paraId="1B819365" w14:textId="751D5E8E" w:rsidR="00D55EAD" w:rsidRPr="00C344F9" w:rsidRDefault="00D55EAD" w:rsidP="005814CF">
      <w:pPr>
        <w:spacing w:after="0"/>
        <w:jc w:val="both"/>
        <w:rPr>
          <w:rFonts w:ascii="Times New Roman" w:eastAsia="Times New Roman" w:hAnsi="Times New Roman" w:cs="Times New Roman"/>
          <w:bCs/>
          <w:iCs/>
          <w:spacing w:val="-5"/>
          <w:kern w:val="36"/>
          <w:sz w:val="24"/>
          <w:szCs w:val="24"/>
          <w:lang w:eastAsia="hu-HU"/>
        </w:rPr>
      </w:pPr>
      <w:r w:rsidRPr="00C344F9">
        <w:rPr>
          <w:rFonts w:ascii="Times New Roman" w:eastAsia="Times New Roman" w:hAnsi="Times New Roman" w:cs="Times New Roman"/>
          <w:bCs/>
          <w:iCs/>
          <w:spacing w:val="-5"/>
          <w:kern w:val="36"/>
          <w:sz w:val="24"/>
          <w:szCs w:val="24"/>
          <w:lang w:eastAsia="hu-HU"/>
        </w:rPr>
        <w:t xml:space="preserve">Zalaszentgrót </w:t>
      </w:r>
      <w:r w:rsidR="00E806BB">
        <w:rPr>
          <w:rFonts w:ascii="Times New Roman" w:eastAsia="Times New Roman" w:hAnsi="Times New Roman" w:cs="Times New Roman"/>
          <w:bCs/>
          <w:iCs/>
          <w:spacing w:val="-5"/>
          <w:kern w:val="36"/>
          <w:sz w:val="24"/>
          <w:szCs w:val="24"/>
          <w:lang w:eastAsia="hu-HU"/>
        </w:rPr>
        <w:t>21708</w:t>
      </w:r>
      <w:r w:rsidRPr="00C344F9">
        <w:rPr>
          <w:rFonts w:ascii="Times New Roman" w:eastAsia="Times New Roman" w:hAnsi="Times New Roman" w:cs="Times New Roman"/>
          <w:bCs/>
          <w:iCs/>
          <w:spacing w:val="-5"/>
          <w:kern w:val="36"/>
          <w:sz w:val="24"/>
          <w:szCs w:val="24"/>
          <w:lang w:eastAsia="hu-HU"/>
        </w:rPr>
        <w:t xml:space="preserve"> hrsz.</w:t>
      </w:r>
      <w:r w:rsidRPr="00C344F9">
        <w:rPr>
          <w:rFonts w:ascii="Times New Roman" w:eastAsia="Times New Roman" w:hAnsi="Times New Roman" w:cs="Times New Roman"/>
          <w:bCs/>
          <w:iCs/>
          <w:spacing w:val="-5"/>
          <w:kern w:val="36"/>
          <w:sz w:val="24"/>
          <w:szCs w:val="24"/>
          <w:lang w:eastAsia="hu-HU"/>
        </w:rPr>
        <w:tab/>
      </w:r>
      <w:r w:rsidR="00597543">
        <w:rPr>
          <w:rFonts w:ascii="Times New Roman" w:eastAsia="Times New Roman" w:hAnsi="Times New Roman" w:cs="Times New Roman"/>
          <w:bCs/>
          <w:iCs/>
          <w:spacing w:val="-5"/>
          <w:kern w:val="36"/>
          <w:sz w:val="24"/>
          <w:szCs w:val="24"/>
          <w:lang w:eastAsia="hu-HU"/>
        </w:rPr>
        <w:t xml:space="preserve">6430 </w:t>
      </w:r>
      <w:r w:rsidRPr="00C344F9">
        <w:rPr>
          <w:rFonts w:ascii="Times New Roman" w:eastAsia="Times New Roman" w:hAnsi="Times New Roman" w:cs="Times New Roman"/>
          <w:bCs/>
          <w:iCs/>
          <w:spacing w:val="-5"/>
          <w:kern w:val="36"/>
          <w:sz w:val="24"/>
          <w:szCs w:val="24"/>
          <w:lang w:eastAsia="hu-HU"/>
        </w:rPr>
        <w:t>m</w:t>
      </w:r>
      <w:r w:rsidRPr="00C344F9">
        <w:rPr>
          <w:rFonts w:ascii="Times New Roman" w:eastAsia="Times New Roman" w:hAnsi="Times New Roman" w:cs="Times New Roman"/>
          <w:bCs/>
          <w:iCs/>
          <w:spacing w:val="-5"/>
          <w:kern w:val="36"/>
          <w:sz w:val="24"/>
          <w:szCs w:val="24"/>
          <w:vertAlign w:val="superscript"/>
          <w:lang w:eastAsia="hu-HU"/>
        </w:rPr>
        <w:t>2</w:t>
      </w:r>
    </w:p>
    <w:p w14:paraId="159A0AD6" w14:textId="34EA6561" w:rsidR="00D55EAD" w:rsidRPr="00C344F9" w:rsidRDefault="00D55EAD" w:rsidP="005814CF">
      <w:pPr>
        <w:spacing w:after="0"/>
        <w:jc w:val="both"/>
        <w:rPr>
          <w:rFonts w:ascii="Times New Roman" w:eastAsia="Times New Roman" w:hAnsi="Times New Roman" w:cs="Times New Roman"/>
          <w:bCs/>
          <w:iCs/>
          <w:spacing w:val="-5"/>
          <w:kern w:val="36"/>
          <w:sz w:val="24"/>
          <w:szCs w:val="24"/>
          <w:lang w:eastAsia="hu-HU"/>
        </w:rPr>
      </w:pPr>
      <w:r w:rsidRPr="00C344F9">
        <w:rPr>
          <w:rFonts w:ascii="Times New Roman" w:eastAsia="Times New Roman" w:hAnsi="Times New Roman" w:cs="Times New Roman"/>
          <w:bCs/>
          <w:iCs/>
          <w:spacing w:val="-5"/>
          <w:kern w:val="36"/>
          <w:sz w:val="24"/>
          <w:szCs w:val="24"/>
          <w:lang w:eastAsia="hu-HU"/>
        </w:rPr>
        <w:t xml:space="preserve">Zalaszentgrót </w:t>
      </w:r>
      <w:r w:rsidR="00E806BB">
        <w:rPr>
          <w:rFonts w:ascii="Times New Roman" w:eastAsia="Times New Roman" w:hAnsi="Times New Roman" w:cs="Times New Roman"/>
          <w:bCs/>
          <w:iCs/>
          <w:spacing w:val="-5"/>
          <w:kern w:val="36"/>
          <w:sz w:val="24"/>
          <w:szCs w:val="24"/>
          <w:lang w:eastAsia="hu-HU"/>
        </w:rPr>
        <w:t>21710</w:t>
      </w:r>
      <w:r w:rsidRPr="00C344F9">
        <w:rPr>
          <w:rFonts w:ascii="Times New Roman" w:eastAsia="Times New Roman" w:hAnsi="Times New Roman" w:cs="Times New Roman"/>
          <w:bCs/>
          <w:iCs/>
          <w:spacing w:val="-5"/>
          <w:kern w:val="36"/>
          <w:sz w:val="24"/>
          <w:szCs w:val="24"/>
          <w:lang w:eastAsia="hu-HU"/>
        </w:rPr>
        <w:t xml:space="preserve"> hrsz.</w:t>
      </w:r>
      <w:r w:rsidRPr="00C344F9">
        <w:rPr>
          <w:rFonts w:ascii="Times New Roman" w:eastAsia="Times New Roman" w:hAnsi="Times New Roman" w:cs="Times New Roman"/>
          <w:bCs/>
          <w:iCs/>
          <w:spacing w:val="-5"/>
          <w:kern w:val="36"/>
          <w:sz w:val="24"/>
          <w:szCs w:val="24"/>
          <w:lang w:eastAsia="hu-HU"/>
        </w:rPr>
        <w:tab/>
      </w:r>
      <w:r w:rsidR="00597543">
        <w:rPr>
          <w:rFonts w:ascii="Times New Roman" w:eastAsia="Times New Roman" w:hAnsi="Times New Roman" w:cs="Times New Roman"/>
          <w:bCs/>
          <w:iCs/>
          <w:spacing w:val="-5"/>
          <w:kern w:val="36"/>
          <w:sz w:val="24"/>
          <w:szCs w:val="24"/>
          <w:lang w:eastAsia="hu-HU"/>
        </w:rPr>
        <w:t xml:space="preserve">2820 </w:t>
      </w:r>
      <w:r w:rsidRPr="00C344F9">
        <w:rPr>
          <w:rFonts w:ascii="Times New Roman" w:eastAsia="Times New Roman" w:hAnsi="Times New Roman" w:cs="Times New Roman"/>
          <w:bCs/>
          <w:iCs/>
          <w:spacing w:val="-5"/>
          <w:kern w:val="36"/>
          <w:sz w:val="24"/>
          <w:szCs w:val="24"/>
          <w:lang w:eastAsia="hu-HU"/>
        </w:rPr>
        <w:t>m</w:t>
      </w:r>
      <w:r w:rsidRPr="00C344F9">
        <w:rPr>
          <w:rFonts w:ascii="Times New Roman" w:eastAsia="Times New Roman" w:hAnsi="Times New Roman" w:cs="Times New Roman"/>
          <w:bCs/>
          <w:iCs/>
          <w:spacing w:val="-5"/>
          <w:kern w:val="36"/>
          <w:sz w:val="24"/>
          <w:szCs w:val="24"/>
          <w:vertAlign w:val="superscript"/>
          <w:lang w:eastAsia="hu-HU"/>
        </w:rPr>
        <w:t>2</w:t>
      </w:r>
    </w:p>
    <w:p w14:paraId="7D3E611A" w14:textId="5FA79FEE" w:rsidR="00D55EAD" w:rsidRPr="00C344F9" w:rsidRDefault="00D55EAD" w:rsidP="005814CF">
      <w:pPr>
        <w:spacing w:after="0"/>
        <w:jc w:val="both"/>
        <w:rPr>
          <w:rFonts w:ascii="Times New Roman" w:eastAsia="Times New Roman" w:hAnsi="Times New Roman" w:cs="Times New Roman"/>
          <w:bCs/>
          <w:iCs/>
          <w:spacing w:val="-5"/>
          <w:kern w:val="36"/>
          <w:sz w:val="24"/>
          <w:szCs w:val="24"/>
          <w:lang w:eastAsia="hu-HU"/>
        </w:rPr>
      </w:pPr>
      <w:r w:rsidRPr="00C344F9">
        <w:rPr>
          <w:rFonts w:ascii="Times New Roman" w:eastAsia="Times New Roman" w:hAnsi="Times New Roman" w:cs="Times New Roman"/>
          <w:bCs/>
          <w:iCs/>
          <w:spacing w:val="-5"/>
          <w:kern w:val="36"/>
          <w:sz w:val="24"/>
          <w:szCs w:val="24"/>
          <w:lang w:eastAsia="hu-HU"/>
        </w:rPr>
        <w:t xml:space="preserve">Zalaszentgrót </w:t>
      </w:r>
      <w:r w:rsidR="00E806BB">
        <w:rPr>
          <w:rFonts w:ascii="Times New Roman" w:eastAsia="Times New Roman" w:hAnsi="Times New Roman" w:cs="Times New Roman"/>
          <w:bCs/>
          <w:iCs/>
          <w:spacing w:val="-5"/>
          <w:kern w:val="36"/>
          <w:sz w:val="24"/>
          <w:szCs w:val="24"/>
          <w:lang w:eastAsia="hu-HU"/>
        </w:rPr>
        <w:t>21711</w:t>
      </w:r>
      <w:r w:rsidRPr="00C344F9">
        <w:rPr>
          <w:rFonts w:ascii="Times New Roman" w:eastAsia="Times New Roman" w:hAnsi="Times New Roman" w:cs="Times New Roman"/>
          <w:bCs/>
          <w:iCs/>
          <w:spacing w:val="-5"/>
          <w:kern w:val="36"/>
          <w:sz w:val="24"/>
          <w:szCs w:val="24"/>
          <w:lang w:eastAsia="hu-HU"/>
        </w:rPr>
        <w:t xml:space="preserve"> hrsz.</w:t>
      </w:r>
      <w:r w:rsidRPr="00C344F9">
        <w:rPr>
          <w:rFonts w:ascii="Times New Roman" w:eastAsia="Times New Roman" w:hAnsi="Times New Roman" w:cs="Times New Roman"/>
          <w:bCs/>
          <w:iCs/>
          <w:spacing w:val="-5"/>
          <w:kern w:val="36"/>
          <w:sz w:val="24"/>
          <w:szCs w:val="24"/>
          <w:lang w:eastAsia="hu-HU"/>
        </w:rPr>
        <w:tab/>
      </w:r>
      <w:r w:rsidR="00597543">
        <w:rPr>
          <w:rFonts w:ascii="Times New Roman" w:eastAsia="Times New Roman" w:hAnsi="Times New Roman" w:cs="Times New Roman"/>
          <w:bCs/>
          <w:iCs/>
          <w:spacing w:val="-5"/>
          <w:kern w:val="36"/>
          <w:sz w:val="24"/>
          <w:szCs w:val="24"/>
          <w:lang w:eastAsia="hu-HU"/>
        </w:rPr>
        <w:t xml:space="preserve">1877 </w:t>
      </w:r>
      <w:r w:rsidRPr="00C344F9">
        <w:rPr>
          <w:rFonts w:ascii="Times New Roman" w:eastAsia="Times New Roman" w:hAnsi="Times New Roman" w:cs="Times New Roman"/>
          <w:bCs/>
          <w:iCs/>
          <w:spacing w:val="-5"/>
          <w:kern w:val="36"/>
          <w:sz w:val="24"/>
          <w:szCs w:val="24"/>
          <w:lang w:eastAsia="hu-HU"/>
        </w:rPr>
        <w:t>m</w:t>
      </w:r>
      <w:r w:rsidRPr="00C344F9">
        <w:rPr>
          <w:rFonts w:ascii="Times New Roman" w:eastAsia="Times New Roman" w:hAnsi="Times New Roman" w:cs="Times New Roman"/>
          <w:bCs/>
          <w:iCs/>
          <w:spacing w:val="-5"/>
          <w:kern w:val="36"/>
          <w:sz w:val="24"/>
          <w:szCs w:val="24"/>
          <w:vertAlign w:val="superscript"/>
          <w:lang w:eastAsia="hu-HU"/>
        </w:rPr>
        <w:t>2</w:t>
      </w:r>
    </w:p>
    <w:p w14:paraId="7CDAFEBA" w14:textId="160BE2E4" w:rsidR="00D55EAD" w:rsidRDefault="00D55EAD" w:rsidP="005814CF">
      <w:pPr>
        <w:spacing w:after="0"/>
        <w:jc w:val="both"/>
        <w:rPr>
          <w:rFonts w:ascii="Times New Roman" w:eastAsia="Times New Roman" w:hAnsi="Times New Roman" w:cs="Times New Roman"/>
          <w:bCs/>
          <w:iCs/>
          <w:spacing w:val="-5"/>
          <w:kern w:val="36"/>
          <w:sz w:val="24"/>
          <w:szCs w:val="24"/>
          <w:vertAlign w:val="superscript"/>
          <w:lang w:eastAsia="hu-HU"/>
        </w:rPr>
      </w:pPr>
      <w:r w:rsidRPr="00C344F9">
        <w:rPr>
          <w:rFonts w:ascii="Times New Roman" w:eastAsia="Times New Roman" w:hAnsi="Times New Roman" w:cs="Times New Roman"/>
          <w:bCs/>
          <w:iCs/>
          <w:spacing w:val="-5"/>
          <w:kern w:val="36"/>
          <w:sz w:val="24"/>
          <w:szCs w:val="24"/>
          <w:lang w:eastAsia="hu-HU"/>
        </w:rPr>
        <w:t xml:space="preserve">Zalaszentgrót </w:t>
      </w:r>
      <w:r w:rsidR="00E806BB">
        <w:rPr>
          <w:rFonts w:ascii="Times New Roman" w:eastAsia="Times New Roman" w:hAnsi="Times New Roman" w:cs="Times New Roman"/>
          <w:bCs/>
          <w:iCs/>
          <w:spacing w:val="-5"/>
          <w:kern w:val="36"/>
          <w:sz w:val="24"/>
          <w:szCs w:val="24"/>
          <w:lang w:eastAsia="hu-HU"/>
        </w:rPr>
        <w:t>21712</w:t>
      </w:r>
      <w:r w:rsidRPr="00C344F9">
        <w:rPr>
          <w:rFonts w:ascii="Times New Roman" w:eastAsia="Times New Roman" w:hAnsi="Times New Roman" w:cs="Times New Roman"/>
          <w:bCs/>
          <w:iCs/>
          <w:spacing w:val="-5"/>
          <w:kern w:val="36"/>
          <w:sz w:val="24"/>
          <w:szCs w:val="24"/>
          <w:lang w:eastAsia="hu-HU"/>
        </w:rPr>
        <w:t xml:space="preserve"> hrsz.</w:t>
      </w:r>
      <w:r w:rsidRPr="00C344F9">
        <w:rPr>
          <w:rFonts w:ascii="Times New Roman" w:eastAsia="Times New Roman" w:hAnsi="Times New Roman" w:cs="Times New Roman"/>
          <w:bCs/>
          <w:iCs/>
          <w:spacing w:val="-5"/>
          <w:kern w:val="36"/>
          <w:sz w:val="24"/>
          <w:szCs w:val="24"/>
          <w:lang w:eastAsia="hu-HU"/>
        </w:rPr>
        <w:tab/>
      </w:r>
      <w:r w:rsidR="00C06235">
        <w:rPr>
          <w:rFonts w:ascii="Times New Roman" w:eastAsia="Times New Roman" w:hAnsi="Times New Roman" w:cs="Times New Roman"/>
          <w:bCs/>
          <w:iCs/>
          <w:spacing w:val="-5"/>
          <w:kern w:val="36"/>
          <w:sz w:val="24"/>
          <w:szCs w:val="24"/>
          <w:lang w:eastAsia="hu-HU"/>
        </w:rPr>
        <w:t xml:space="preserve">2018 </w:t>
      </w:r>
      <w:r w:rsidRPr="00C344F9">
        <w:rPr>
          <w:rFonts w:ascii="Times New Roman" w:eastAsia="Times New Roman" w:hAnsi="Times New Roman" w:cs="Times New Roman"/>
          <w:bCs/>
          <w:iCs/>
          <w:spacing w:val="-5"/>
          <w:kern w:val="36"/>
          <w:sz w:val="24"/>
          <w:szCs w:val="24"/>
          <w:lang w:eastAsia="hu-HU"/>
        </w:rPr>
        <w:t>m</w:t>
      </w:r>
      <w:r w:rsidRPr="00C344F9">
        <w:rPr>
          <w:rFonts w:ascii="Times New Roman" w:eastAsia="Times New Roman" w:hAnsi="Times New Roman" w:cs="Times New Roman"/>
          <w:bCs/>
          <w:iCs/>
          <w:spacing w:val="-5"/>
          <w:kern w:val="36"/>
          <w:sz w:val="24"/>
          <w:szCs w:val="24"/>
          <w:vertAlign w:val="superscript"/>
          <w:lang w:eastAsia="hu-HU"/>
        </w:rPr>
        <w:t>2</w:t>
      </w:r>
    </w:p>
    <w:p w14:paraId="14FFFA8B" w14:textId="6165E6F6" w:rsidR="00E806BB" w:rsidRDefault="00E806BB" w:rsidP="005814CF">
      <w:pPr>
        <w:spacing w:after="0"/>
        <w:jc w:val="both"/>
        <w:rPr>
          <w:rFonts w:ascii="Times New Roman" w:eastAsia="Times New Roman" w:hAnsi="Times New Roman" w:cs="Times New Roman"/>
          <w:bCs/>
          <w:iCs/>
          <w:spacing w:val="-5"/>
          <w:kern w:val="36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iCs/>
          <w:spacing w:val="-5"/>
          <w:kern w:val="36"/>
          <w:sz w:val="24"/>
          <w:szCs w:val="24"/>
          <w:lang w:eastAsia="hu-HU"/>
        </w:rPr>
        <w:t xml:space="preserve">Zalaszentgrót 22034/1 hrsz      </w:t>
      </w:r>
      <w:r w:rsidR="00C06235">
        <w:rPr>
          <w:rFonts w:ascii="Times New Roman" w:eastAsia="Times New Roman" w:hAnsi="Times New Roman" w:cs="Times New Roman"/>
          <w:bCs/>
          <w:iCs/>
          <w:spacing w:val="-5"/>
          <w:kern w:val="36"/>
          <w:sz w:val="24"/>
          <w:szCs w:val="24"/>
          <w:lang w:eastAsia="hu-HU"/>
        </w:rPr>
        <w:t xml:space="preserve">  320 </w:t>
      </w:r>
      <w:r w:rsidRPr="00C344F9">
        <w:rPr>
          <w:rFonts w:ascii="Times New Roman" w:eastAsia="Times New Roman" w:hAnsi="Times New Roman" w:cs="Times New Roman"/>
          <w:bCs/>
          <w:iCs/>
          <w:spacing w:val="-5"/>
          <w:kern w:val="36"/>
          <w:sz w:val="24"/>
          <w:szCs w:val="24"/>
          <w:lang w:eastAsia="hu-HU"/>
        </w:rPr>
        <w:t>m</w:t>
      </w:r>
      <w:r w:rsidRPr="00C344F9">
        <w:rPr>
          <w:rFonts w:ascii="Times New Roman" w:eastAsia="Times New Roman" w:hAnsi="Times New Roman" w:cs="Times New Roman"/>
          <w:bCs/>
          <w:iCs/>
          <w:spacing w:val="-5"/>
          <w:kern w:val="36"/>
          <w:sz w:val="24"/>
          <w:szCs w:val="24"/>
          <w:vertAlign w:val="superscript"/>
          <w:lang w:eastAsia="hu-HU"/>
        </w:rPr>
        <w:t>2</w:t>
      </w:r>
    </w:p>
    <w:p w14:paraId="0AA6AFF5" w14:textId="7F95EE3D" w:rsidR="00E806BB" w:rsidRPr="00C344F9" w:rsidRDefault="00E806BB" w:rsidP="005814CF">
      <w:pPr>
        <w:spacing w:after="0"/>
        <w:jc w:val="both"/>
        <w:rPr>
          <w:rFonts w:ascii="Times New Roman" w:eastAsia="Times New Roman" w:hAnsi="Times New Roman" w:cs="Times New Roman"/>
          <w:bCs/>
          <w:iCs/>
          <w:spacing w:val="-5"/>
          <w:kern w:val="36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iCs/>
          <w:spacing w:val="-5"/>
          <w:kern w:val="36"/>
          <w:sz w:val="24"/>
          <w:szCs w:val="24"/>
          <w:lang w:eastAsia="hu-HU"/>
        </w:rPr>
        <w:t xml:space="preserve">Zalaszentgrót 22034/2 hrsz     </w:t>
      </w:r>
      <w:r w:rsidR="00C06235">
        <w:rPr>
          <w:rFonts w:ascii="Times New Roman" w:eastAsia="Times New Roman" w:hAnsi="Times New Roman" w:cs="Times New Roman"/>
          <w:bCs/>
          <w:iCs/>
          <w:spacing w:val="-5"/>
          <w:kern w:val="36"/>
          <w:sz w:val="24"/>
          <w:szCs w:val="24"/>
          <w:lang w:eastAsia="hu-HU"/>
        </w:rPr>
        <w:t xml:space="preserve">   162</w:t>
      </w:r>
      <w:r>
        <w:rPr>
          <w:rFonts w:ascii="Times New Roman" w:eastAsia="Times New Roman" w:hAnsi="Times New Roman" w:cs="Times New Roman"/>
          <w:bCs/>
          <w:iCs/>
          <w:spacing w:val="-5"/>
          <w:kern w:val="36"/>
          <w:sz w:val="24"/>
          <w:szCs w:val="24"/>
          <w:lang w:eastAsia="hu-HU"/>
        </w:rPr>
        <w:t xml:space="preserve"> </w:t>
      </w:r>
      <w:r w:rsidRPr="00C344F9">
        <w:rPr>
          <w:rFonts w:ascii="Times New Roman" w:eastAsia="Times New Roman" w:hAnsi="Times New Roman" w:cs="Times New Roman"/>
          <w:bCs/>
          <w:iCs/>
          <w:spacing w:val="-5"/>
          <w:kern w:val="36"/>
          <w:sz w:val="24"/>
          <w:szCs w:val="24"/>
          <w:lang w:eastAsia="hu-HU"/>
        </w:rPr>
        <w:t>m</w:t>
      </w:r>
      <w:r w:rsidRPr="00C344F9">
        <w:rPr>
          <w:rFonts w:ascii="Times New Roman" w:eastAsia="Times New Roman" w:hAnsi="Times New Roman" w:cs="Times New Roman"/>
          <w:bCs/>
          <w:iCs/>
          <w:spacing w:val="-5"/>
          <w:kern w:val="36"/>
          <w:sz w:val="24"/>
          <w:szCs w:val="24"/>
          <w:vertAlign w:val="superscript"/>
          <w:lang w:eastAsia="hu-HU"/>
        </w:rPr>
        <w:t>2</w:t>
      </w:r>
    </w:p>
    <w:p w14:paraId="7A097CA4" w14:textId="4D148DF5" w:rsidR="00AD39EB" w:rsidRPr="00C344F9" w:rsidRDefault="00AD39EB" w:rsidP="005814CF">
      <w:pPr>
        <w:spacing w:after="0"/>
        <w:jc w:val="both"/>
        <w:rPr>
          <w:rFonts w:ascii="Times New Roman" w:eastAsia="Times New Roman" w:hAnsi="Times New Roman" w:cs="Times New Roman"/>
          <w:bCs/>
          <w:iCs/>
          <w:spacing w:val="-5"/>
          <w:kern w:val="36"/>
          <w:sz w:val="24"/>
          <w:szCs w:val="24"/>
          <w:lang w:eastAsia="hu-HU"/>
        </w:rPr>
      </w:pPr>
    </w:p>
    <w:p w14:paraId="30CF6C36" w14:textId="0BFC0898" w:rsidR="005814CF" w:rsidRDefault="007D11BC" w:rsidP="005814CF">
      <w:pPr>
        <w:spacing w:after="0"/>
        <w:jc w:val="both"/>
        <w:rPr>
          <w:rFonts w:ascii="Times New Roman" w:eastAsia="Times New Roman" w:hAnsi="Times New Roman" w:cs="Times New Roman"/>
          <w:bCs/>
          <w:iCs/>
          <w:spacing w:val="-5"/>
          <w:kern w:val="36"/>
          <w:sz w:val="24"/>
          <w:szCs w:val="24"/>
          <w:lang w:eastAsia="hu-HU"/>
        </w:rPr>
      </w:pPr>
      <w:r w:rsidRPr="00A70BFD">
        <w:rPr>
          <w:rFonts w:ascii="Times New Roman" w:eastAsia="Times New Roman" w:hAnsi="Times New Roman" w:cs="Times New Roman"/>
          <w:bCs/>
          <w:iCs/>
          <w:spacing w:val="-5"/>
          <w:kern w:val="36"/>
          <w:sz w:val="24"/>
          <w:szCs w:val="24"/>
          <w:lang w:eastAsia="hu-HU"/>
        </w:rPr>
        <w:t>Az ingatlanok elhelyezkedését az 1. melléklet mutatja</w:t>
      </w:r>
      <w:r w:rsidR="00AD39EB" w:rsidRPr="00AD39EB">
        <w:rPr>
          <w:rFonts w:ascii="Times New Roman" w:eastAsia="Times New Roman" w:hAnsi="Times New Roman" w:cs="Times New Roman"/>
          <w:bCs/>
          <w:iCs/>
          <w:spacing w:val="-5"/>
          <w:kern w:val="36"/>
          <w:sz w:val="24"/>
          <w:szCs w:val="24"/>
          <w:lang w:eastAsia="hu-HU"/>
        </w:rPr>
        <w:t xml:space="preserve"> </w:t>
      </w:r>
      <w:r w:rsidR="00AD39EB">
        <w:rPr>
          <w:rFonts w:ascii="Times New Roman" w:eastAsia="Times New Roman" w:hAnsi="Times New Roman" w:cs="Times New Roman"/>
          <w:bCs/>
          <w:iCs/>
          <w:spacing w:val="-5"/>
          <w:kern w:val="36"/>
          <w:sz w:val="24"/>
          <w:szCs w:val="24"/>
          <w:lang w:eastAsia="hu-HU"/>
        </w:rPr>
        <w:t xml:space="preserve">(összesen 3,037 </w:t>
      </w:r>
      <w:r w:rsidR="00290A4E">
        <w:rPr>
          <w:rFonts w:ascii="Times New Roman" w:eastAsia="Times New Roman" w:hAnsi="Times New Roman" w:cs="Times New Roman"/>
          <w:bCs/>
          <w:iCs/>
          <w:spacing w:val="-5"/>
          <w:kern w:val="36"/>
          <w:sz w:val="24"/>
          <w:szCs w:val="24"/>
          <w:lang w:eastAsia="hu-HU"/>
        </w:rPr>
        <w:t>ha</w:t>
      </w:r>
      <w:r w:rsidR="00AD39EB">
        <w:rPr>
          <w:rFonts w:ascii="Times New Roman" w:eastAsia="Times New Roman" w:hAnsi="Times New Roman" w:cs="Times New Roman"/>
          <w:bCs/>
          <w:iCs/>
          <w:spacing w:val="-5"/>
          <w:kern w:val="36"/>
          <w:sz w:val="24"/>
          <w:szCs w:val="24"/>
          <w:lang w:eastAsia="hu-HU"/>
        </w:rPr>
        <w:t xml:space="preserve"> nagyságú terület). </w:t>
      </w:r>
      <w:r w:rsidR="00C17534" w:rsidRPr="00A70BFD">
        <w:rPr>
          <w:rFonts w:ascii="Times New Roman" w:eastAsia="Times New Roman" w:hAnsi="Times New Roman" w:cs="Times New Roman"/>
          <w:bCs/>
          <w:iCs/>
          <w:spacing w:val="-5"/>
          <w:kern w:val="36"/>
          <w:sz w:val="24"/>
          <w:szCs w:val="24"/>
          <w:lang w:eastAsia="hu-HU"/>
        </w:rPr>
        <w:t>Az ingatlanokon lévő növényzet vegyes képet mutat, némely terület erdősült</w:t>
      </w:r>
      <w:r w:rsidR="002260EC" w:rsidRPr="00A70BFD">
        <w:rPr>
          <w:rFonts w:ascii="Times New Roman" w:eastAsia="Times New Roman" w:hAnsi="Times New Roman" w:cs="Times New Roman"/>
          <w:bCs/>
          <w:iCs/>
          <w:spacing w:val="-5"/>
          <w:kern w:val="36"/>
          <w:sz w:val="24"/>
          <w:szCs w:val="24"/>
          <w:lang w:eastAsia="hu-HU"/>
        </w:rPr>
        <w:t xml:space="preserve">, de </w:t>
      </w:r>
      <w:r w:rsidR="00C344F9" w:rsidRPr="00A70BFD">
        <w:rPr>
          <w:rFonts w:ascii="Times New Roman" w:eastAsia="Times New Roman" w:hAnsi="Times New Roman" w:cs="Times New Roman"/>
          <w:bCs/>
          <w:iCs/>
          <w:spacing w:val="-5"/>
          <w:kern w:val="36"/>
          <w:sz w:val="24"/>
          <w:szCs w:val="24"/>
          <w:lang w:eastAsia="hu-HU"/>
        </w:rPr>
        <w:t>vannak közöttük bokros területek is.</w:t>
      </w:r>
      <w:r w:rsidR="002260EC" w:rsidRPr="00A70BFD">
        <w:rPr>
          <w:rFonts w:ascii="Times New Roman" w:eastAsia="Times New Roman" w:hAnsi="Times New Roman" w:cs="Times New Roman"/>
          <w:bCs/>
          <w:iCs/>
          <w:spacing w:val="-5"/>
          <w:kern w:val="36"/>
          <w:sz w:val="24"/>
          <w:szCs w:val="24"/>
          <w:lang w:eastAsia="hu-HU"/>
        </w:rPr>
        <w:t xml:space="preserve"> </w:t>
      </w:r>
      <w:r w:rsidR="00C344F9" w:rsidRPr="00A70BFD">
        <w:rPr>
          <w:rFonts w:ascii="Times New Roman" w:eastAsia="Times New Roman" w:hAnsi="Times New Roman" w:cs="Times New Roman"/>
          <w:bCs/>
          <w:iCs/>
          <w:spacing w:val="-5"/>
          <w:kern w:val="36"/>
          <w:sz w:val="24"/>
          <w:szCs w:val="24"/>
          <w:lang w:eastAsia="hu-HU"/>
        </w:rPr>
        <w:t xml:space="preserve">Ennek okán, hogy az ajánlattevő ne csak a számára kedvező területekre tegyen ajánlatot, az ingatlanokon lévő faanyag </w:t>
      </w:r>
      <w:r w:rsidR="002260EC" w:rsidRPr="00A70BFD">
        <w:rPr>
          <w:rFonts w:ascii="Times New Roman" w:eastAsia="Times New Roman" w:hAnsi="Times New Roman" w:cs="Times New Roman"/>
          <w:bCs/>
          <w:iCs/>
          <w:spacing w:val="-5"/>
          <w:kern w:val="36"/>
          <w:sz w:val="24"/>
          <w:szCs w:val="24"/>
          <w:lang w:eastAsia="hu-HU"/>
        </w:rPr>
        <w:t xml:space="preserve">értékesítése </w:t>
      </w:r>
      <w:r w:rsidR="00C344F9" w:rsidRPr="00A70BFD">
        <w:rPr>
          <w:rFonts w:ascii="Times New Roman" w:eastAsia="Times New Roman" w:hAnsi="Times New Roman" w:cs="Times New Roman"/>
          <w:bCs/>
          <w:iCs/>
          <w:spacing w:val="-5"/>
          <w:kern w:val="36"/>
          <w:sz w:val="24"/>
          <w:szCs w:val="24"/>
          <w:lang w:eastAsia="hu-HU"/>
        </w:rPr>
        <w:t xml:space="preserve">külön-külön helyrajzi </w:t>
      </w:r>
      <w:proofErr w:type="spellStart"/>
      <w:r w:rsidR="00C344F9" w:rsidRPr="00A70BFD">
        <w:rPr>
          <w:rFonts w:ascii="Times New Roman" w:eastAsia="Times New Roman" w:hAnsi="Times New Roman" w:cs="Times New Roman"/>
          <w:bCs/>
          <w:iCs/>
          <w:spacing w:val="-5"/>
          <w:kern w:val="36"/>
          <w:sz w:val="24"/>
          <w:szCs w:val="24"/>
          <w:lang w:eastAsia="hu-HU"/>
        </w:rPr>
        <w:t>számonként</w:t>
      </w:r>
      <w:proofErr w:type="spellEnd"/>
      <w:r w:rsidR="00C344F9" w:rsidRPr="00A70BFD">
        <w:rPr>
          <w:rFonts w:ascii="Times New Roman" w:eastAsia="Times New Roman" w:hAnsi="Times New Roman" w:cs="Times New Roman"/>
          <w:bCs/>
          <w:iCs/>
          <w:spacing w:val="-5"/>
          <w:kern w:val="36"/>
          <w:sz w:val="24"/>
          <w:szCs w:val="24"/>
          <w:lang w:eastAsia="hu-HU"/>
        </w:rPr>
        <w:t xml:space="preserve"> nem célszerű.</w:t>
      </w:r>
    </w:p>
    <w:p w14:paraId="2A21CC4F" w14:textId="77777777" w:rsidR="00C344F9" w:rsidRDefault="00C344F9" w:rsidP="005814CF">
      <w:pPr>
        <w:spacing w:after="0"/>
        <w:jc w:val="both"/>
        <w:rPr>
          <w:rFonts w:ascii="Times New Roman" w:eastAsia="Times New Roman" w:hAnsi="Times New Roman" w:cs="Times New Roman"/>
          <w:bCs/>
          <w:iCs/>
          <w:spacing w:val="-5"/>
          <w:kern w:val="36"/>
          <w:sz w:val="24"/>
          <w:szCs w:val="24"/>
          <w:lang w:eastAsia="hu-HU"/>
        </w:rPr>
      </w:pPr>
    </w:p>
    <w:p w14:paraId="25C9D47A" w14:textId="0CEDA094" w:rsidR="004F23DF" w:rsidRDefault="004F23DF" w:rsidP="004F23DF">
      <w:pPr>
        <w:jc w:val="both"/>
        <w:rPr>
          <w:rFonts w:ascii="Times New Roman" w:eastAsia="Times New Roman" w:hAnsi="Times New Roman" w:cs="Times New Roman"/>
          <w:bCs/>
          <w:iCs/>
          <w:spacing w:val="-5"/>
          <w:kern w:val="36"/>
          <w:sz w:val="24"/>
          <w:szCs w:val="24"/>
          <w:lang w:eastAsia="hu-HU"/>
        </w:rPr>
      </w:pPr>
      <w:r w:rsidRPr="004F23DF">
        <w:rPr>
          <w:rFonts w:ascii="Times New Roman" w:eastAsia="Times New Roman" w:hAnsi="Times New Roman" w:cs="Times New Roman"/>
          <w:bCs/>
          <w:iCs/>
          <w:spacing w:val="-5"/>
          <w:kern w:val="36"/>
          <w:sz w:val="24"/>
          <w:szCs w:val="24"/>
          <w:lang w:eastAsia="hu-HU"/>
        </w:rPr>
        <w:t>Zalaszentgrót Város Önkormányzata nem rendelkezik a letermelés elvégzéséhez szükséges munkaerővel, valamint eszközállománnyal. A letermelés elvégzéséhez vállalkozó megbízása szükséges. Az Önkormányzat a kivágott fa őrzését, lopás elleni védelmét sem tudja biztosítani. A fentiek okán indokolt a területen található lábon álló faanyag értékesítése (a terület értékesítése nélkül)</w:t>
      </w:r>
      <w:r w:rsidR="00800506">
        <w:rPr>
          <w:rFonts w:ascii="Times New Roman" w:eastAsia="Times New Roman" w:hAnsi="Times New Roman" w:cs="Times New Roman"/>
          <w:bCs/>
          <w:iCs/>
          <w:spacing w:val="-5"/>
          <w:kern w:val="36"/>
          <w:sz w:val="24"/>
          <w:szCs w:val="24"/>
          <w:lang w:eastAsia="hu-HU"/>
        </w:rPr>
        <w:t>.</w:t>
      </w:r>
    </w:p>
    <w:p w14:paraId="6A0D4F98" w14:textId="77777777" w:rsidR="00526C61" w:rsidRDefault="009A0430" w:rsidP="008370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Zalaszentgrót Város Önkormányzata </w:t>
      </w:r>
      <w:r w:rsidR="00DA2809">
        <w:rPr>
          <w:rFonts w:ascii="Times New Roman" w:hAnsi="Times New Roman" w:cs="Times New Roman"/>
          <w:sz w:val="24"/>
          <w:szCs w:val="24"/>
        </w:rPr>
        <w:t>lehetőséget biztosít a pályázók részére - az erdészeti szakirányító vezetésével - a terület megtekintésére.</w:t>
      </w:r>
    </w:p>
    <w:p w14:paraId="1BB375EE" w14:textId="77777777" w:rsidR="009A0430" w:rsidRDefault="009A0430" w:rsidP="008370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1708E5E" w14:textId="181A0D5F" w:rsidR="005F048C" w:rsidRDefault="00ED26D6" w:rsidP="00DC4B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pályázat nyertesének a</w:t>
      </w:r>
      <w:r w:rsidR="002A0A7A">
        <w:rPr>
          <w:rFonts w:ascii="Times New Roman" w:hAnsi="Times New Roman" w:cs="Times New Roman"/>
          <w:sz w:val="24"/>
          <w:szCs w:val="24"/>
        </w:rPr>
        <w:t xml:space="preserve"> vágástakarítást és a</w:t>
      </w:r>
      <w:r w:rsidR="00DC4B70">
        <w:rPr>
          <w:rFonts w:ascii="Times New Roman" w:hAnsi="Times New Roman" w:cs="Times New Roman"/>
          <w:sz w:val="24"/>
          <w:szCs w:val="24"/>
        </w:rPr>
        <w:t xml:space="preserve"> terület megközelítéséhez használt mezőgazdasági utakat helyreállítását is el kell végeznie</w:t>
      </w:r>
      <w:r w:rsidR="00800506">
        <w:rPr>
          <w:rFonts w:ascii="Times New Roman" w:hAnsi="Times New Roman" w:cs="Times New Roman"/>
          <w:sz w:val="24"/>
          <w:szCs w:val="24"/>
        </w:rPr>
        <w:t>.</w:t>
      </w:r>
    </w:p>
    <w:p w14:paraId="3DAD4BBB" w14:textId="45612746" w:rsidR="009971BE" w:rsidRDefault="009971BE" w:rsidP="009971BE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2C7B14" w14:textId="14FAF599" w:rsidR="00DC4B70" w:rsidRDefault="00DC4B70" w:rsidP="009971BE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fenti területeken a lábon álló faanyag minimális értékesítési ára: </w:t>
      </w:r>
    </w:p>
    <w:p w14:paraId="7AAC994A" w14:textId="02D62025" w:rsidR="00DC4B70" w:rsidRDefault="00DC4B70" w:rsidP="00DC4B70">
      <w:pPr>
        <w:pStyle w:val="Nincstrkz"/>
        <w:numPr>
          <w:ilvl w:val="0"/>
          <w:numId w:val="2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cm-nél vastagabb akác tűzifa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42F2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</w:t>
      </w:r>
      <w:r w:rsidR="00800506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  <w:r w:rsidR="00800506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00,- Ft/erdei m</w:t>
      </w:r>
      <w:r w:rsidRPr="00DC4B70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+ ÁFA</w:t>
      </w:r>
    </w:p>
    <w:p w14:paraId="593A117B" w14:textId="47A2B63D" w:rsidR="00DC4B70" w:rsidRDefault="00DC4B70" w:rsidP="00DC4B70">
      <w:pPr>
        <w:pStyle w:val="Nincstrkz"/>
        <w:numPr>
          <w:ilvl w:val="0"/>
          <w:numId w:val="2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kamion </w:t>
      </w:r>
      <w:proofErr w:type="spellStart"/>
      <w:r>
        <w:rPr>
          <w:rFonts w:ascii="Times New Roman" w:hAnsi="Times New Roman" w:cs="Times New Roman"/>
          <w:sz w:val="24"/>
          <w:szCs w:val="24"/>
        </w:rPr>
        <w:t>apríték</w:t>
      </w:r>
      <w:proofErr w:type="spellEnd"/>
      <w:r w:rsidR="0086385F">
        <w:rPr>
          <w:rFonts w:ascii="Times New Roman" w:hAnsi="Times New Roman" w:cs="Times New Roman"/>
          <w:sz w:val="24"/>
          <w:szCs w:val="24"/>
        </w:rPr>
        <w:t xml:space="preserve"> (~</w:t>
      </w:r>
      <w:r w:rsidR="00842F26">
        <w:rPr>
          <w:rFonts w:ascii="Times New Roman" w:hAnsi="Times New Roman" w:cs="Times New Roman"/>
          <w:sz w:val="24"/>
          <w:szCs w:val="24"/>
        </w:rPr>
        <w:t xml:space="preserve">20-21 </w:t>
      </w:r>
      <w:r w:rsidR="0086385F">
        <w:rPr>
          <w:rFonts w:ascii="Times New Roman" w:hAnsi="Times New Roman" w:cs="Times New Roman"/>
          <w:sz w:val="24"/>
          <w:szCs w:val="24"/>
        </w:rPr>
        <w:t>t</w:t>
      </w:r>
      <w:r w:rsidR="00842F26">
        <w:rPr>
          <w:rFonts w:ascii="Times New Roman" w:hAnsi="Times New Roman" w:cs="Times New Roman"/>
          <w:sz w:val="24"/>
          <w:szCs w:val="24"/>
        </w:rPr>
        <w:t>/27 m</w:t>
      </w:r>
      <w:r w:rsidR="00842F26" w:rsidRPr="00842F26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86385F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00506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>0.000,- Ft/kamion + ÁFA</w:t>
      </w:r>
    </w:p>
    <w:p w14:paraId="72DA9DD3" w14:textId="47E5A203" w:rsidR="00DC4B70" w:rsidRDefault="00DC4B70" w:rsidP="00DC4B70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D897DF" w14:textId="35658AC9" w:rsidR="00DC4B70" w:rsidRDefault="00DC4B70" w:rsidP="00DC4B70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A famennyiségért fizetendő teljes összeg tételes elszámolással történik. Az </w:t>
      </w:r>
      <w:proofErr w:type="spellStart"/>
      <w:r>
        <w:rPr>
          <w:rFonts w:ascii="Times New Roman" w:hAnsi="Times New Roman" w:cs="Times New Roman"/>
          <w:sz w:val="24"/>
          <w:szCs w:val="24"/>
        </w:rPr>
        <w:t>apríték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készítése kizárólag a Zalaszentgróti Közös Önkormányzati Hivatal munkatársának jelenlétében</w:t>
      </w:r>
      <w:r w:rsidR="003C6F1D">
        <w:rPr>
          <w:rFonts w:ascii="Times New Roman" w:hAnsi="Times New Roman" w:cs="Times New Roman"/>
          <w:sz w:val="24"/>
          <w:szCs w:val="24"/>
        </w:rPr>
        <w:t xml:space="preserve">, az akác tűzifa mennyiségének meghatározása </w:t>
      </w:r>
      <w:r>
        <w:rPr>
          <w:rFonts w:ascii="Times New Roman" w:hAnsi="Times New Roman" w:cs="Times New Roman"/>
          <w:sz w:val="24"/>
          <w:szCs w:val="24"/>
        </w:rPr>
        <w:t xml:space="preserve">a szakirányító segítségével </w:t>
      </w:r>
      <w:r w:rsidR="003C6F1D">
        <w:rPr>
          <w:rFonts w:ascii="Times New Roman" w:hAnsi="Times New Roman" w:cs="Times New Roman"/>
          <w:sz w:val="24"/>
          <w:szCs w:val="24"/>
        </w:rPr>
        <w:t>történhet</w:t>
      </w:r>
      <w:r>
        <w:rPr>
          <w:rFonts w:ascii="Times New Roman" w:hAnsi="Times New Roman" w:cs="Times New Roman"/>
          <w:sz w:val="24"/>
          <w:szCs w:val="24"/>
        </w:rPr>
        <w:t>.</w:t>
      </w:r>
      <w:r w:rsidR="003C6F1D">
        <w:rPr>
          <w:rFonts w:ascii="Times New Roman" w:hAnsi="Times New Roman" w:cs="Times New Roman"/>
          <w:sz w:val="24"/>
          <w:szCs w:val="24"/>
        </w:rPr>
        <w:t xml:space="preserve"> A nyertes ajánlattevő az erdészeti termékek szállításáról kiállított szállítólevél másolatát minden esetben köteles átadni a Zalaszentgróti Közös Önkormányzati Hivatal munkatársának. A szállítási napokon az </w:t>
      </w:r>
      <w:proofErr w:type="spellStart"/>
      <w:r w:rsidR="003C6F1D">
        <w:rPr>
          <w:rFonts w:ascii="Times New Roman" w:hAnsi="Times New Roman" w:cs="Times New Roman"/>
          <w:sz w:val="24"/>
          <w:szCs w:val="24"/>
        </w:rPr>
        <w:t>apríték</w:t>
      </w:r>
      <w:proofErr w:type="spellEnd"/>
      <w:r w:rsidR="003C6F1D">
        <w:rPr>
          <w:rFonts w:ascii="Times New Roman" w:hAnsi="Times New Roman" w:cs="Times New Roman"/>
          <w:sz w:val="24"/>
          <w:szCs w:val="24"/>
        </w:rPr>
        <w:t xml:space="preserve"> és tűzifa mennyiségéről a Hivatal és a nyertes ajánlattevő képviselője jelenlétében jegyzőkönyv készül. </w:t>
      </w:r>
    </w:p>
    <w:p w14:paraId="26EC379F" w14:textId="4F1EA873" w:rsidR="00DC4B70" w:rsidRDefault="00DC4B70" w:rsidP="007D119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5DAD4D00" w14:textId="2CFA75D6" w:rsidR="008837A6" w:rsidRPr="008837A6" w:rsidRDefault="008837A6" w:rsidP="008837A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FC4FB2">
        <w:rPr>
          <w:rFonts w:ascii="Times New Roman" w:hAnsi="Times New Roman" w:cs="Times New Roman"/>
          <w:sz w:val="24"/>
          <w:szCs w:val="24"/>
        </w:rPr>
        <w:t xml:space="preserve">A </w:t>
      </w:r>
      <w:r w:rsidR="00FC4FB2" w:rsidRPr="00FC4FB2">
        <w:rPr>
          <w:rFonts w:ascii="Times New Roman" w:hAnsi="Times New Roman" w:cs="Times New Roman"/>
          <w:sz w:val="24"/>
          <w:szCs w:val="24"/>
        </w:rPr>
        <w:t xml:space="preserve">Pénzügyi és Gazdasági Bizottság </w:t>
      </w:r>
      <w:r w:rsidRPr="00FC4FB2">
        <w:rPr>
          <w:rFonts w:ascii="Times New Roman" w:hAnsi="Times New Roman" w:cs="Times New Roman"/>
          <w:sz w:val="24"/>
          <w:szCs w:val="24"/>
        </w:rPr>
        <w:t>az előterjesztést a 202</w:t>
      </w:r>
      <w:r w:rsidR="001E5E32" w:rsidRPr="00FC4FB2">
        <w:rPr>
          <w:rFonts w:ascii="Times New Roman" w:hAnsi="Times New Roman" w:cs="Times New Roman"/>
          <w:sz w:val="24"/>
          <w:szCs w:val="24"/>
        </w:rPr>
        <w:t>5</w:t>
      </w:r>
      <w:r w:rsidRPr="00FC4FB2">
        <w:rPr>
          <w:rFonts w:ascii="Times New Roman" w:hAnsi="Times New Roman" w:cs="Times New Roman"/>
          <w:sz w:val="24"/>
          <w:szCs w:val="24"/>
        </w:rPr>
        <w:t xml:space="preserve">. </w:t>
      </w:r>
      <w:r w:rsidR="001E5E32" w:rsidRPr="00FC4FB2">
        <w:rPr>
          <w:rFonts w:ascii="Times New Roman" w:hAnsi="Times New Roman" w:cs="Times New Roman"/>
          <w:sz w:val="24"/>
          <w:szCs w:val="24"/>
        </w:rPr>
        <w:t>június</w:t>
      </w:r>
      <w:r w:rsidRPr="00FC4FB2">
        <w:rPr>
          <w:rFonts w:ascii="Times New Roman" w:hAnsi="Times New Roman" w:cs="Times New Roman"/>
          <w:sz w:val="24"/>
          <w:szCs w:val="24"/>
        </w:rPr>
        <w:t xml:space="preserve"> 19-i ülésén megtárgyalta, a </w:t>
      </w:r>
      <w:r w:rsidR="005F7311">
        <w:rPr>
          <w:rFonts w:ascii="Times New Roman" w:hAnsi="Times New Roman" w:cs="Times New Roman"/>
          <w:sz w:val="24"/>
          <w:szCs w:val="24"/>
        </w:rPr>
        <w:t>65</w:t>
      </w:r>
      <w:r w:rsidRPr="00FC4FB2">
        <w:rPr>
          <w:rFonts w:ascii="Times New Roman" w:hAnsi="Times New Roman" w:cs="Times New Roman"/>
          <w:sz w:val="24"/>
          <w:szCs w:val="24"/>
        </w:rPr>
        <w:t>/202</w:t>
      </w:r>
      <w:r w:rsidR="001E5E32" w:rsidRPr="00FC4FB2">
        <w:rPr>
          <w:rFonts w:ascii="Times New Roman" w:hAnsi="Times New Roman" w:cs="Times New Roman"/>
          <w:sz w:val="24"/>
          <w:szCs w:val="24"/>
        </w:rPr>
        <w:t>5</w:t>
      </w:r>
      <w:r w:rsidRPr="00FC4FB2">
        <w:rPr>
          <w:rFonts w:ascii="Times New Roman" w:hAnsi="Times New Roman" w:cs="Times New Roman"/>
          <w:sz w:val="24"/>
          <w:szCs w:val="24"/>
        </w:rPr>
        <w:t>. (</w:t>
      </w:r>
      <w:r w:rsidR="001E5E32" w:rsidRPr="00FC4FB2">
        <w:rPr>
          <w:rFonts w:ascii="Times New Roman" w:hAnsi="Times New Roman" w:cs="Times New Roman"/>
          <w:sz w:val="24"/>
          <w:szCs w:val="24"/>
        </w:rPr>
        <w:t>VI</w:t>
      </w:r>
      <w:r w:rsidRPr="00FC4FB2">
        <w:rPr>
          <w:rFonts w:ascii="Times New Roman" w:hAnsi="Times New Roman" w:cs="Times New Roman"/>
          <w:sz w:val="24"/>
          <w:szCs w:val="24"/>
        </w:rPr>
        <w:t>. 19.) számú határozatával elfogadta, és a Képviselő-testületnek elfogadásra javasolja.</w:t>
      </w:r>
    </w:p>
    <w:p w14:paraId="5C6FF3CE" w14:textId="77777777" w:rsidR="008837A6" w:rsidRPr="008837A6" w:rsidRDefault="008837A6" w:rsidP="008837A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66312DE0" w14:textId="3EF7A3FB" w:rsidR="00DC4B70" w:rsidRDefault="008837A6" w:rsidP="004F23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837A6">
        <w:rPr>
          <w:rFonts w:ascii="Times New Roman" w:hAnsi="Times New Roman" w:cs="Times New Roman"/>
          <w:sz w:val="24"/>
          <w:szCs w:val="24"/>
        </w:rPr>
        <w:t>Kérem, a Tisztelt Képviselő-testületet, hogy az előterjesztést szíveskedjen megtárgyalni, majd az alábbi határozati javaslatot elfogadni:</w:t>
      </w:r>
    </w:p>
    <w:p w14:paraId="36FEE659" w14:textId="77777777" w:rsidR="00C37A52" w:rsidRPr="0092756C" w:rsidRDefault="00C37A52" w:rsidP="0021420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14:paraId="6BD7B8C6" w14:textId="77777777" w:rsidR="00C37A52" w:rsidRDefault="00C37A52" w:rsidP="00C37A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2756C">
        <w:rPr>
          <w:rFonts w:ascii="Times New Roman" w:hAnsi="Times New Roman" w:cs="Times New Roman"/>
          <w:b/>
          <w:sz w:val="24"/>
          <w:szCs w:val="24"/>
          <w:u w:val="single"/>
        </w:rPr>
        <w:t>Határozati javaslat:</w:t>
      </w:r>
    </w:p>
    <w:p w14:paraId="4DD878F8" w14:textId="77777777" w:rsidR="0047485D" w:rsidRPr="0047485D" w:rsidRDefault="0047485D" w:rsidP="00C37A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26DBC01" w14:textId="5ECEC948" w:rsidR="0086385F" w:rsidRDefault="00C37A52" w:rsidP="00C37A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756C">
        <w:rPr>
          <w:rFonts w:ascii="Times New Roman" w:hAnsi="Times New Roman" w:cs="Times New Roman"/>
          <w:sz w:val="24"/>
          <w:szCs w:val="24"/>
        </w:rPr>
        <w:t>Zalaszentgrót Város Önkormányzat</w:t>
      </w:r>
      <w:r w:rsidR="00350A0E">
        <w:rPr>
          <w:rFonts w:ascii="Times New Roman" w:hAnsi="Times New Roman" w:cs="Times New Roman"/>
          <w:sz w:val="24"/>
          <w:szCs w:val="24"/>
        </w:rPr>
        <w:t>a</w:t>
      </w:r>
      <w:r w:rsidR="00541A8B">
        <w:rPr>
          <w:rFonts w:ascii="Times New Roman" w:hAnsi="Times New Roman" w:cs="Times New Roman"/>
          <w:sz w:val="24"/>
          <w:szCs w:val="24"/>
        </w:rPr>
        <w:t xml:space="preserve"> Képvi</w:t>
      </w:r>
      <w:r w:rsidR="006C6CC9">
        <w:rPr>
          <w:rFonts w:ascii="Times New Roman" w:hAnsi="Times New Roman" w:cs="Times New Roman"/>
          <w:sz w:val="24"/>
          <w:szCs w:val="24"/>
        </w:rPr>
        <w:t>selő-testüle</w:t>
      </w:r>
      <w:r w:rsidR="00152E53">
        <w:rPr>
          <w:rFonts w:ascii="Times New Roman" w:hAnsi="Times New Roman" w:cs="Times New Roman"/>
          <w:sz w:val="24"/>
          <w:szCs w:val="24"/>
        </w:rPr>
        <w:t>t</w:t>
      </w:r>
      <w:r w:rsidR="008837A6">
        <w:rPr>
          <w:rFonts w:ascii="Times New Roman" w:hAnsi="Times New Roman" w:cs="Times New Roman"/>
          <w:sz w:val="24"/>
          <w:szCs w:val="24"/>
        </w:rPr>
        <w:t xml:space="preserve">e úgy dönt, hogy a Zalaszentgrót </w:t>
      </w:r>
      <w:r w:rsidR="00EE07F4" w:rsidRPr="00EE07F4">
        <w:rPr>
          <w:rFonts w:ascii="Times New Roman" w:hAnsi="Times New Roman" w:cs="Times New Roman"/>
          <w:sz w:val="24"/>
          <w:szCs w:val="24"/>
        </w:rPr>
        <w:t>21700; 21703; 21704/2; 21708; 21710; 21711; 21712;22034/1; 22034/2</w:t>
      </w:r>
      <w:r w:rsidR="0086385F">
        <w:rPr>
          <w:rFonts w:ascii="Times New Roman" w:hAnsi="Times New Roman" w:cs="Times New Roman"/>
          <w:sz w:val="24"/>
          <w:szCs w:val="24"/>
        </w:rPr>
        <w:t xml:space="preserve"> helyrajzi számú</w:t>
      </w:r>
      <w:r w:rsidR="00EE07F4">
        <w:rPr>
          <w:rFonts w:ascii="Times New Roman" w:hAnsi="Times New Roman" w:cs="Times New Roman"/>
          <w:sz w:val="24"/>
          <w:szCs w:val="24"/>
        </w:rPr>
        <w:t xml:space="preserve"> zártkerti</w:t>
      </w:r>
      <w:r w:rsidR="0086385F">
        <w:rPr>
          <w:rFonts w:ascii="Times New Roman" w:hAnsi="Times New Roman" w:cs="Times New Roman"/>
          <w:sz w:val="24"/>
          <w:szCs w:val="24"/>
        </w:rPr>
        <w:t xml:space="preserve"> ingatlanok</w:t>
      </w:r>
      <w:r w:rsidR="00EE07F4">
        <w:rPr>
          <w:rFonts w:ascii="Times New Roman" w:hAnsi="Times New Roman" w:cs="Times New Roman"/>
          <w:sz w:val="24"/>
          <w:szCs w:val="24"/>
        </w:rPr>
        <w:t>on</w:t>
      </w:r>
      <w:r w:rsidR="0086385F">
        <w:rPr>
          <w:rFonts w:ascii="Times New Roman" w:hAnsi="Times New Roman" w:cs="Times New Roman"/>
          <w:sz w:val="24"/>
          <w:szCs w:val="24"/>
        </w:rPr>
        <w:t xml:space="preserve"> lévő lábon álló brut</w:t>
      </w:r>
      <w:r w:rsidR="00DA71F9">
        <w:rPr>
          <w:rFonts w:ascii="Times New Roman" w:hAnsi="Times New Roman" w:cs="Times New Roman"/>
          <w:sz w:val="24"/>
          <w:szCs w:val="24"/>
        </w:rPr>
        <w:t>tó</w:t>
      </w:r>
      <w:r w:rsidR="0086385F">
        <w:rPr>
          <w:rFonts w:ascii="Times New Roman" w:hAnsi="Times New Roman" w:cs="Times New Roman"/>
          <w:sz w:val="24"/>
          <w:szCs w:val="24"/>
        </w:rPr>
        <w:t xml:space="preserve"> fatömeget az alábbiak szerint</w:t>
      </w:r>
      <w:r w:rsidR="00DA71F9">
        <w:rPr>
          <w:rFonts w:ascii="Times New Roman" w:hAnsi="Times New Roman" w:cs="Times New Roman"/>
          <w:sz w:val="24"/>
          <w:szCs w:val="24"/>
        </w:rPr>
        <w:t>i</w:t>
      </w:r>
      <w:r w:rsidR="0086385F">
        <w:rPr>
          <w:rFonts w:ascii="Times New Roman" w:hAnsi="Times New Roman" w:cs="Times New Roman"/>
          <w:sz w:val="24"/>
          <w:szCs w:val="24"/>
        </w:rPr>
        <w:t>:</w:t>
      </w:r>
    </w:p>
    <w:p w14:paraId="4F66F4AF" w14:textId="6E4650E7" w:rsidR="0086385F" w:rsidRDefault="0086385F" w:rsidP="0086385F">
      <w:pPr>
        <w:pStyle w:val="Listaszerbekezds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cm-nél vastagabb akác tűzifa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C2A0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</w:t>
      </w:r>
      <w:r w:rsidR="001E5E32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  <w:r w:rsidR="001E5E32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00,- Ft/ erdei m</w:t>
      </w:r>
      <w:r w:rsidRPr="004F23DF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+ ÁFA</w:t>
      </w:r>
    </w:p>
    <w:p w14:paraId="5F38646B" w14:textId="001BD5AE" w:rsidR="0086385F" w:rsidRPr="0086385F" w:rsidRDefault="0086385F" w:rsidP="0086385F">
      <w:pPr>
        <w:pStyle w:val="Listaszerbekezds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kamion </w:t>
      </w:r>
      <w:proofErr w:type="spellStart"/>
      <w:r>
        <w:rPr>
          <w:rFonts w:ascii="Times New Roman" w:hAnsi="Times New Roman" w:cs="Times New Roman"/>
          <w:sz w:val="24"/>
          <w:szCs w:val="24"/>
        </w:rPr>
        <w:t>apríték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(~</w:t>
      </w:r>
      <w:r w:rsidR="009C2A03">
        <w:rPr>
          <w:rFonts w:ascii="Times New Roman" w:hAnsi="Times New Roman" w:cs="Times New Roman"/>
          <w:sz w:val="24"/>
          <w:szCs w:val="24"/>
        </w:rPr>
        <w:t xml:space="preserve">20-21 </w:t>
      </w:r>
      <w:r>
        <w:rPr>
          <w:rFonts w:ascii="Times New Roman" w:hAnsi="Times New Roman" w:cs="Times New Roman"/>
          <w:sz w:val="24"/>
          <w:szCs w:val="24"/>
        </w:rPr>
        <w:t>t</w:t>
      </w:r>
      <w:r w:rsidR="009C2A03">
        <w:rPr>
          <w:rFonts w:ascii="Times New Roman" w:hAnsi="Times New Roman" w:cs="Times New Roman"/>
          <w:sz w:val="24"/>
          <w:szCs w:val="24"/>
        </w:rPr>
        <w:t>/27 m</w:t>
      </w:r>
      <w:r w:rsidR="009C2A03" w:rsidRPr="009C2A03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E5E32">
        <w:rPr>
          <w:rFonts w:ascii="Times New Roman" w:hAnsi="Times New Roman" w:cs="Times New Roman"/>
          <w:sz w:val="24"/>
          <w:szCs w:val="24"/>
        </w:rPr>
        <w:t>120</w:t>
      </w:r>
      <w:r>
        <w:rPr>
          <w:rFonts w:ascii="Times New Roman" w:hAnsi="Times New Roman" w:cs="Times New Roman"/>
          <w:sz w:val="24"/>
          <w:szCs w:val="24"/>
        </w:rPr>
        <w:t>.000,- Ft/kamion + ÁFA</w:t>
      </w:r>
    </w:p>
    <w:p w14:paraId="05984B14" w14:textId="296D50D8" w:rsidR="0086385F" w:rsidRDefault="0086385F" w:rsidP="00C37A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minimális induló áron, nyilvános pályázati eljárás lefolytatását követően</w:t>
      </w:r>
      <w:r w:rsidR="00DA71F9">
        <w:rPr>
          <w:rFonts w:ascii="Times New Roman" w:hAnsi="Times New Roman" w:cs="Times New Roman"/>
          <w:sz w:val="24"/>
          <w:szCs w:val="24"/>
        </w:rPr>
        <w:t xml:space="preserve"> értékesíti a legkedvezőbb – de legalább az induló árat megajánló – ajánlatot tevőnek.</w:t>
      </w:r>
    </w:p>
    <w:p w14:paraId="0DEFEF8D" w14:textId="77777777" w:rsidR="0086385F" w:rsidRDefault="0086385F" w:rsidP="00C37A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042115" w14:textId="10391067" w:rsidR="0086385F" w:rsidRDefault="0086385F" w:rsidP="00C37A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Képviselő-testület felhatalmazza a polgármestert </w:t>
      </w:r>
      <w:r w:rsidR="00DA71F9">
        <w:rPr>
          <w:rFonts w:ascii="Times New Roman" w:hAnsi="Times New Roman" w:cs="Times New Roman"/>
          <w:sz w:val="24"/>
          <w:szCs w:val="24"/>
        </w:rPr>
        <w:t>a nyilvános pályázati eljárás lefolytatására, és eredményes pályázat esetén a nyertes ajánlattevővel az adásvételi szerződés megkötésére.</w:t>
      </w:r>
    </w:p>
    <w:p w14:paraId="5EC9839A" w14:textId="7836EE65" w:rsidR="008C4D9C" w:rsidRDefault="008C4D9C" w:rsidP="008C4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64949F" w14:textId="45C2DD09" w:rsidR="00DA71F9" w:rsidRDefault="00DA71F9" w:rsidP="008C4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Képviselő-testület felkéri a jegyzőt az értékesítéssel kapcsolatos feladatok elvégzésére.</w:t>
      </w:r>
    </w:p>
    <w:p w14:paraId="46996751" w14:textId="77777777" w:rsidR="00DA71F9" w:rsidRDefault="00DA71F9" w:rsidP="008C4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B63E5D" w14:textId="4360E348" w:rsidR="00C37A52" w:rsidRPr="0092756C" w:rsidRDefault="00C37A52" w:rsidP="00C37A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7A52">
        <w:rPr>
          <w:rFonts w:ascii="Times New Roman" w:hAnsi="Times New Roman" w:cs="Times New Roman"/>
          <w:b/>
          <w:sz w:val="24"/>
          <w:szCs w:val="24"/>
          <w:u w:val="single"/>
        </w:rPr>
        <w:t>Határidő:</w:t>
      </w:r>
      <w:r w:rsidR="00BB7D9C">
        <w:rPr>
          <w:rFonts w:ascii="Times New Roman" w:hAnsi="Times New Roman" w:cs="Times New Roman"/>
          <w:sz w:val="24"/>
          <w:szCs w:val="24"/>
        </w:rPr>
        <w:t xml:space="preserve"> 202</w:t>
      </w:r>
      <w:r w:rsidR="001E5E32">
        <w:rPr>
          <w:rFonts w:ascii="Times New Roman" w:hAnsi="Times New Roman" w:cs="Times New Roman"/>
          <w:sz w:val="24"/>
          <w:szCs w:val="24"/>
        </w:rPr>
        <w:t>5</w:t>
      </w:r>
      <w:r w:rsidR="00DA71F9">
        <w:rPr>
          <w:rFonts w:ascii="Times New Roman" w:hAnsi="Times New Roman" w:cs="Times New Roman"/>
          <w:sz w:val="24"/>
          <w:szCs w:val="24"/>
        </w:rPr>
        <w:t>. december 31.</w:t>
      </w:r>
    </w:p>
    <w:p w14:paraId="56835CF6" w14:textId="77777777" w:rsidR="00C37A52" w:rsidRPr="0092756C" w:rsidRDefault="00C37A52" w:rsidP="00C37A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7A52">
        <w:rPr>
          <w:rFonts w:ascii="Times New Roman" w:hAnsi="Times New Roman" w:cs="Times New Roman"/>
          <w:b/>
          <w:sz w:val="24"/>
          <w:szCs w:val="24"/>
          <w:u w:val="single"/>
        </w:rPr>
        <w:t>Felelős:</w:t>
      </w:r>
      <w:r w:rsidRPr="00C63C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2756C">
        <w:rPr>
          <w:rFonts w:ascii="Times New Roman" w:hAnsi="Times New Roman" w:cs="Times New Roman"/>
          <w:sz w:val="24"/>
          <w:szCs w:val="24"/>
        </w:rPr>
        <w:t>Dr. Simon Beáta jegyző</w:t>
      </w:r>
    </w:p>
    <w:p w14:paraId="089227C8" w14:textId="77777777" w:rsidR="00C37A52" w:rsidRPr="0092756C" w:rsidRDefault="00C37A52" w:rsidP="00C37A52">
      <w:pPr>
        <w:spacing w:after="0" w:line="240" w:lineRule="auto"/>
        <w:ind w:left="2880" w:hanging="84"/>
        <w:rPr>
          <w:rFonts w:ascii="Times New Roman" w:hAnsi="Times New Roman" w:cs="Times New Roman"/>
          <w:sz w:val="24"/>
          <w:szCs w:val="24"/>
        </w:rPr>
      </w:pPr>
    </w:p>
    <w:p w14:paraId="6A0CD209" w14:textId="0BDC3A56" w:rsidR="00C37A52" w:rsidRDefault="00C37A52" w:rsidP="00C37A52">
      <w:pPr>
        <w:tabs>
          <w:tab w:val="left" w:pos="1276"/>
        </w:tabs>
        <w:spacing w:after="0" w:line="240" w:lineRule="auto"/>
        <w:ind w:hanging="45"/>
        <w:jc w:val="both"/>
        <w:rPr>
          <w:rFonts w:ascii="Times New Roman" w:hAnsi="Times New Roman" w:cs="Times New Roman"/>
          <w:sz w:val="24"/>
          <w:szCs w:val="24"/>
        </w:rPr>
      </w:pPr>
      <w:r w:rsidRPr="0092756C">
        <w:rPr>
          <w:rFonts w:ascii="Times New Roman" w:hAnsi="Times New Roman" w:cs="Times New Roman"/>
          <w:bCs/>
          <w:sz w:val="24"/>
          <w:szCs w:val="24"/>
        </w:rPr>
        <w:t>Zalaszentgrót</w:t>
      </w:r>
      <w:r w:rsidR="00BB7D9C">
        <w:rPr>
          <w:rFonts w:ascii="Times New Roman" w:hAnsi="Times New Roman" w:cs="Times New Roman"/>
          <w:sz w:val="24"/>
          <w:szCs w:val="24"/>
        </w:rPr>
        <w:t xml:space="preserve">, </w:t>
      </w:r>
      <w:r w:rsidR="00DA71F9">
        <w:rPr>
          <w:rFonts w:ascii="Times New Roman" w:hAnsi="Times New Roman" w:cs="Times New Roman"/>
          <w:sz w:val="24"/>
          <w:szCs w:val="24"/>
        </w:rPr>
        <w:t>202</w:t>
      </w:r>
      <w:r w:rsidR="001E5E32">
        <w:rPr>
          <w:rFonts w:ascii="Times New Roman" w:hAnsi="Times New Roman" w:cs="Times New Roman"/>
          <w:sz w:val="24"/>
          <w:szCs w:val="24"/>
        </w:rPr>
        <w:t>5</w:t>
      </w:r>
      <w:r w:rsidR="00DA71F9">
        <w:rPr>
          <w:rFonts w:ascii="Times New Roman" w:hAnsi="Times New Roman" w:cs="Times New Roman"/>
          <w:sz w:val="24"/>
          <w:szCs w:val="24"/>
        </w:rPr>
        <w:t xml:space="preserve">. </w:t>
      </w:r>
      <w:r w:rsidR="001E5E32">
        <w:rPr>
          <w:rFonts w:ascii="Times New Roman" w:hAnsi="Times New Roman" w:cs="Times New Roman"/>
          <w:sz w:val="24"/>
          <w:szCs w:val="24"/>
        </w:rPr>
        <w:t>június</w:t>
      </w:r>
      <w:r w:rsidR="001F4312">
        <w:rPr>
          <w:rFonts w:ascii="Times New Roman" w:hAnsi="Times New Roman" w:cs="Times New Roman"/>
          <w:sz w:val="24"/>
          <w:szCs w:val="24"/>
        </w:rPr>
        <w:t xml:space="preserve"> </w:t>
      </w:r>
      <w:r w:rsidR="00507DF3">
        <w:rPr>
          <w:rFonts w:ascii="Times New Roman" w:hAnsi="Times New Roman" w:cs="Times New Roman"/>
          <w:sz w:val="24"/>
          <w:szCs w:val="24"/>
        </w:rPr>
        <w:t>23</w:t>
      </w:r>
      <w:r w:rsidR="001F4312">
        <w:rPr>
          <w:rFonts w:ascii="Times New Roman" w:hAnsi="Times New Roman" w:cs="Times New Roman"/>
          <w:sz w:val="24"/>
          <w:szCs w:val="24"/>
        </w:rPr>
        <w:t>.</w:t>
      </w:r>
    </w:p>
    <w:p w14:paraId="7E963D49" w14:textId="6A8222E3" w:rsidR="001F4312" w:rsidRDefault="001F4312" w:rsidP="00C37A52">
      <w:pPr>
        <w:tabs>
          <w:tab w:val="left" w:pos="1276"/>
        </w:tabs>
        <w:spacing w:after="0" w:line="240" w:lineRule="auto"/>
        <w:ind w:hanging="45"/>
        <w:jc w:val="both"/>
        <w:rPr>
          <w:rFonts w:ascii="Times New Roman" w:hAnsi="Times New Roman" w:cs="Times New Roman"/>
          <w:sz w:val="24"/>
          <w:szCs w:val="24"/>
        </w:rPr>
      </w:pPr>
    </w:p>
    <w:p w14:paraId="1D814E43" w14:textId="04A4141F" w:rsidR="00507DF3" w:rsidRDefault="00507DF3" w:rsidP="00C37A52">
      <w:pPr>
        <w:tabs>
          <w:tab w:val="left" w:pos="1276"/>
        </w:tabs>
        <w:spacing w:after="0" w:line="240" w:lineRule="auto"/>
        <w:ind w:hanging="45"/>
        <w:jc w:val="both"/>
        <w:rPr>
          <w:rFonts w:ascii="Times New Roman" w:hAnsi="Times New Roman" w:cs="Times New Roman"/>
          <w:sz w:val="24"/>
          <w:szCs w:val="24"/>
        </w:rPr>
      </w:pPr>
    </w:p>
    <w:p w14:paraId="25A48A15" w14:textId="34521089" w:rsidR="00507DF3" w:rsidRDefault="00507DF3" w:rsidP="00C37A52">
      <w:pPr>
        <w:tabs>
          <w:tab w:val="left" w:pos="1276"/>
        </w:tabs>
        <w:spacing w:after="0" w:line="240" w:lineRule="auto"/>
        <w:ind w:hanging="45"/>
        <w:jc w:val="both"/>
        <w:rPr>
          <w:rFonts w:ascii="Times New Roman" w:hAnsi="Times New Roman" w:cs="Times New Roman"/>
          <w:sz w:val="24"/>
          <w:szCs w:val="24"/>
        </w:rPr>
      </w:pPr>
    </w:p>
    <w:p w14:paraId="4B51277E" w14:textId="77777777" w:rsidR="00507DF3" w:rsidRDefault="00507DF3" w:rsidP="00C37A52">
      <w:pPr>
        <w:tabs>
          <w:tab w:val="left" w:pos="1276"/>
        </w:tabs>
        <w:spacing w:after="0" w:line="240" w:lineRule="auto"/>
        <w:ind w:hanging="45"/>
        <w:jc w:val="both"/>
        <w:rPr>
          <w:rFonts w:ascii="Times New Roman" w:hAnsi="Times New Roman" w:cs="Times New Roman"/>
          <w:sz w:val="24"/>
          <w:szCs w:val="24"/>
        </w:rPr>
      </w:pPr>
    </w:p>
    <w:p w14:paraId="08E28DD2" w14:textId="77777777" w:rsidR="00C37A52" w:rsidRPr="00350A0E" w:rsidRDefault="00C37A52" w:rsidP="00C37A52">
      <w:pPr>
        <w:tabs>
          <w:tab w:val="left" w:pos="1276"/>
        </w:tabs>
        <w:spacing w:after="0" w:line="240" w:lineRule="auto"/>
        <w:ind w:hanging="4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2756C">
        <w:rPr>
          <w:rFonts w:ascii="Times New Roman" w:hAnsi="Times New Roman" w:cs="Times New Roman"/>
          <w:sz w:val="24"/>
          <w:szCs w:val="24"/>
        </w:rPr>
        <w:tab/>
      </w:r>
      <w:r w:rsidRPr="0092756C">
        <w:rPr>
          <w:rFonts w:ascii="Times New Roman" w:hAnsi="Times New Roman" w:cs="Times New Roman"/>
          <w:sz w:val="24"/>
          <w:szCs w:val="24"/>
        </w:rPr>
        <w:tab/>
      </w:r>
      <w:r w:rsidRPr="0092756C">
        <w:rPr>
          <w:rFonts w:ascii="Times New Roman" w:hAnsi="Times New Roman" w:cs="Times New Roman"/>
          <w:sz w:val="24"/>
          <w:szCs w:val="24"/>
        </w:rPr>
        <w:tab/>
      </w:r>
      <w:r w:rsidRPr="0092756C">
        <w:rPr>
          <w:rFonts w:ascii="Times New Roman" w:hAnsi="Times New Roman" w:cs="Times New Roman"/>
          <w:sz w:val="24"/>
          <w:szCs w:val="24"/>
        </w:rPr>
        <w:tab/>
      </w:r>
      <w:r w:rsidRPr="0092756C">
        <w:rPr>
          <w:rFonts w:ascii="Times New Roman" w:hAnsi="Times New Roman" w:cs="Times New Roman"/>
          <w:sz w:val="24"/>
          <w:szCs w:val="24"/>
        </w:rPr>
        <w:tab/>
      </w:r>
      <w:r w:rsidRPr="0092756C">
        <w:rPr>
          <w:rFonts w:ascii="Times New Roman" w:hAnsi="Times New Roman" w:cs="Times New Roman"/>
          <w:sz w:val="24"/>
          <w:szCs w:val="24"/>
        </w:rPr>
        <w:tab/>
      </w:r>
      <w:r w:rsidRPr="0092756C">
        <w:rPr>
          <w:rFonts w:ascii="Times New Roman" w:hAnsi="Times New Roman" w:cs="Times New Roman"/>
          <w:sz w:val="24"/>
          <w:szCs w:val="24"/>
        </w:rPr>
        <w:tab/>
      </w:r>
      <w:r w:rsidRPr="0092756C">
        <w:rPr>
          <w:rFonts w:ascii="Times New Roman" w:hAnsi="Times New Roman" w:cs="Times New Roman"/>
          <w:sz w:val="24"/>
          <w:szCs w:val="24"/>
        </w:rPr>
        <w:tab/>
      </w:r>
      <w:r w:rsidRPr="0092756C">
        <w:rPr>
          <w:rFonts w:ascii="Times New Roman" w:hAnsi="Times New Roman" w:cs="Times New Roman"/>
          <w:sz w:val="24"/>
          <w:szCs w:val="24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</w:t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50A0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Baracskai József  </w:t>
      </w:r>
    </w:p>
    <w:p w14:paraId="76677000" w14:textId="77777777" w:rsidR="00C37A52" w:rsidRPr="0092756C" w:rsidRDefault="00C37A52" w:rsidP="00C37A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     polgármester</w:t>
      </w:r>
    </w:p>
    <w:p w14:paraId="7940B179" w14:textId="48220C69" w:rsidR="00C37A52" w:rsidRDefault="00C37A52" w:rsidP="00C37A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D42E399" w14:textId="77777777" w:rsidR="001F4312" w:rsidRPr="0092756C" w:rsidRDefault="001F4312" w:rsidP="00C37A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2F370E1" w14:textId="77777777" w:rsidR="00350A0E" w:rsidRDefault="00350A0E" w:rsidP="00C37A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1E56A5D" w14:textId="299C0EE0" w:rsidR="00C37A52" w:rsidRPr="0092756C" w:rsidRDefault="00C37A52" w:rsidP="00C37A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határozatai javaslat a törvényességi </w:t>
      </w:r>
    </w:p>
    <w:p w14:paraId="192E51EC" w14:textId="77777777" w:rsidR="00C37A52" w:rsidRPr="0092756C" w:rsidRDefault="00C37A52" w:rsidP="00C37A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>követelményeknek megfelel.</w:t>
      </w:r>
    </w:p>
    <w:p w14:paraId="21097FF0" w14:textId="77777777" w:rsidR="00C37A52" w:rsidRPr="00350A0E" w:rsidRDefault="00C37A52" w:rsidP="00C37A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50A0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Dr. Simon Beáta</w:t>
      </w:r>
    </w:p>
    <w:p w14:paraId="10C233EE" w14:textId="3DAA3AC5" w:rsidR="007D11BC" w:rsidRDefault="00C37A52" w:rsidP="00D22A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2756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jegyző</w:t>
      </w:r>
    </w:p>
    <w:p w14:paraId="469D680A" w14:textId="1AB69BC2" w:rsidR="001025D9" w:rsidRDefault="001025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062AB32" w14:textId="77777777" w:rsidR="001025D9" w:rsidRDefault="001025D9" w:rsidP="00D22A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47A96D6" w14:textId="326770E9" w:rsidR="00C37A52" w:rsidRDefault="007D11BC" w:rsidP="007D11BC">
      <w:pPr>
        <w:pStyle w:val="Listaszerbekezds"/>
        <w:numPr>
          <w:ilvl w:val="0"/>
          <w:numId w:val="29"/>
        </w:num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számú melléklet</w:t>
      </w:r>
    </w:p>
    <w:p w14:paraId="7915B64F" w14:textId="67B138FF" w:rsidR="007D11BC" w:rsidRPr="007D11BC" w:rsidRDefault="00807B7C" w:rsidP="00807B7C">
      <w:pPr>
        <w:tabs>
          <w:tab w:val="left" w:pos="9214"/>
        </w:tabs>
        <w:spacing w:after="0" w:line="240" w:lineRule="auto"/>
        <w:ind w:left="-1134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14E480E8" wp14:editId="3E5E98B9">
            <wp:extent cx="7250700" cy="4391025"/>
            <wp:effectExtent l="0" t="0" r="762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Névtelen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283793" cy="44110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D11BC" w:rsidRPr="007D11BC" w:rsidSect="007D1190">
      <w:headerReference w:type="default" r:id="rId9"/>
      <w:footerReference w:type="default" r:id="rId10"/>
      <w:pgSz w:w="11904" w:h="16733"/>
      <w:pgMar w:top="1418" w:right="1272" w:bottom="1418" w:left="1418" w:header="426" w:footer="142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541DA6" w14:textId="77777777" w:rsidR="004F738B" w:rsidRDefault="004F738B" w:rsidP="002C67C0">
      <w:pPr>
        <w:spacing w:after="0" w:line="240" w:lineRule="auto"/>
      </w:pPr>
      <w:r>
        <w:separator/>
      </w:r>
    </w:p>
  </w:endnote>
  <w:endnote w:type="continuationSeparator" w:id="0">
    <w:p w14:paraId="05997D48" w14:textId="77777777" w:rsidR="004F738B" w:rsidRDefault="004F738B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7DE4" w14:textId="77777777" w:rsidR="00C06A91" w:rsidRDefault="00B13E0A">
    <w:pPr>
      <w:pStyle w:val="llb"/>
    </w:pPr>
    <w:r>
      <w:rPr>
        <w:noProof/>
        <w:lang w:eastAsia="hu-HU"/>
      </w:rPr>
      <w:drawing>
        <wp:inline distT="0" distB="0" distL="0" distR="0" wp14:anchorId="76A04712" wp14:editId="7DD37BCA">
          <wp:extent cx="5761355" cy="998220"/>
          <wp:effectExtent l="0" t="0" r="0" b="0"/>
          <wp:docPr id="19" name="Kép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98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FEF195" w14:textId="77777777" w:rsidR="004F738B" w:rsidRDefault="004F738B" w:rsidP="002C67C0">
      <w:pPr>
        <w:spacing w:after="0" w:line="240" w:lineRule="auto"/>
      </w:pPr>
      <w:r>
        <w:separator/>
      </w:r>
    </w:p>
  </w:footnote>
  <w:footnote w:type="continuationSeparator" w:id="0">
    <w:p w14:paraId="1806E801" w14:textId="77777777" w:rsidR="004F738B" w:rsidRDefault="004F738B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CFDBBA" w14:textId="77777777" w:rsidR="00C06A91" w:rsidRDefault="00B13E0A">
    <w:pPr>
      <w:pStyle w:val="lfej"/>
    </w:pPr>
    <w:r>
      <w:rPr>
        <w:noProof/>
        <w:lang w:eastAsia="hu-HU"/>
      </w:rPr>
      <w:drawing>
        <wp:inline distT="0" distB="0" distL="0" distR="0" wp14:anchorId="284A4EB0" wp14:editId="45B973E7">
          <wp:extent cx="5761355" cy="998220"/>
          <wp:effectExtent l="0" t="0" r="0" b="0"/>
          <wp:docPr id="18" name="Kép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98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BBC2B"/>
    <w:multiLevelType w:val="singleLevel"/>
    <w:tmpl w:val="5CD8EFF3"/>
    <w:lvl w:ilvl="0">
      <w:start w:val="4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" w15:restartNumberingAfterBreak="0">
    <w:nsid w:val="05E83860"/>
    <w:multiLevelType w:val="hybridMultilevel"/>
    <w:tmpl w:val="A8B6FB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9E7BCD"/>
    <w:multiLevelType w:val="hybridMultilevel"/>
    <w:tmpl w:val="616E326C"/>
    <w:lvl w:ilvl="0" w:tplc="50F8D2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232398"/>
    <w:multiLevelType w:val="hybridMultilevel"/>
    <w:tmpl w:val="6CFA30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22267C"/>
    <w:multiLevelType w:val="singleLevel"/>
    <w:tmpl w:val="67DCB969"/>
    <w:lvl w:ilvl="0">
      <w:start w:val="1"/>
      <w:numFmt w:val="decimal"/>
      <w:lvlText w:val="(%1)"/>
      <w:lvlJc w:val="left"/>
      <w:pPr>
        <w:tabs>
          <w:tab w:val="num" w:pos="432"/>
        </w:tabs>
      </w:pPr>
      <w:rPr>
        <w:color w:val="000000"/>
      </w:rPr>
    </w:lvl>
  </w:abstractNum>
  <w:abstractNum w:abstractNumId="5" w15:restartNumberingAfterBreak="0">
    <w:nsid w:val="24C009C4"/>
    <w:multiLevelType w:val="hybridMultilevel"/>
    <w:tmpl w:val="B6EAC8AA"/>
    <w:lvl w:ilvl="0" w:tplc="ACFCCA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A8289C"/>
    <w:multiLevelType w:val="hybridMultilevel"/>
    <w:tmpl w:val="602608DA"/>
    <w:lvl w:ilvl="0" w:tplc="266A3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501133"/>
    <w:multiLevelType w:val="hybridMultilevel"/>
    <w:tmpl w:val="F79CD6DA"/>
    <w:lvl w:ilvl="0" w:tplc="50F8D2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71F8A2"/>
    <w:multiLevelType w:val="singleLevel"/>
    <w:tmpl w:val="70522116"/>
    <w:lvl w:ilvl="0">
      <w:start w:val="1"/>
      <w:numFmt w:val="lowerLetter"/>
      <w:lvlText w:val="%1)"/>
      <w:lvlJc w:val="left"/>
      <w:pPr>
        <w:tabs>
          <w:tab w:val="num" w:pos="504"/>
        </w:tabs>
        <w:ind w:left="216"/>
      </w:pPr>
      <w:rPr>
        <w:color w:val="000000"/>
      </w:rPr>
    </w:lvl>
  </w:abstractNum>
  <w:abstractNum w:abstractNumId="9" w15:restartNumberingAfterBreak="0">
    <w:nsid w:val="2ED84CE3"/>
    <w:multiLevelType w:val="hybridMultilevel"/>
    <w:tmpl w:val="F0FED470"/>
    <w:lvl w:ilvl="0" w:tplc="266A3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13635C"/>
    <w:multiLevelType w:val="hybridMultilevel"/>
    <w:tmpl w:val="38F0C82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B769BB"/>
    <w:multiLevelType w:val="hybridMultilevel"/>
    <w:tmpl w:val="8B64FFE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C976D1"/>
    <w:multiLevelType w:val="hybridMultilevel"/>
    <w:tmpl w:val="FD58B122"/>
    <w:lvl w:ilvl="0" w:tplc="B1BCFD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D543F4"/>
    <w:multiLevelType w:val="hybridMultilevel"/>
    <w:tmpl w:val="4C8CFBEE"/>
    <w:lvl w:ilvl="0" w:tplc="1F86A3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C52E94"/>
    <w:multiLevelType w:val="hybridMultilevel"/>
    <w:tmpl w:val="5FA8363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994101"/>
    <w:multiLevelType w:val="hybridMultilevel"/>
    <w:tmpl w:val="3DCC2AC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85E8CE"/>
    <w:multiLevelType w:val="singleLevel"/>
    <w:tmpl w:val="64E5B569"/>
    <w:lvl w:ilvl="0">
      <w:start w:val="1"/>
      <w:numFmt w:val="lowerLetter"/>
      <w:lvlText w:val="%1)"/>
      <w:lvlJc w:val="left"/>
      <w:pPr>
        <w:tabs>
          <w:tab w:val="num" w:pos="720"/>
        </w:tabs>
        <w:ind w:left="360"/>
      </w:pPr>
      <w:rPr>
        <w:color w:val="000000"/>
      </w:rPr>
    </w:lvl>
  </w:abstractNum>
  <w:abstractNum w:abstractNumId="17" w15:restartNumberingAfterBreak="0">
    <w:nsid w:val="46102764"/>
    <w:multiLevelType w:val="hybridMultilevel"/>
    <w:tmpl w:val="A5006AF0"/>
    <w:lvl w:ilvl="0" w:tplc="50F8D2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3CC669"/>
    <w:multiLevelType w:val="singleLevel"/>
    <w:tmpl w:val="7F10CE5D"/>
    <w:lvl w:ilvl="0">
      <w:start w:val="1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9" w15:restartNumberingAfterBreak="0">
    <w:nsid w:val="4A816906"/>
    <w:multiLevelType w:val="hybridMultilevel"/>
    <w:tmpl w:val="BD4CA93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213E04"/>
    <w:multiLevelType w:val="hybridMultilevel"/>
    <w:tmpl w:val="A9688ABA"/>
    <w:lvl w:ilvl="0" w:tplc="50F8D2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012368"/>
    <w:multiLevelType w:val="hybridMultilevel"/>
    <w:tmpl w:val="590450B4"/>
    <w:lvl w:ilvl="0" w:tplc="471A36E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5E6322"/>
    <w:multiLevelType w:val="hybridMultilevel"/>
    <w:tmpl w:val="9C4C7B2A"/>
    <w:lvl w:ilvl="0" w:tplc="266A3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2C14C0"/>
    <w:multiLevelType w:val="singleLevel"/>
    <w:tmpl w:val="222A8356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color w:val="000000"/>
      </w:rPr>
    </w:lvl>
  </w:abstractNum>
  <w:abstractNum w:abstractNumId="24" w15:restartNumberingAfterBreak="0">
    <w:nsid w:val="623F5999"/>
    <w:multiLevelType w:val="hybridMultilevel"/>
    <w:tmpl w:val="B6EAC8AA"/>
    <w:lvl w:ilvl="0" w:tplc="ACFCCA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E1DE46"/>
    <w:multiLevelType w:val="singleLevel"/>
    <w:tmpl w:val="4C626D43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color w:val="000000"/>
      </w:rPr>
    </w:lvl>
  </w:abstractNum>
  <w:abstractNum w:abstractNumId="26" w15:restartNumberingAfterBreak="0">
    <w:nsid w:val="707057A9"/>
    <w:multiLevelType w:val="hybridMultilevel"/>
    <w:tmpl w:val="8580FC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D71E55"/>
    <w:multiLevelType w:val="hybridMultilevel"/>
    <w:tmpl w:val="B6EAC8AA"/>
    <w:lvl w:ilvl="0" w:tplc="ACFCCA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F83E11"/>
    <w:multiLevelType w:val="hybridMultilevel"/>
    <w:tmpl w:val="A8A2EBC6"/>
    <w:lvl w:ilvl="0" w:tplc="ACFCCA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6"/>
  </w:num>
  <w:num w:numId="3">
    <w:abstractNumId w:val="25"/>
  </w:num>
  <w:num w:numId="4">
    <w:abstractNumId w:val="21"/>
  </w:num>
  <w:num w:numId="5">
    <w:abstractNumId w:val="23"/>
  </w:num>
  <w:num w:numId="6">
    <w:abstractNumId w:val="4"/>
  </w:num>
  <w:num w:numId="7">
    <w:abstractNumId w:val="18"/>
  </w:num>
  <w:num w:numId="8">
    <w:abstractNumId w:val="0"/>
  </w:num>
  <w:num w:numId="9">
    <w:abstractNumId w:val="1"/>
  </w:num>
  <w:num w:numId="10">
    <w:abstractNumId w:val="13"/>
  </w:num>
  <w:num w:numId="11">
    <w:abstractNumId w:val="11"/>
  </w:num>
  <w:num w:numId="12">
    <w:abstractNumId w:val="12"/>
  </w:num>
  <w:num w:numId="13">
    <w:abstractNumId w:val="3"/>
  </w:num>
  <w:num w:numId="14">
    <w:abstractNumId w:val="26"/>
  </w:num>
  <w:num w:numId="15">
    <w:abstractNumId w:val="5"/>
  </w:num>
  <w:num w:numId="16">
    <w:abstractNumId w:val="10"/>
  </w:num>
  <w:num w:numId="17">
    <w:abstractNumId w:val="28"/>
  </w:num>
  <w:num w:numId="18">
    <w:abstractNumId w:val="9"/>
  </w:num>
  <w:num w:numId="19">
    <w:abstractNumId w:val="27"/>
  </w:num>
  <w:num w:numId="20">
    <w:abstractNumId w:val="24"/>
  </w:num>
  <w:num w:numId="21">
    <w:abstractNumId w:val="22"/>
  </w:num>
  <w:num w:numId="22">
    <w:abstractNumId w:val="6"/>
  </w:num>
  <w:num w:numId="23">
    <w:abstractNumId w:val="17"/>
  </w:num>
  <w:num w:numId="24">
    <w:abstractNumId w:val="2"/>
  </w:num>
  <w:num w:numId="25">
    <w:abstractNumId w:val="7"/>
  </w:num>
  <w:num w:numId="26">
    <w:abstractNumId w:val="20"/>
  </w:num>
  <w:num w:numId="27">
    <w:abstractNumId w:val="19"/>
  </w:num>
  <w:num w:numId="28">
    <w:abstractNumId w:val="14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revisionView w:inkAnnotations="0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7C0"/>
    <w:rsid w:val="000001A1"/>
    <w:rsid w:val="000012F6"/>
    <w:rsid w:val="0000298C"/>
    <w:rsid w:val="0001136E"/>
    <w:rsid w:val="00013465"/>
    <w:rsid w:val="00015DAF"/>
    <w:rsid w:val="000171E8"/>
    <w:rsid w:val="00021D59"/>
    <w:rsid w:val="00024584"/>
    <w:rsid w:val="000370B7"/>
    <w:rsid w:val="00043D5B"/>
    <w:rsid w:val="00046221"/>
    <w:rsid w:val="00047B32"/>
    <w:rsid w:val="00047DAD"/>
    <w:rsid w:val="00054FFB"/>
    <w:rsid w:val="000627D2"/>
    <w:rsid w:val="00075405"/>
    <w:rsid w:val="00084AFD"/>
    <w:rsid w:val="000930D7"/>
    <w:rsid w:val="00093C71"/>
    <w:rsid w:val="000A0531"/>
    <w:rsid w:val="000A0C29"/>
    <w:rsid w:val="000A56E9"/>
    <w:rsid w:val="000A59DA"/>
    <w:rsid w:val="000A61E1"/>
    <w:rsid w:val="000B0787"/>
    <w:rsid w:val="000B252D"/>
    <w:rsid w:val="000B71C0"/>
    <w:rsid w:val="000C1CAF"/>
    <w:rsid w:val="000C487E"/>
    <w:rsid w:val="000C7ADA"/>
    <w:rsid w:val="000D7894"/>
    <w:rsid w:val="000E146D"/>
    <w:rsid w:val="000E1BF9"/>
    <w:rsid w:val="000E3E50"/>
    <w:rsid w:val="000F2FB7"/>
    <w:rsid w:val="000F4741"/>
    <w:rsid w:val="000F769E"/>
    <w:rsid w:val="000F7893"/>
    <w:rsid w:val="000F7FD6"/>
    <w:rsid w:val="001025D9"/>
    <w:rsid w:val="001040EE"/>
    <w:rsid w:val="00105CF9"/>
    <w:rsid w:val="0010646E"/>
    <w:rsid w:val="00110833"/>
    <w:rsid w:val="0011295A"/>
    <w:rsid w:val="001133B7"/>
    <w:rsid w:val="001175A8"/>
    <w:rsid w:val="001267D3"/>
    <w:rsid w:val="00127D3D"/>
    <w:rsid w:val="00140A7D"/>
    <w:rsid w:val="001416FC"/>
    <w:rsid w:val="00141EF9"/>
    <w:rsid w:val="00152E53"/>
    <w:rsid w:val="00155344"/>
    <w:rsid w:val="00156B1F"/>
    <w:rsid w:val="00157B1B"/>
    <w:rsid w:val="00157F3B"/>
    <w:rsid w:val="00167C11"/>
    <w:rsid w:val="00167D3C"/>
    <w:rsid w:val="0017320E"/>
    <w:rsid w:val="00177BCE"/>
    <w:rsid w:val="0018045A"/>
    <w:rsid w:val="00187349"/>
    <w:rsid w:val="00190C00"/>
    <w:rsid w:val="00191EEB"/>
    <w:rsid w:val="001931E6"/>
    <w:rsid w:val="001954D9"/>
    <w:rsid w:val="00196444"/>
    <w:rsid w:val="001A36B4"/>
    <w:rsid w:val="001A725A"/>
    <w:rsid w:val="001A7FFA"/>
    <w:rsid w:val="001B0DC9"/>
    <w:rsid w:val="001B30D3"/>
    <w:rsid w:val="001D421D"/>
    <w:rsid w:val="001D71E8"/>
    <w:rsid w:val="001E0088"/>
    <w:rsid w:val="001E022F"/>
    <w:rsid w:val="001E03F4"/>
    <w:rsid w:val="001E2AB5"/>
    <w:rsid w:val="001E5E32"/>
    <w:rsid w:val="001E621F"/>
    <w:rsid w:val="001F4312"/>
    <w:rsid w:val="001F59FD"/>
    <w:rsid w:val="001F613D"/>
    <w:rsid w:val="00201C98"/>
    <w:rsid w:val="00204687"/>
    <w:rsid w:val="00214204"/>
    <w:rsid w:val="00214B3C"/>
    <w:rsid w:val="00215089"/>
    <w:rsid w:val="002157FA"/>
    <w:rsid w:val="00216795"/>
    <w:rsid w:val="002209F3"/>
    <w:rsid w:val="002260EC"/>
    <w:rsid w:val="002266A0"/>
    <w:rsid w:val="00236176"/>
    <w:rsid w:val="00236A5B"/>
    <w:rsid w:val="002412E4"/>
    <w:rsid w:val="00250BDF"/>
    <w:rsid w:val="0025441F"/>
    <w:rsid w:val="0026181C"/>
    <w:rsid w:val="00262659"/>
    <w:rsid w:val="00263F8A"/>
    <w:rsid w:val="0026458A"/>
    <w:rsid w:val="00265556"/>
    <w:rsid w:val="00274779"/>
    <w:rsid w:val="00281277"/>
    <w:rsid w:val="002835BD"/>
    <w:rsid w:val="002836F2"/>
    <w:rsid w:val="00286E23"/>
    <w:rsid w:val="00286FEF"/>
    <w:rsid w:val="0028740B"/>
    <w:rsid w:val="00290A4E"/>
    <w:rsid w:val="00293901"/>
    <w:rsid w:val="00294F3C"/>
    <w:rsid w:val="002A037F"/>
    <w:rsid w:val="002A04F8"/>
    <w:rsid w:val="002A06F7"/>
    <w:rsid w:val="002A0A7A"/>
    <w:rsid w:val="002A324D"/>
    <w:rsid w:val="002A4F72"/>
    <w:rsid w:val="002B2100"/>
    <w:rsid w:val="002B56C9"/>
    <w:rsid w:val="002B7253"/>
    <w:rsid w:val="002C1821"/>
    <w:rsid w:val="002C67C0"/>
    <w:rsid w:val="002D01D0"/>
    <w:rsid w:val="002D518C"/>
    <w:rsid w:val="002D597E"/>
    <w:rsid w:val="002E3721"/>
    <w:rsid w:val="002E5DF8"/>
    <w:rsid w:val="002E5F06"/>
    <w:rsid w:val="002E6161"/>
    <w:rsid w:val="002F0ED5"/>
    <w:rsid w:val="002F4243"/>
    <w:rsid w:val="002F6B40"/>
    <w:rsid w:val="00316683"/>
    <w:rsid w:val="003173F3"/>
    <w:rsid w:val="00317531"/>
    <w:rsid w:val="00322FE5"/>
    <w:rsid w:val="00324281"/>
    <w:rsid w:val="0032522C"/>
    <w:rsid w:val="00325579"/>
    <w:rsid w:val="003275B1"/>
    <w:rsid w:val="0033065D"/>
    <w:rsid w:val="00333DF5"/>
    <w:rsid w:val="003418C8"/>
    <w:rsid w:val="003455EE"/>
    <w:rsid w:val="00345B19"/>
    <w:rsid w:val="00350A0E"/>
    <w:rsid w:val="0035730C"/>
    <w:rsid w:val="0035748E"/>
    <w:rsid w:val="0036157B"/>
    <w:rsid w:val="003615A5"/>
    <w:rsid w:val="003652EA"/>
    <w:rsid w:val="003658FF"/>
    <w:rsid w:val="0036617D"/>
    <w:rsid w:val="00370B08"/>
    <w:rsid w:val="00372E8F"/>
    <w:rsid w:val="0037755D"/>
    <w:rsid w:val="0038282A"/>
    <w:rsid w:val="003832CC"/>
    <w:rsid w:val="003837E7"/>
    <w:rsid w:val="00384FF9"/>
    <w:rsid w:val="00386261"/>
    <w:rsid w:val="00390A78"/>
    <w:rsid w:val="00393F0E"/>
    <w:rsid w:val="00395B3E"/>
    <w:rsid w:val="003A26C0"/>
    <w:rsid w:val="003A339B"/>
    <w:rsid w:val="003A35A2"/>
    <w:rsid w:val="003A3FD9"/>
    <w:rsid w:val="003B135E"/>
    <w:rsid w:val="003B3C99"/>
    <w:rsid w:val="003C2914"/>
    <w:rsid w:val="003C6F1D"/>
    <w:rsid w:val="003D5E28"/>
    <w:rsid w:val="003D62D2"/>
    <w:rsid w:val="003E5827"/>
    <w:rsid w:val="003E5FD7"/>
    <w:rsid w:val="003E68DC"/>
    <w:rsid w:val="003F04DB"/>
    <w:rsid w:val="003F11C0"/>
    <w:rsid w:val="003F4220"/>
    <w:rsid w:val="003F5F80"/>
    <w:rsid w:val="0040345C"/>
    <w:rsid w:val="00405496"/>
    <w:rsid w:val="00407691"/>
    <w:rsid w:val="0041234A"/>
    <w:rsid w:val="00412C01"/>
    <w:rsid w:val="0042319C"/>
    <w:rsid w:val="00440A89"/>
    <w:rsid w:val="004416EB"/>
    <w:rsid w:val="0044605C"/>
    <w:rsid w:val="004522D3"/>
    <w:rsid w:val="00457678"/>
    <w:rsid w:val="004609A5"/>
    <w:rsid w:val="00462327"/>
    <w:rsid w:val="0047427E"/>
    <w:rsid w:val="0047485D"/>
    <w:rsid w:val="00474D97"/>
    <w:rsid w:val="00481C55"/>
    <w:rsid w:val="0048693A"/>
    <w:rsid w:val="00493441"/>
    <w:rsid w:val="0049432D"/>
    <w:rsid w:val="004965C0"/>
    <w:rsid w:val="004A4041"/>
    <w:rsid w:val="004A5550"/>
    <w:rsid w:val="004A5AF0"/>
    <w:rsid w:val="004B3DB8"/>
    <w:rsid w:val="004B6004"/>
    <w:rsid w:val="004B671B"/>
    <w:rsid w:val="004C2C42"/>
    <w:rsid w:val="004C2E76"/>
    <w:rsid w:val="004C39F2"/>
    <w:rsid w:val="004D0DEB"/>
    <w:rsid w:val="004D30BA"/>
    <w:rsid w:val="004D31B6"/>
    <w:rsid w:val="004D66BD"/>
    <w:rsid w:val="004E061B"/>
    <w:rsid w:val="004E2377"/>
    <w:rsid w:val="004E3737"/>
    <w:rsid w:val="004E3963"/>
    <w:rsid w:val="004E76F6"/>
    <w:rsid w:val="004F23DF"/>
    <w:rsid w:val="004F738B"/>
    <w:rsid w:val="004F7EAA"/>
    <w:rsid w:val="00501D92"/>
    <w:rsid w:val="00503365"/>
    <w:rsid w:val="00504391"/>
    <w:rsid w:val="00507D98"/>
    <w:rsid w:val="00507DF3"/>
    <w:rsid w:val="00523903"/>
    <w:rsid w:val="0052444F"/>
    <w:rsid w:val="00526C61"/>
    <w:rsid w:val="005270B9"/>
    <w:rsid w:val="005300A3"/>
    <w:rsid w:val="00531438"/>
    <w:rsid w:val="005317B5"/>
    <w:rsid w:val="0053684C"/>
    <w:rsid w:val="00541A8B"/>
    <w:rsid w:val="00545ED4"/>
    <w:rsid w:val="00546A4A"/>
    <w:rsid w:val="00556318"/>
    <w:rsid w:val="0055788E"/>
    <w:rsid w:val="00560734"/>
    <w:rsid w:val="0056178D"/>
    <w:rsid w:val="00566B7E"/>
    <w:rsid w:val="00567C6A"/>
    <w:rsid w:val="00570108"/>
    <w:rsid w:val="00571815"/>
    <w:rsid w:val="00572A63"/>
    <w:rsid w:val="0057675F"/>
    <w:rsid w:val="00576988"/>
    <w:rsid w:val="005779BB"/>
    <w:rsid w:val="005814CF"/>
    <w:rsid w:val="00582B9E"/>
    <w:rsid w:val="00583396"/>
    <w:rsid w:val="005842C4"/>
    <w:rsid w:val="00592C02"/>
    <w:rsid w:val="00595226"/>
    <w:rsid w:val="00595534"/>
    <w:rsid w:val="0059620B"/>
    <w:rsid w:val="00597543"/>
    <w:rsid w:val="005A5E4C"/>
    <w:rsid w:val="005B30D1"/>
    <w:rsid w:val="005B34A1"/>
    <w:rsid w:val="005C559E"/>
    <w:rsid w:val="005D02F7"/>
    <w:rsid w:val="005D21B5"/>
    <w:rsid w:val="005D3A98"/>
    <w:rsid w:val="005D4357"/>
    <w:rsid w:val="005D5007"/>
    <w:rsid w:val="005D58AC"/>
    <w:rsid w:val="005D70DE"/>
    <w:rsid w:val="005E1F84"/>
    <w:rsid w:val="005E7F1F"/>
    <w:rsid w:val="005F048C"/>
    <w:rsid w:val="005F1C1E"/>
    <w:rsid w:val="005F1DE2"/>
    <w:rsid w:val="005F4127"/>
    <w:rsid w:val="005F7311"/>
    <w:rsid w:val="005F7AF8"/>
    <w:rsid w:val="00611250"/>
    <w:rsid w:val="0061225A"/>
    <w:rsid w:val="00613BC3"/>
    <w:rsid w:val="00614229"/>
    <w:rsid w:val="00615259"/>
    <w:rsid w:val="00623E10"/>
    <w:rsid w:val="00632BC5"/>
    <w:rsid w:val="00633BCF"/>
    <w:rsid w:val="006412AA"/>
    <w:rsid w:val="006443EF"/>
    <w:rsid w:val="0065437F"/>
    <w:rsid w:val="00654920"/>
    <w:rsid w:val="006647B2"/>
    <w:rsid w:val="006660BE"/>
    <w:rsid w:val="00670CA3"/>
    <w:rsid w:val="0068043F"/>
    <w:rsid w:val="00686AF3"/>
    <w:rsid w:val="00687DAE"/>
    <w:rsid w:val="00695439"/>
    <w:rsid w:val="00695714"/>
    <w:rsid w:val="00696FF8"/>
    <w:rsid w:val="006B657E"/>
    <w:rsid w:val="006B734D"/>
    <w:rsid w:val="006C1E20"/>
    <w:rsid w:val="006C2267"/>
    <w:rsid w:val="006C2346"/>
    <w:rsid w:val="006C583F"/>
    <w:rsid w:val="006C6C02"/>
    <w:rsid w:val="006C6CC9"/>
    <w:rsid w:val="006C71EE"/>
    <w:rsid w:val="006C7BD2"/>
    <w:rsid w:val="006D25CC"/>
    <w:rsid w:val="006D2B32"/>
    <w:rsid w:val="006D6376"/>
    <w:rsid w:val="006D7D5F"/>
    <w:rsid w:val="006E233D"/>
    <w:rsid w:val="006E385A"/>
    <w:rsid w:val="00705611"/>
    <w:rsid w:val="00707BF0"/>
    <w:rsid w:val="007118CB"/>
    <w:rsid w:val="00711A78"/>
    <w:rsid w:val="0071442C"/>
    <w:rsid w:val="00727233"/>
    <w:rsid w:val="007300B3"/>
    <w:rsid w:val="007310AB"/>
    <w:rsid w:val="0073283F"/>
    <w:rsid w:val="007333BB"/>
    <w:rsid w:val="00735217"/>
    <w:rsid w:val="00744106"/>
    <w:rsid w:val="0074457C"/>
    <w:rsid w:val="007449F3"/>
    <w:rsid w:val="00751CEC"/>
    <w:rsid w:val="00762C00"/>
    <w:rsid w:val="00763DC6"/>
    <w:rsid w:val="00763FD2"/>
    <w:rsid w:val="00766A37"/>
    <w:rsid w:val="00766BC6"/>
    <w:rsid w:val="0077056A"/>
    <w:rsid w:val="00773886"/>
    <w:rsid w:val="0077434A"/>
    <w:rsid w:val="00784237"/>
    <w:rsid w:val="00785AAC"/>
    <w:rsid w:val="00794F52"/>
    <w:rsid w:val="0079771D"/>
    <w:rsid w:val="007A3680"/>
    <w:rsid w:val="007A7CA5"/>
    <w:rsid w:val="007A7FF1"/>
    <w:rsid w:val="007B0C3D"/>
    <w:rsid w:val="007B32F5"/>
    <w:rsid w:val="007B3866"/>
    <w:rsid w:val="007B395A"/>
    <w:rsid w:val="007D1190"/>
    <w:rsid w:val="007D11BC"/>
    <w:rsid w:val="007D32E6"/>
    <w:rsid w:val="007D3EE0"/>
    <w:rsid w:val="007D6CB6"/>
    <w:rsid w:val="007E2167"/>
    <w:rsid w:val="007E3B26"/>
    <w:rsid w:val="007E5D32"/>
    <w:rsid w:val="007E6C8E"/>
    <w:rsid w:val="007E6F83"/>
    <w:rsid w:val="007E793D"/>
    <w:rsid w:val="007E7E15"/>
    <w:rsid w:val="007E7F8F"/>
    <w:rsid w:val="007F1001"/>
    <w:rsid w:val="007F1934"/>
    <w:rsid w:val="007F4402"/>
    <w:rsid w:val="00800506"/>
    <w:rsid w:val="00803FD2"/>
    <w:rsid w:val="008050DF"/>
    <w:rsid w:val="00807B7C"/>
    <w:rsid w:val="00807BB3"/>
    <w:rsid w:val="00813F5D"/>
    <w:rsid w:val="00814B10"/>
    <w:rsid w:val="00816499"/>
    <w:rsid w:val="00820683"/>
    <w:rsid w:val="00820822"/>
    <w:rsid w:val="0082177F"/>
    <w:rsid w:val="00824EDE"/>
    <w:rsid w:val="0083709F"/>
    <w:rsid w:val="00842F26"/>
    <w:rsid w:val="008520A0"/>
    <w:rsid w:val="008537F2"/>
    <w:rsid w:val="00861A0E"/>
    <w:rsid w:val="0086385F"/>
    <w:rsid w:val="008665EB"/>
    <w:rsid w:val="00867305"/>
    <w:rsid w:val="00872528"/>
    <w:rsid w:val="008772B6"/>
    <w:rsid w:val="008819C1"/>
    <w:rsid w:val="008837A6"/>
    <w:rsid w:val="008944F6"/>
    <w:rsid w:val="008A046F"/>
    <w:rsid w:val="008A784A"/>
    <w:rsid w:val="008B3BF9"/>
    <w:rsid w:val="008B3FCF"/>
    <w:rsid w:val="008C112B"/>
    <w:rsid w:val="008C4D9C"/>
    <w:rsid w:val="008C6CE3"/>
    <w:rsid w:val="008D0203"/>
    <w:rsid w:val="008D03DD"/>
    <w:rsid w:val="008D0433"/>
    <w:rsid w:val="008D781E"/>
    <w:rsid w:val="008E0075"/>
    <w:rsid w:val="008E02FD"/>
    <w:rsid w:val="008E0650"/>
    <w:rsid w:val="008F1EB1"/>
    <w:rsid w:val="008F2F52"/>
    <w:rsid w:val="008F5BE0"/>
    <w:rsid w:val="008F609F"/>
    <w:rsid w:val="00900F42"/>
    <w:rsid w:val="009024AA"/>
    <w:rsid w:val="00903C2F"/>
    <w:rsid w:val="00906285"/>
    <w:rsid w:val="0091098A"/>
    <w:rsid w:val="009144B6"/>
    <w:rsid w:val="0091606A"/>
    <w:rsid w:val="009269C3"/>
    <w:rsid w:val="0092722F"/>
    <w:rsid w:val="009273A3"/>
    <w:rsid w:val="00930805"/>
    <w:rsid w:val="00930AD9"/>
    <w:rsid w:val="00932C3F"/>
    <w:rsid w:val="009337D6"/>
    <w:rsid w:val="00934E5B"/>
    <w:rsid w:val="009504BB"/>
    <w:rsid w:val="00952971"/>
    <w:rsid w:val="00952C95"/>
    <w:rsid w:val="00956D82"/>
    <w:rsid w:val="009571D7"/>
    <w:rsid w:val="0095767C"/>
    <w:rsid w:val="00961CA8"/>
    <w:rsid w:val="00961D39"/>
    <w:rsid w:val="00962465"/>
    <w:rsid w:val="00963798"/>
    <w:rsid w:val="00963C82"/>
    <w:rsid w:val="00966554"/>
    <w:rsid w:val="00973189"/>
    <w:rsid w:val="00986533"/>
    <w:rsid w:val="00993736"/>
    <w:rsid w:val="009971BE"/>
    <w:rsid w:val="009A0430"/>
    <w:rsid w:val="009A0671"/>
    <w:rsid w:val="009A3026"/>
    <w:rsid w:val="009A77CF"/>
    <w:rsid w:val="009B0A36"/>
    <w:rsid w:val="009B3FBF"/>
    <w:rsid w:val="009B5FBC"/>
    <w:rsid w:val="009B7BA7"/>
    <w:rsid w:val="009C2621"/>
    <w:rsid w:val="009C2A03"/>
    <w:rsid w:val="009C6B43"/>
    <w:rsid w:val="009C75A3"/>
    <w:rsid w:val="009D27BC"/>
    <w:rsid w:val="009D5308"/>
    <w:rsid w:val="009D5C0F"/>
    <w:rsid w:val="009D7424"/>
    <w:rsid w:val="009E6E8E"/>
    <w:rsid w:val="009F01D9"/>
    <w:rsid w:val="009F33EA"/>
    <w:rsid w:val="00A008E2"/>
    <w:rsid w:val="00A01244"/>
    <w:rsid w:val="00A05645"/>
    <w:rsid w:val="00A20DB0"/>
    <w:rsid w:val="00A241FB"/>
    <w:rsid w:val="00A26939"/>
    <w:rsid w:val="00A26C59"/>
    <w:rsid w:val="00A34C8A"/>
    <w:rsid w:val="00A36CAA"/>
    <w:rsid w:val="00A37C33"/>
    <w:rsid w:val="00A4084F"/>
    <w:rsid w:val="00A41752"/>
    <w:rsid w:val="00A428E5"/>
    <w:rsid w:val="00A4706A"/>
    <w:rsid w:val="00A507A9"/>
    <w:rsid w:val="00A51849"/>
    <w:rsid w:val="00A541D1"/>
    <w:rsid w:val="00A57B94"/>
    <w:rsid w:val="00A60FEC"/>
    <w:rsid w:val="00A62F07"/>
    <w:rsid w:val="00A62FAB"/>
    <w:rsid w:val="00A661ED"/>
    <w:rsid w:val="00A667A5"/>
    <w:rsid w:val="00A706F5"/>
    <w:rsid w:val="00A70BFD"/>
    <w:rsid w:val="00A724CB"/>
    <w:rsid w:val="00A73AE1"/>
    <w:rsid w:val="00A8041D"/>
    <w:rsid w:val="00A8116F"/>
    <w:rsid w:val="00A840F6"/>
    <w:rsid w:val="00A85DB7"/>
    <w:rsid w:val="00A9265B"/>
    <w:rsid w:val="00A9689C"/>
    <w:rsid w:val="00AB53CB"/>
    <w:rsid w:val="00AB55E3"/>
    <w:rsid w:val="00AB64D7"/>
    <w:rsid w:val="00AC52CA"/>
    <w:rsid w:val="00AC5E3E"/>
    <w:rsid w:val="00AD1B4D"/>
    <w:rsid w:val="00AD1D05"/>
    <w:rsid w:val="00AD39EB"/>
    <w:rsid w:val="00AD6230"/>
    <w:rsid w:val="00AE0EEC"/>
    <w:rsid w:val="00AE1F1F"/>
    <w:rsid w:val="00AF01A1"/>
    <w:rsid w:val="00AF1A6E"/>
    <w:rsid w:val="00AF3C11"/>
    <w:rsid w:val="00B062CE"/>
    <w:rsid w:val="00B129CD"/>
    <w:rsid w:val="00B133D5"/>
    <w:rsid w:val="00B13E0A"/>
    <w:rsid w:val="00B1480D"/>
    <w:rsid w:val="00B20705"/>
    <w:rsid w:val="00B21CA2"/>
    <w:rsid w:val="00B3478C"/>
    <w:rsid w:val="00B42447"/>
    <w:rsid w:val="00B46191"/>
    <w:rsid w:val="00B474D2"/>
    <w:rsid w:val="00B639EF"/>
    <w:rsid w:val="00B654E5"/>
    <w:rsid w:val="00B6599A"/>
    <w:rsid w:val="00B716FE"/>
    <w:rsid w:val="00B7448C"/>
    <w:rsid w:val="00B77707"/>
    <w:rsid w:val="00B82616"/>
    <w:rsid w:val="00B865CD"/>
    <w:rsid w:val="00B86C74"/>
    <w:rsid w:val="00B9139C"/>
    <w:rsid w:val="00B92F9D"/>
    <w:rsid w:val="00BA1606"/>
    <w:rsid w:val="00BA4B6A"/>
    <w:rsid w:val="00BB3E50"/>
    <w:rsid w:val="00BB4869"/>
    <w:rsid w:val="00BB7D9C"/>
    <w:rsid w:val="00BC17B1"/>
    <w:rsid w:val="00BC5588"/>
    <w:rsid w:val="00BC5D54"/>
    <w:rsid w:val="00BC72A8"/>
    <w:rsid w:val="00BC7BFB"/>
    <w:rsid w:val="00BD42DA"/>
    <w:rsid w:val="00BE0DF1"/>
    <w:rsid w:val="00BE4576"/>
    <w:rsid w:val="00BE5C82"/>
    <w:rsid w:val="00BE6C7F"/>
    <w:rsid w:val="00BF27DF"/>
    <w:rsid w:val="00BF7315"/>
    <w:rsid w:val="00BF74E6"/>
    <w:rsid w:val="00BF77BA"/>
    <w:rsid w:val="00C02838"/>
    <w:rsid w:val="00C06235"/>
    <w:rsid w:val="00C06A91"/>
    <w:rsid w:val="00C06B99"/>
    <w:rsid w:val="00C12B68"/>
    <w:rsid w:val="00C14F49"/>
    <w:rsid w:val="00C165B6"/>
    <w:rsid w:val="00C1715A"/>
    <w:rsid w:val="00C17534"/>
    <w:rsid w:val="00C20BF2"/>
    <w:rsid w:val="00C22C01"/>
    <w:rsid w:val="00C23E58"/>
    <w:rsid w:val="00C27843"/>
    <w:rsid w:val="00C320EB"/>
    <w:rsid w:val="00C344F9"/>
    <w:rsid w:val="00C3583E"/>
    <w:rsid w:val="00C362DF"/>
    <w:rsid w:val="00C37A52"/>
    <w:rsid w:val="00C42B60"/>
    <w:rsid w:val="00C476AE"/>
    <w:rsid w:val="00C50EE5"/>
    <w:rsid w:val="00C515D0"/>
    <w:rsid w:val="00C56EE1"/>
    <w:rsid w:val="00C60BDE"/>
    <w:rsid w:val="00C62B1B"/>
    <w:rsid w:val="00C63CFC"/>
    <w:rsid w:val="00C665ED"/>
    <w:rsid w:val="00C76A2F"/>
    <w:rsid w:val="00C821A5"/>
    <w:rsid w:val="00C86715"/>
    <w:rsid w:val="00C91B88"/>
    <w:rsid w:val="00C92D81"/>
    <w:rsid w:val="00C944EC"/>
    <w:rsid w:val="00C95740"/>
    <w:rsid w:val="00CA391C"/>
    <w:rsid w:val="00CA4DB9"/>
    <w:rsid w:val="00CB0FB7"/>
    <w:rsid w:val="00CB2E34"/>
    <w:rsid w:val="00CB4D50"/>
    <w:rsid w:val="00CC15A0"/>
    <w:rsid w:val="00CC4B5A"/>
    <w:rsid w:val="00CE1F70"/>
    <w:rsid w:val="00CE30D1"/>
    <w:rsid w:val="00CE6CF8"/>
    <w:rsid w:val="00CE6FCF"/>
    <w:rsid w:val="00CE750F"/>
    <w:rsid w:val="00CE784D"/>
    <w:rsid w:val="00CE7FE3"/>
    <w:rsid w:val="00CF3DD9"/>
    <w:rsid w:val="00CF4FF6"/>
    <w:rsid w:val="00CF6581"/>
    <w:rsid w:val="00CF69C8"/>
    <w:rsid w:val="00D002FA"/>
    <w:rsid w:val="00D11800"/>
    <w:rsid w:val="00D11F15"/>
    <w:rsid w:val="00D22A51"/>
    <w:rsid w:val="00D35650"/>
    <w:rsid w:val="00D42211"/>
    <w:rsid w:val="00D47D6E"/>
    <w:rsid w:val="00D54D55"/>
    <w:rsid w:val="00D55EAD"/>
    <w:rsid w:val="00D56E84"/>
    <w:rsid w:val="00D571FC"/>
    <w:rsid w:val="00D57C9F"/>
    <w:rsid w:val="00D609CC"/>
    <w:rsid w:val="00D625E8"/>
    <w:rsid w:val="00D627F5"/>
    <w:rsid w:val="00D70844"/>
    <w:rsid w:val="00D759FB"/>
    <w:rsid w:val="00D76CC6"/>
    <w:rsid w:val="00D82078"/>
    <w:rsid w:val="00D855C9"/>
    <w:rsid w:val="00D86F18"/>
    <w:rsid w:val="00D93440"/>
    <w:rsid w:val="00D959F9"/>
    <w:rsid w:val="00D96834"/>
    <w:rsid w:val="00D96FC6"/>
    <w:rsid w:val="00DA2809"/>
    <w:rsid w:val="00DA551A"/>
    <w:rsid w:val="00DA60AD"/>
    <w:rsid w:val="00DA71F9"/>
    <w:rsid w:val="00DB0572"/>
    <w:rsid w:val="00DB160E"/>
    <w:rsid w:val="00DB4C66"/>
    <w:rsid w:val="00DC0DEC"/>
    <w:rsid w:val="00DC102A"/>
    <w:rsid w:val="00DC4B70"/>
    <w:rsid w:val="00DC7BA9"/>
    <w:rsid w:val="00DD0CD0"/>
    <w:rsid w:val="00DD1C1A"/>
    <w:rsid w:val="00DD4A3F"/>
    <w:rsid w:val="00DD6204"/>
    <w:rsid w:val="00DD68FB"/>
    <w:rsid w:val="00DD773F"/>
    <w:rsid w:val="00DE575A"/>
    <w:rsid w:val="00DE7B03"/>
    <w:rsid w:val="00DF347B"/>
    <w:rsid w:val="00DF4A94"/>
    <w:rsid w:val="00E02346"/>
    <w:rsid w:val="00E03EA4"/>
    <w:rsid w:val="00E14470"/>
    <w:rsid w:val="00E20282"/>
    <w:rsid w:val="00E22958"/>
    <w:rsid w:val="00E25F39"/>
    <w:rsid w:val="00E31DD1"/>
    <w:rsid w:val="00E33AD0"/>
    <w:rsid w:val="00E3484E"/>
    <w:rsid w:val="00E353F6"/>
    <w:rsid w:val="00E40BAA"/>
    <w:rsid w:val="00E46B68"/>
    <w:rsid w:val="00E47FBC"/>
    <w:rsid w:val="00E520E2"/>
    <w:rsid w:val="00E57A28"/>
    <w:rsid w:val="00E63A04"/>
    <w:rsid w:val="00E64D08"/>
    <w:rsid w:val="00E650F7"/>
    <w:rsid w:val="00E657F5"/>
    <w:rsid w:val="00E806BB"/>
    <w:rsid w:val="00E84DB3"/>
    <w:rsid w:val="00EA13D0"/>
    <w:rsid w:val="00EA167D"/>
    <w:rsid w:val="00EB0C30"/>
    <w:rsid w:val="00EB1349"/>
    <w:rsid w:val="00EB2AE0"/>
    <w:rsid w:val="00EB2D81"/>
    <w:rsid w:val="00EC7196"/>
    <w:rsid w:val="00EC7536"/>
    <w:rsid w:val="00ED26D6"/>
    <w:rsid w:val="00ED2739"/>
    <w:rsid w:val="00ED3A32"/>
    <w:rsid w:val="00ED63D5"/>
    <w:rsid w:val="00ED7B78"/>
    <w:rsid w:val="00EE07F4"/>
    <w:rsid w:val="00EE4C0B"/>
    <w:rsid w:val="00EF280C"/>
    <w:rsid w:val="00EF3F45"/>
    <w:rsid w:val="00EF4EB4"/>
    <w:rsid w:val="00F05D8E"/>
    <w:rsid w:val="00F05EFB"/>
    <w:rsid w:val="00F06C52"/>
    <w:rsid w:val="00F145BB"/>
    <w:rsid w:val="00F163FC"/>
    <w:rsid w:val="00F276A6"/>
    <w:rsid w:val="00F307E4"/>
    <w:rsid w:val="00F41DFF"/>
    <w:rsid w:val="00F43193"/>
    <w:rsid w:val="00F44D55"/>
    <w:rsid w:val="00F451D2"/>
    <w:rsid w:val="00F47E95"/>
    <w:rsid w:val="00F50117"/>
    <w:rsid w:val="00F53E1F"/>
    <w:rsid w:val="00F54BF1"/>
    <w:rsid w:val="00F558B1"/>
    <w:rsid w:val="00F64BDE"/>
    <w:rsid w:val="00F66EF4"/>
    <w:rsid w:val="00F67B0A"/>
    <w:rsid w:val="00F70FEF"/>
    <w:rsid w:val="00F74843"/>
    <w:rsid w:val="00F80067"/>
    <w:rsid w:val="00F8244D"/>
    <w:rsid w:val="00F851B3"/>
    <w:rsid w:val="00F858B6"/>
    <w:rsid w:val="00F86260"/>
    <w:rsid w:val="00F938AD"/>
    <w:rsid w:val="00F94448"/>
    <w:rsid w:val="00F958E1"/>
    <w:rsid w:val="00F95ECB"/>
    <w:rsid w:val="00F979DD"/>
    <w:rsid w:val="00FA0689"/>
    <w:rsid w:val="00FA4E84"/>
    <w:rsid w:val="00FA5025"/>
    <w:rsid w:val="00FA7C36"/>
    <w:rsid w:val="00FA7CA6"/>
    <w:rsid w:val="00FB498C"/>
    <w:rsid w:val="00FB6FF7"/>
    <w:rsid w:val="00FC2920"/>
    <w:rsid w:val="00FC2FC2"/>
    <w:rsid w:val="00FC3C84"/>
    <w:rsid w:val="00FC4FB2"/>
    <w:rsid w:val="00FD41C1"/>
    <w:rsid w:val="00FE4800"/>
    <w:rsid w:val="00FF0E84"/>
    <w:rsid w:val="00FF1B89"/>
    <w:rsid w:val="00FF3CEC"/>
    <w:rsid w:val="00FF50D6"/>
    <w:rsid w:val="00FF70A1"/>
    <w:rsid w:val="00FF7F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  <w14:docId w14:val="1855ABD8"/>
  <w15:docId w15:val="{C184561F-054C-406A-8DCC-9A6FDAB57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B639EF"/>
    <w:pPr>
      <w:spacing w:after="200" w:line="276" w:lineRule="auto"/>
    </w:pPr>
    <w:rPr>
      <w:rFonts w:cs="Calibri"/>
      <w:lang w:eastAsia="en-US"/>
    </w:rPr>
  </w:style>
  <w:style w:type="paragraph" w:styleId="Cmsor1">
    <w:name w:val="heading 1"/>
    <w:basedOn w:val="Norml"/>
    <w:next w:val="Norml"/>
    <w:link w:val="Cmsor1Char"/>
    <w:qFormat/>
    <w:locked/>
    <w:rsid w:val="00FF70A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nhideWhenUsed/>
    <w:qFormat/>
    <w:locked/>
    <w:rsid w:val="00FF70A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nhideWhenUsed/>
    <w:qFormat/>
    <w:locked/>
    <w:rsid w:val="00FF70A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Cmsor4">
    <w:name w:val="heading 4"/>
    <w:basedOn w:val="Norml"/>
    <w:next w:val="Norml"/>
    <w:link w:val="Cmsor4Char"/>
    <w:unhideWhenUsed/>
    <w:qFormat/>
    <w:locked/>
    <w:rsid w:val="00FF70A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Cmsor5">
    <w:name w:val="heading 5"/>
    <w:basedOn w:val="Norml"/>
    <w:next w:val="Norml"/>
    <w:link w:val="Cmsor5Char"/>
    <w:unhideWhenUsed/>
    <w:qFormat/>
    <w:locked/>
    <w:rsid w:val="00FF70A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Cmsor6">
    <w:name w:val="heading 6"/>
    <w:basedOn w:val="Norml"/>
    <w:next w:val="Norml"/>
    <w:link w:val="Cmsor6Char"/>
    <w:unhideWhenUsed/>
    <w:qFormat/>
    <w:locked/>
    <w:rsid w:val="00FF70A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  <w:lang w:eastAsia="hu-HU"/>
    </w:rPr>
  </w:style>
  <w:style w:type="character" w:customStyle="1" w:styleId="BuborkszvegChar">
    <w:name w:val="Buborékszöveg Char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lang w:eastAsia="hu-HU"/>
    </w:rPr>
  </w:style>
  <w:style w:type="character" w:customStyle="1" w:styleId="SzvegtrzsbehzssalChar">
    <w:name w:val="Szövegtörzs behúzással Char"/>
    <w:link w:val="Szvegtrzsbehzssal"/>
    <w:uiPriority w:val="99"/>
    <w:semiHidden/>
    <w:locked/>
    <w:rsid w:val="00201C98"/>
    <w:rPr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201C98"/>
  </w:style>
  <w:style w:type="character" w:customStyle="1" w:styleId="apple-style-span">
    <w:name w:val="apple-style-span"/>
    <w:basedOn w:val="Bekezdsalapbettpusa"/>
    <w:uiPriority w:val="99"/>
    <w:rsid w:val="00201C98"/>
  </w:style>
  <w:style w:type="character" w:customStyle="1" w:styleId="section">
    <w:name w:val="section"/>
    <w:basedOn w:val="Bekezdsalapbettpusa"/>
    <w:uiPriority w:val="99"/>
    <w:rsid w:val="00201C98"/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sz w:val="24"/>
      <w:szCs w:val="24"/>
      <w:lang w:eastAsia="hu-HU"/>
    </w:rPr>
  </w:style>
  <w:style w:type="character" w:styleId="Hiperhivatkozs">
    <w:name w:val="Hyperlink"/>
    <w:uiPriority w:val="99"/>
    <w:rsid w:val="00DD68FB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930AD9"/>
    <w:pPr>
      <w:ind w:left="708"/>
    </w:pPr>
  </w:style>
  <w:style w:type="paragraph" w:styleId="Cm">
    <w:name w:val="Title"/>
    <w:basedOn w:val="Norml"/>
    <w:next w:val="Norml"/>
    <w:link w:val="CmChar"/>
    <w:uiPriority w:val="99"/>
    <w:qFormat/>
    <w:locked/>
    <w:rsid w:val="00813F5D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CmChar">
    <w:name w:val="Cím Char"/>
    <w:link w:val="Cm"/>
    <w:uiPriority w:val="99"/>
    <w:locked/>
    <w:rsid w:val="00813F5D"/>
    <w:rPr>
      <w:rFonts w:ascii="Cambria" w:hAnsi="Cambria" w:cs="Cambria"/>
      <w:b/>
      <w:bCs/>
      <w:kern w:val="28"/>
      <w:sz w:val="32"/>
      <w:szCs w:val="32"/>
      <w:lang w:eastAsia="en-US"/>
    </w:rPr>
  </w:style>
  <w:style w:type="paragraph" w:styleId="Nincstrkz">
    <w:name w:val="No Spacing"/>
    <w:uiPriority w:val="99"/>
    <w:qFormat/>
    <w:rsid w:val="002836F2"/>
    <w:pPr>
      <w:suppressAutoHyphens/>
    </w:pPr>
    <w:rPr>
      <w:rFonts w:eastAsia="Lucida Sans Unicode" w:cs="Calibri"/>
      <w:kern w:val="1"/>
      <w:sz w:val="22"/>
      <w:szCs w:val="22"/>
      <w:lang w:eastAsia="en-US"/>
    </w:rPr>
  </w:style>
  <w:style w:type="table" w:styleId="Rcsostblzat">
    <w:name w:val="Table Grid"/>
    <w:basedOn w:val="Normltblzat"/>
    <w:locked/>
    <w:rsid w:val="00AF01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lcm">
    <w:name w:val="Subtitle"/>
    <w:basedOn w:val="Norml"/>
    <w:next w:val="Norml"/>
    <w:link w:val="AlcmChar"/>
    <w:qFormat/>
    <w:locked/>
    <w:rsid w:val="0048693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lcmChar">
    <w:name w:val="Alcím Char"/>
    <w:basedOn w:val="Bekezdsalapbettpusa"/>
    <w:link w:val="Alcm"/>
    <w:rsid w:val="0048693A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Cmsor1Char">
    <w:name w:val="Címsor 1 Char"/>
    <w:basedOn w:val="Bekezdsalapbettpusa"/>
    <w:link w:val="Cmsor1"/>
    <w:rsid w:val="00FF70A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Cmsor2Char">
    <w:name w:val="Címsor 2 Char"/>
    <w:basedOn w:val="Bekezdsalapbettpusa"/>
    <w:link w:val="Cmsor2"/>
    <w:rsid w:val="00FF70A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Cmsor3Char">
    <w:name w:val="Címsor 3 Char"/>
    <w:basedOn w:val="Bekezdsalapbettpusa"/>
    <w:link w:val="Cmsor3"/>
    <w:rsid w:val="00FF70A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Cmsor4Char">
    <w:name w:val="Címsor 4 Char"/>
    <w:basedOn w:val="Bekezdsalapbettpusa"/>
    <w:link w:val="Cmsor4"/>
    <w:rsid w:val="00FF70A1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character" w:customStyle="1" w:styleId="Cmsor5Char">
    <w:name w:val="Címsor 5 Char"/>
    <w:basedOn w:val="Bekezdsalapbettpusa"/>
    <w:link w:val="Cmsor5"/>
    <w:rsid w:val="00FF70A1"/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character" w:customStyle="1" w:styleId="Cmsor6Char">
    <w:name w:val="Címsor 6 Char"/>
    <w:basedOn w:val="Bekezdsalapbettpusa"/>
    <w:link w:val="Cmsor6"/>
    <w:rsid w:val="00FF70A1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Idzet">
    <w:name w:val="Quote"/>
    <w:basedOn w:val="Norml"/>
    <w:next w:val="Norml"/>
    <w:link w:val="IdzetChar"/>
    <w:uiPriority w:val="29"/>
    <w:qFormat/>
    <w:rsid w:val="00FF70A1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FF70A1"/>
    <w:rPr>
      <w:rFonts w:cs="Calibri"/>
      <w:i/>
      <w:iCs/>
      <w:color w:val="404040" w:themeColor="text1" w:themeTint="BF"/>
      <w:lang w:eastAsia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B639E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639EF"/>
    <w:pPr>
      <w:spacing w:line="240" w:lineRule="auto"/>
    </w:p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639EF"/>
    <w:rPr>
      <w:rFonts w:cs="Calibri"/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639E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639EF"/>
    <w:rPr>
      <w:rFonts w:cs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968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3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3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38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0912AC-EE58-4F56-94A1-606B8BF08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4</Pages>
  <Words>762</Words>
  <Characters>5665</Characters>
  <Application>Microsoft Office Word</Application>
  <DocSecurity>0</DocSecurity>
  <Lines>47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                /2013</vt:lpstr>
    </vt:vector>
  </TitlesOfParts>
  <Company>Zalaszentgrót Város Önkormányzata</Company>
  <LinksUpToDate>false</LinksUpToDate>
  <CharactersWithSpaces>6415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>Felhasznalo</dc:creator>
  <cp:keywords/>
  <dc:description/>
  <cp:lastModifiedBy>Jegyző</cp:lastModifiedBy>
  <cp:revision>39</cp:revision>
  <cp:lastPrinted>2020-09-10T11:52:00Z</cp:lastPrinted>
  <dcterms:created xsi:type="dcterms:W3CDTF">2023-10-12T12:54:00Z</dcterms:created>
  <dcterms:modified xsi:type="dcterms:W3CDTF">2025-06-23T08:43:00Z</dcterms:modified>
</cp:coreProperties>
</file>