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04D086" w14:textId="77777777" w:rsidR="00B72797" w:rsidRPr="004D0A7A" w:rsidRDefault="00B72797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Okirat száma:</w:t>
      </w:r>
      <w:r w:rsidR="00C816D0" w:rsidRPr="004D0A7A">
        <w:rPr>
          <w:rFonts w:ascii="Cambria" w:hAnsi="Cambria" w:cs="Times New Roman"/>
          <w:color w:val="000000"/>
        </w:rPr>
        <w:t xml:space="preserve"> </w:t>
      </w:r>
      <w:r w:rsidR="00D60B93" w:rsidRPr="004D0A7A">
        <w:rPr>
          <w:rFonts w:ascii="Cambria" w:hAnsi="Cambria" w:cs="Times New Roman"/>
          <w:color w:val="000000"/>
        </w:rPr>
        <w:t>1-2/201</w:t>
      </w:r>
      <w:r w:rsidR="00027CCE">
        <w:rPr>
          <w:rFonts w:ascii="Cambria" w:hAnsi="Cambria" w:cs="Times New Roman"/>
          <w:color w:val="000000"/>
        </w:rPr>
        <w:t>9</w:t>
      </w:r>
      <w:r w:rsidR="00D60B93" w:rsidRPr="004D0A7A">
        <w:rPr>
          <w:rFonts w:ascii="Cambria" w:hAnsi="Cambria" w:cs="Times New Roman"/>
          <w:color w:val="000000"/>
        </w:rPr>
        <w:t>.</w:t>
      </w:r>
    </w:p>
    <w:p w14:paraId="00C06306" w14:textId="77777777" w:rsidR="0083410D" w:rsidRDefault="0083410D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Cambria" w:hAnsi="Cambria" w:cs="Times New Roman"/>
        </w:rPr>
      </w:pPr>
    </w:p>
    <w:p w14:paraId="6FA39573" w14:textId="77777777" w:rsidR="00567EF6" w:rsidRPr="004D0A7A" w:rsidRDefault="00567EF6" w:rsidP="003F4B65">
      <w:pPr>
        <w:tabs>
          <w:tab w:val="left" w:leader="dot" w:pos="9072"/>
          <w:tab w:val="left" w:leader="dot" w:pos="16443"/>
        </w:tabs>
        <w:spacing w:after="0" w:line="360" w:lineRule="atLeast"/>
        <w:rPr>
          <w:rFonts w:ascii="Cambria" w:hAnsi="Cambria" w:cs="Times New Roman"/>
        </w:rPr>
      </w:pPr>
    </w:p>
    <w:p w14:paraId="71A9466D" w14:textId="77777777" w:rsidR="00B72797" w:rsidRPr="00567EF6" w:rsidRDefault="00203B9E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Cambria" w:hAnsi="Cambria" w:cs="Times New Roman"/>
          <w:sz w:val="40"/>
          <w:szCs w:val="40"/>
        </w:rPr>
      </w:pPr>
      <w:r w:rsidRPr="00567EF6">
        <w:rPr>
          <w:rFonts w:ascii="Cambria" w:hAnsi="Cambria" w:cs="Times New Roman"/>
          <w:sz w:val="40"/>
          <w:szCs w:val="40"/>
        </w:rPr>
        <w:t>Alapít</w:t>
      </w:r>
      <w:r w:rsidR="00B72797" w:rsidRPr="00567EF6">
        <w:rPr>
          <w:rFonts w:ascii="Cambria" w:hAnsi="Cambria" w:cs="Times New Roman"/>
          <w:sz w:val="40"/>
          <w:szCs w:val="40"/>
        </w:rPr>
        <w:t>ó okirat</w:t>
      </w:r>
    </w:p>
    <w:p w14:paraId="05FFAD53" w14:textId="77777777" w:rsidR="00394358" w:rsidRPr="00567EF6" w:rsidRDefault="00DF7CDC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Cambria" w:hAnsi="Cambria" w:cs="Times New Roman"/>
          <w:sz w:val="28"/>
          <w:szCs w:val="28"/>
        </w:rPr>
      </w:pPr>
      <w:r w:rsidRPr="00567EF6">
        <w:rPr>
          <w:rFonts w:ascii="Cambria" w:hAnsi="Cambria" w:cs="Times New Roman"/>
          <w:sz w:val="28"/>
          <w:szCs w:val="28"/>
        </w:rPr>
        <w:t>módosításokkal egységes szerkezetbe foglalva</w:t>
      </w:r>
    </w:p>
    <w:p w14:paraId="3CA90805" w14:textId="77777777" w:rsidR="0083410D" w:rsidRPr="004D0A7A" w:rsidRDefault="0083410D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center"/>
        <w:rPr>
          <w:rFonts w:ascii="Cambria" w:hAnsi="Cambria" w:cs="Times New Roman"/>
        </w:rPr>
      </w:pPr>
    </w:p>
    <w:p w14:paraId="3BA56A81" w14:textId="77777777" w:rsidR="00B85C4B" w:rsidRPr="00567EF6" w:rsidRDefault="00203B9E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Cambria" w:hAnsi="Cambria" w:cs="Times New Roman"/>
          <w:b/>
        </w:rPr>
      </w:pPr>
      <w:r w:rsidRPr="00567EF6">
        <w:rPr>
          <w:rFonts w:ascii="Cambria" w:hAnsi="Cambria" w:cs="Times New Roman"/>
          <w:b/>
        </w:rPr>
        <w:t>A</w:t>
      </w:r>
      <w:r w:rsidR="00B72797" w:rsidRPr="00567EF6">
        <w:rPr>
          <w:rFonts w:ascii="Cambria" w:hAnsi="Cambria" w:cs="Times New Roman"/>
          <w:b/>
        </w:rPr>
        <w:t xml:space="preserve">z államháztartásról szóló 2011. évi CXCV. törvény 8/A. §-a </w:t>
      </w:r>
      <w:r w:rsidR="005D4C5D" w:rsidRPr="00567EF6">
        <w:rPr>
          <w:rFonts w:ascii="Cambria" w:hAnsi="Cambria" w:cs="Times New Roman"/>
          <w:b/>
        </w:rPr>
        <w:t xml:space="preserve">és a nemzeti köznevelésről szóló 2011. évi CXC. törvény 21. § (2) bekezdése </w:t>
      </w:r>
      <w:r w:rsidR="00B72797" w:rsidRPr="00567EF6">
        <w:rPr>
          <w:rFonts w:ascii="Cambria" w:hAnsi="Cambria" w:cs="Times New Roman"/>
          <w:b/>
        </w:rPr>
        <w:t xml:space="preserve">alapján </w:t>
      </w:r>
      <w:r w:rsidRPr="00567EF6">
        <w:rPr>
          <w:rFonts w:ascii="Cambria" w:hAnsi="Cambria" w:cs="Times New Roman"/>
          <w:b/>
        </w:rPr>
        <w:t xml:space="preserve">a </w:t>
      </w:r>
      <w:r w:rsidR="0091077F" w:rsidRPr="00567EF6">
        <w:rPr>
          <w:rFonts w:ascii="Cambria" w:hAnsi="Cambria" w:cs="Times New Roman"/>
          <w:b/>
        </w:rPr>
        <w:t xml:space="preserve">Zalaszentgróti Napköziotthonos </w:t>
      </w:r>
      <w:r w:rsidR="00794164" w:rsidRPr="00794164">
        <w:rPr>
          <w:rFonts w:ascii="Cambria" w:eastAsia="Times New Roman" w:hAnsi="Cambria" w:cs="Times New Roman"/>
          <w:b/>
          <w:bCs/>
          <w:lang w:eastAsia="hu-HU"/>
        </w:rPr>
        <w:t>Óvoda – Bölcsőde</w:t>
      </w:r>
      <w:r w:rsidR="00591C82">
        <w:rPr>
          <w:rFonts w:ascii="Cambria" w:hAnsi="Cambria" w:cs="Times New Roman"/>
          <w:b/>
        </w:rPr>
        <w:t xml:space="preserve"> </w:t>
      </w:r>
      <w:r w:rsidRPr="00567EF6">
        <w:rPr>
          <w:rFonts w:ascii="Cambria" w:hAnsi="Cambria" w:cs="Times New Roman"/>
          <w:b/>
        </w:rPr>
        <w:t>alapító okiratát</w:t>
      </w:r>
      <w:r w:rsidR="00B72797" w:rsidRPr="00567EF6">
        <w:rPr>
          <w:rFonts w:ascii="Cambria" w:hAnsi="Cambria" w:cs="Times New Roman"/>
          <w:b/>
        </w:rPr>
        <w:t xml:space="preserve"> a következők szerint </w:t>
      </w:r>
      <w:r w:rsidRPr="00567EF6">
        <w:rPr>
          <w:rFonts w:ascii="Cambria" w:hAnsi="Cambria" w:cs="Times New Roman"/>
          <w:b/>
        </w:rPr>
        <w:t>ad</w:t>
      </w:r>
      <w:r w:rsidR="00B72797" w:rsidRPr="00567EF6">
        <w:rPr>
          <w:rFonts w:ascii="Cambria" w:hAnsi="Cambria" w:cs="Times New Roman"/>
          <w:b/>
        </w:rPr>
        <w:t>om</w:t>
      </w:r>
      <w:r w:rsidRPr="00567EF6">
        <w:rPr>
          <w:rFonts w:ascii="Cambria" w:hAnsi="Cambria" w:cs="Times New Roman"/>
          <w:b/>
        </w:rPr>
        <w:t xml:space="preserve"> ki</w:t>
      </w:r>
      <w:r w:rsidR="00B72797" w:rsidRPr="00567EF6">
        <w:rPr>
          <w:rFonts w:ascii="Cambria" w:hAnsi="Cambria" w:cs="Times New Roman"/>
          <w:b/>
        </w:rPr>
        <w:t>:</w:t>
      </w:r>
    </w:p>
    <w:p w14:paraId="53F3A3AA" w14:textId="77777777" w:rsidR="0050717B" w:rsidRPr="004D0A7A" w:rsidRDefault="0050717B" w:rsidP="003F4B65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Cambria" w:hAnsi="Cambria" w:cs="Times New Roman"/>
        </w:rPr>
      </w:pPr>
    </w:p>
    <w:p w14:paraId="44DA9191" w14:textId="77777777" w:rsidR="00B85C4B" w:rsidRPr="00567EF6" w:rsidRDefault="00B85C4B" w:rsidP="00BA2D0D">
      <w:pPr>
        <w:pStyle w:val="Listaszerbekezds"/>
        <w:numPr>
          <w:ilvl w:val="0"/>
          <w:numId w:val="4"/>
        </w:numPr>
        <w:tabs>
          <w:tab w:val="left" w:pos="284"/>
        </w:tabs>
        <w:spacing w:after="0" w:line="360" w:lineRule="atLeast"/>
        <w:ind w:right="-1"/>
        <w:jc w:val="center"/>
        <w:rPr>
          <w:rFonts w:ascii="Cambria" w:hAnsi="Cambria" w:cs="Times New Roman"/>
          <w:b/>
          <w:sz w:val="28"/>
          <w:szCs w:val="28"/>
        </w:rPr>
      </w:pPr>
      <w:r w:rsidRPr="00567EF6">
        <w:rPr>
          <w:rFonts w:ascii="Cambria" w:hAnsi="Cambria" w:cs="Times New Roman"/>
          <w:b/>
          <w:sz w:val="28"/>
          <w:szCs w:val="28"/>
        </w:rPr>
        <w:t>A költségvetési szerv</w:t>
      </w:r>
      <w:r w:rsidRPr="00567EF6">
        <w:rPr>
          <w:rFonts w:ascii="Cambria" w:hAnsi="Cambria" w:cs="Times New Roman"/>
          <w:b/>
          <w:sz w:val="28"/>
          <w:szCs w:val="28"/>
        </w:rPr>
        <w:br/>
        <w:t>megnevezése, székhelye, telephelye</w:t>
      </w:r>
    </w:p>
    <w:p w14:paraId="100F353B" w14:textId="77777777" w:rsidR="00B85C4B" w:rsidRPr="004D0A7A" w:rsidRDefault="00B85C4B" w:rsidP="00BA2D0D">
      <w:pPr>
        <w:pStyle w:val="Listaszerbekezds"/>
        <w:numPr>
          <w:ilvl w:val="1"/>
          <w:numId w:val="3"/>
        </w:numPr>
        <w:tabs>
          <w:tab w:val="left" w:pos="426"/>
          <w:tab w:val="left" w:leader="dot" w:pos="85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</w:t>
      </w:r>
    </w:p>
    <w:p w14:paraId="3279CBD6" w14:textId="77777777" w:rsidR="0091077F" w:rsidRPr="004D0A7A" w:rsidRDefault="00B85C4B" w:rsidP="0091077F">
      <w:pPr>
        <w:pStyle w:val="Listaszerbekezds"/>
        <w:numPr>
          <w:ilvl w:val="2"/>
          <w:numId w:val="3"/>
        </w:numPr>
        <w:tabs>
          <w:tab w:val="left" w:pos="1276"/>
          <w:tab w:val="left" w:leader="dot" w:pos="9781"/>
          <w:tab w:val="left" w:leader="dot" w:pos="16443"/>
        </w:tabs>
        <w:spacing w:after="0" w:line="360" w:lineRule="atLeast"/>
        <w:ind w:left="2835" w:right="-1" w:hanging="2268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megnevezése: </w:t>
      </w:r>
      <w:r w:rsidR="0091077F" w:rsidRPr="004D0A7A">
        <w:rPr>
          <w:rFonts w:ascii="Cambria" w:hAnsi="Cambria" w:cs="Times New Roman"/>
        </w:rPr>
        <w:t xml:space="preserve">Zalaszentgróti Napköziotthonos </w:t>
      </w:r>
      <w:r w:rsidR="00794164" w:rsidRPr="00794164">
        <w:rPr>
          <w:rFonts w:ascii="Cambria" w:eastAsia="Times New Roman" w:hAnsi="Cambria" w:cs="Times New Roman"/>
          <w:bCs/>
          <w:lang w:eastAsia="hu-HU"/>
        </w:rPr>
        <w:t>Óvoda – Bölcsőde</w:t>
      </w:r>
    </w:p>
    <w:p w14:paraId="058D9B73" w14:textId="77777777" w:rsidR="00B85C4B" w:rsidRPr="004D0A7A" w:rsidRDefault="00B85C4B" w:rsidP="00BA2D0D">
      <w:pPr>
        <w:pStyle w:val="Listaszerbekezds"/>
        <w:numPr>
          <w:ilvl w:val="1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</w:t>
      </w:r>
    </w:p>
    <w:p w14:paraId="249141ED" w14:textId="77777777" w:rsidR="00B85C4B" w:rsidRPr="004D0A7A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székhelye</w:t>
      </w:r>
      <w:r w:rsidR="0091077F" w:rsidRPr="004D0A7A">
        <w:rPr>
          <w:rFonts w:ascii="Cambria" w:hAnsi="Cambria" w:cs="Times New Roman"/>
        </w:rPr>
        <w:t>: 8790 Zalaszentgrót, Batthyány</w:t>
      </w:r>
      <w:r w:rsidR="004B3418" w:rsidRPr="004D0A7A">
        <w:rPr>
          <w:rFonts w:ascii="Cambria" w:hAnsi="Cambria" w:cs="Times New Roman"/>
        </w:rPr>
        <w:t xml:space="preserve"> </w:t>
      </w:r>
      <w:r w:rsidRPr="004D0A7A">
        <w:rPr>
          <w:rFonts w:ascii="Cambria" w:hAnsi="Cambria" w:cs="Times New Roman"/>
        </w:rPr>
        <w:t xml:space="preserve">u. </w:t>
      </w:r>
      <w:r w:rsidR="0091077F" w:rsidRPr="004D0A7A">
        <w:rPr>
          <w:rFonts w:ascii="Cambria" w:hAnsi="Cambria" w:cs="Times New Roman"/>
        </w:rPr>
        <w:t>28</w:t>
      </w:r>
      <w:r w:rsidRPr="004D0A7A">
        <w:rPr>
          <w:rFonts w:ascii="Cambria" w:hAnsi="Cambria" w:cs="Times New Roman"/>
        </w:rPr>
        <w:t>.</w:t>
      </w:r>
    </w:p>
    <w:p w14:paraId="739AEEF2" w14:textId="77777777" w:rsidR="00B85C4B" w:rsidRPr="004D0A7A" w:rsidRDefault="00B85C4B" w:rsidP="00BA2D0D">
      <w:pPr>
        <w:pStyle w:val="Listaszerbekezds"/>
        <w:numPr>
          <w:ilvl w:val="2"/>
          <w:numId w:val="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telephelye(i): </w:t>
      </w:r>
    </w:p>
    <w:tbl>
      <w:tblPr>
        <w:tblW w:w="4426" w:type="pc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3490"/>
        <w:gridCol w:w="4110"/>
      </w:tblGrid>
      <w:tr w:rsidR="00254A49" w:rsidRPr="004D0A7A" w14:paraId="6AD7F561" w14:textId="77777777" w:rsidTr="00E944FF">
        <w:tc>
          <w:tcPr>
            <w:tcW w:w="377" w:type="pct"/>
            <w:vAlign w:val="center"/>
          </w:tcPr>
          <w:p w14:paraId="19CDAF8E" w14:textId="77777777" w:rsidR="00254A49" w:rsidRPr="004D0A7A" w:rsidRDefault="00254A49" w:rsidP="00E944F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center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2123" w:type="pct"/>
          </w:tcPr>
          <w:p w14:paraId="02D494F6" w14:textId="77777777" w:rsidR="00254A49" w:rsidRPr="004D0A7A" w:rsidRDefault="00254A49" w:rsidP="00E944F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telephely megnevezése</w:t>
            </w:r>
          </w:p>
        </w:tc>
        <w:tc>
          <w:tcPr>
            <w:tcW w:w="2500" w:type="pct"/>
          </w:tcPr>
          <w:p w14:paraId="30634196" w14:textId="77777777" w:rsidR="00254A49" w:rsidRPr="004D0A7A" w:rsidRDefault="00254A49" w:rsidP="00E944FF">
            <w:pPr>
              <w:tabs>
                <w:tab w:val="left" w:leader="dot" w:pos="9072"/>
                <w:tab w:val="left" w:leader="dot" w:pos="9639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right="-1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telephely címe</w:t>
            </w:r>
          </w:p>
        </w:tc>
      </w:tr>
      <w:tr w:rsidR="00254A49" w:rsidRPr="004D0A7A" w14:paraId="52946E07" w14:textId="77777777" w:rsidTr="00E944FF">
        <w:tc>
          <w:tcPr>
            <w:tcW w:w="377" w:type="pct"/>
            <w:vAlign w:val="center"/>
          </w:tcPr>
          <w:p w14:paraId="79ED6B91" w14:textId="77777777" w:rsidR="00254A49" w:rsidRPr="004D0A7A" w:rsidRDefault="00254A49" w:rsidP="00E944FF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1</w:t>
            </w:r>
          </w:p>
        </w:tc>
        <w:tc>
          <w:tcPr>
            <w:tcW w:w="2123" w:type="pct"/>
          </w:tcPr>
          <w:p w14:paraId="24449815" w14:textId="77777777" w:rsidR="00254A49" w:rsidRPr="004D0A7A" w:rsidRDefault="00254A49" w:rsidP="00E944FF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2500" w:type="pct"/>
          </w:tcPr>
          <w:p w14:paraId="768B2196" w14:textId="77777777" w:rsidR="00254A49" w:rsidRPr="004D0A7A" w:rsidRDefault="00254A49" w:rsidP="0091077F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176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 xml:space="preserve">8790 Zalaszentgrót, </w:t>
            </w:r>
            <w:r w:rsidR="0091077F" w:rsidRPr="004D0A7A">
              <w:rPr>
                <w:rFonts w:ascii="Cambria" w:hAnsi="Cambria" w:cs="Times New Roman"/>
              </w:rPr>
              <w:t>Ady E. u. 2</w:t>
            </w:r>
            <w:r w:rsidRPr="004D0A7A">
              <w:rPr>
                <w:rFonts w:ascii="Cambria" w:hAnsi="Cambria" w:cs="Times New Roman"/>
              </w:rPr>
              <w:t>.</w:t>
            </w:r>
          </w:p>
        </w:tc>
      </w:tr>
    </w:tbl>
    <w:p w14:paraId="234DEA2C" w14:textId="77777777" w:rsidR="00B85C4B" w:rsidRPr="004D0A7A" w:rsidRDefault="00B85C4B" w:rsidP="00D8019F">
      <w:pPr>
        <w:spacing w:after="0" w:line="360" w:lineRule="atLeast"/>
        <w:rPr>
          <w:rFonts w:ascii="Cambria" w:hAnsi="Cambria" w:cs="Times New Roman"/>
        </w:rPr>
      </w:pPr>
    </w:p>
    <w:p w14:paraId="7F1D5579" w14:textId="77777777" w:rsidR="00B85C4B" w:rsidRPr="00567EF6" w:rsidRDefault="00B85C4B" w:rsidP="001C62E2">
      <w:pPr>
        <w:pStyle w:val="Listaszerbekezds"/>
        <w:numPr>
          <w:ilvl w:val="0"/>
          <w:numId w:val="5"/>
        </w:numPr>
        <w:tabs>
          <w:tab w:val="left" w:pos="284"/>
          <w:tab w:val="left" w:leader="dot" w:pos="9072"/>
        </w:tabs>
        <w:spacing w:after="0" w:line="360" w:lineRule="atLeast"/>
        <w:ind w:right="-143"/>
        <w:jc w:val="center"/>
        <w:rPr>
          <w:rFonts w:ascii="Cambria" w:hAnsi="Cambria" w:cs="Times New Roman"/>
          <w:b/>
          <w:sz w:val="28"/>
          <w:szCs w:val="28"/>
        </w:rPr>
      </w:pPr>
      <w:r w:rsidRPr="00567EF6">
        <w:rPr>
          <w:rFonts w:ascii="Cambria" w:hAnsi="Cambria" w:cs="Times New Roman"/>
          <w:b/>
          <w:sz w:val="28"/>
          <w:szCs w:val="28"/>
        </w:rPr>
        <w:t>A költségvetési szerv</w:t>
      </w:r>
      <w:r w:rsidRPr="00567EF6">
        <w:rPr>
          <w:rFonts w:ascii="Cambria" w:hAnsi="Cambria" w:cs="Times New Roman"/>
          <w:b/>
          <w:sz w:val="28"/>
          <w:szCs w:val="28"/>
        </w:rPr>
        <w:br/>
        <w:t>alapításával és megszűnésével összefüggő rendelkezések</w:t>
      </w:r>
    </w:p>
    <w:p w14:paraId="23650BB4" w14:textId="77777777" w:rsidR="00AC4A14" w:rsidRPr="004D0A7A" w:rsidRDefault="00AC4A14" w:rsidP="00AC4A14">
      <w:pPr>
        <w:pStyle w:val="Listaszerbekezds"/>
        <w:tabs>
          <w:tab w:val="left" w:pos="284"/>
          <w:tab w:val="left" w:leader="dot" w:pos="9072"/>
        </w:tabs>
        <w:spacing w:after="0" w:line="360" w:lineRule="atLeast"/>
        <w:ind w:left="360" w:right="-143"/>
        <w:rPr>
          <w:rFonts w:ascii="Cambria" w:hAnsi="Cambria" w:cs="Times New Roman"/>
          <w:b/>
        </w:rPr>
      </w:pPr>
    </w:p>
    <w:p w14:paraId="767EBEE5" w14:textId="77777777" w:rsidR="00B85C4B" w:rsidRPr="004D0A7A" w:rsidRDefault="00B85C4B" w:rsidP="00BA2D0D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 költségvetési szerv alapításának dátuma: </w:t>
      </w:r>
      <w:r w:rsidR="0091077F" w:rsidRPr="004D0A7A">
        <w:rPr>
          <w:rFonts w:ascii="Cambria" w:hAnsi="Cambria" w:cs="Times New Roman"/>
        </w:rPr>
        <w:t>1993. 07. 01.</w:t>
      </w:r>
    </w:p>
    <w:p w14:paraId="776E5478" w14:textId="77777777" w:rsidR="00B85C4B" w:rsidRPr="004D0A7A" w:rsidRDefault="00B85C4B" w:rsidP="001C62E2">
      <w:pPr>
        <w:pStyle w:val="Listaszerbekezds"/>
        <w:numPr>
          <w:ilvl w:val="1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 alapítására, átalakítására, megszüntetésére jogosult szerv</w:t>
      </w:r>
    </w:p>
    <w:p w14:paraId="5EAB7468" w14:textId="77777777" w:rsidR="00B85C4B" w:rsidRPr="004D0A7A" w:rsidRDefault="00B85C4B" w:rsidP="00BA2D0D">
      <w:pPr>
        <w:pStyle w:val="Listaszerbekezds"/>
        <w:numPr>
          <w:ilvl w:val="2"/>
          <w:numId w:val="5"/>
        </w:numPr>
        <w:tabs>
          <w:tab w:val="left" w:pos="1276"/>
          <w:tab w:val="left" w:leader="dot" w:pos="16443"/>
        </w:tabs>
        <w:spacing w:after="0" w:line="360" w:lineRule="atLeast"/>
        <w:ind w:right="-1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megnevezése: </w:t>
      </w:r>
      <w:r w:rsidR="0091077F" w:rsidRPr="004D0A7A">
        <w:rPr>
          <w:rFonts w:ascii="Cambria" w:eastAsia="Times New Roman" w:hAnsi="Cambria" w:cs="Times New Roman"/>
        </w:rPr>
        <w:t>Zalaszentgrót Város Önkormányzata</w:t>
      </w:r>
    </w:p>
    <w:p w14:paraId="729D9A83" w14:textId="77777777" w:rsidR="00254A49" w:rsidRPr="004D0A7A" w:rsidRDefault="00B85C4B" w:rsidP="00254A49">
      <w:pPr>
        <w:pStyle w:val="Listaszerbekezds"/>
        <w:numPr>
          <w:ilvl w:val="2"/>
          <w:numId w:val="5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székhelye: </w:t>
      </w:r>
      <w:r w:rsidR="00D12017" w:rsidRPr="004D0A7A">
        <w:rPr>
          <w:rFonts w:ascii="Cambria" w:eastAsia="Times New Roman" w:hAnsi="Cambria" w:cs="Times New Roman"/>
          <w:iCs/>
        </w:rPr>
        <w:t>8</w:t>
      </w:r>
      <w:r w:rsidR="0091077F" w:rsidRPr="004D0A7A">
        <w:rPr>
          <w:rFonts w:ascii="Cambria" w:eastAsia="Times New Roman" w:hAnsi="Cambria" w:cs="Times New Roman"/>
          <w:iCs/>
        </w:rPr>
        <w:t>790</w:t>
      </w:r>
      <w:r w:rsidR="00D12017" w:rsidRPr="004D0A7A">
        <w:rPr>
          <w:rFonts w:ascii="Cambria" w:eastAsia="Times New Roman" w:hAnsi="Cambria" w:cs="Times New Roman"/>
          <w:iCs/>
        </w:rPr>
        <w:t xml:space="preserve"> </w:t>
      </w:r>
      <w:r w:rsidR="0091077F" w:rsidRPr="004D0A7A">
        <w:rPr>
          <w:rFonts w:ascii="Cambria" w:eastAsia="Times New Roman" w:hAnsi="Cambria" w:cs="Times New Roman"/>
        </w:rPr>
        <w:t>Zalaszentgrót</w:t>
      </w:r>
      <w:r w:rsidR="00D12017" w:rsidRPr="004D0A7A">
        <w:rPr>
          <w:rFonts w:ascii="Cambria" w:eastAsia="Times New Roman" w:hAnsi="Cambria" w:cs="Times New Roman"/>
          <w:iCs/>
        </w:rPr>
        <w:t xml:space="preserve">, </w:t>
      </w:r>
      <w:r w:rsidR="0091077F" w:rsidRPr="004D0A7A">
        <w:rPr>
          <w:rFonts w:ascii="Cambria" w:eastAsia="Times New Roman" w:hAnsi="Cambria" w:cs="Times New Roman"/>
          <w:iCs/>
        </w:rPr>
        <w:t xml:space="preserve">Dózsa </w:t>
      </w:r>
      <w:proofErr w:type="spellStart"/>
      <w:r w:rsidR="0091077F" w:rsidRPr="004D0A7A">
        <w:rPr>
          <w:rFonts w:ascii="Cambria" w:eastAsia="Times New Roman" w:hAnsi="Cambria" w:cs="Times New Roman"/>
          <w:iCs/>
        </w:rPr>
        <w:t>Gy</w:t>
      </w:r>
      <w:proofErr w:type="spellEnd"/>
      <w:r w:rsidR="0091077F" w:rsidRPr="004D0A7A">
        <w:rPr>
          <w:rFonts w:ascii="Cambria" w:eastAsia="Times New Roman" w:hAnsi="Cambria" w:cs="Times New Roman"/>
          <w:iCs/>
        </w:rPr>
        <w:t>. u. 1</w:t>
      </w:r>
      <w:r w:rsidR="00D12017" w:rsidRPr="004D0A7A">
        <w:rPr>
          <w:rFonts w:ascii="Cambria" w:eastAsia="Times New Roman" w:hAnsi="Cambria" w:cs="Times New Roman"/>
          <w:iCs/>
        </w:rPr>
        <w:t>.</w:t>
      </w:r>
    </w:p>
    <w:p w14:paraId="233D808A" w14:textId="77777777" w:rsidR="00B85C4B" w:rsidRPr="004D0A7A" w:rsidRDefault="00B85C4B" w:rsidP="00B85C4B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Cambria" w:hAnsi="Cambria" w:cs="Times New Roman"/>
          <w:highlight w:val="yellow"/>
        </w:rPr>
      </w:pPr>
    </w:p>
    <w:p w14:paraId="0978E5CF" w14:textId="77777777" w:rsidR="00B85C4B" w:rsidRPr="00567EF6" w:rsidRDefault="00B85C4B" w:rsidP="00BA2D0D">
      <w:pPr>
        <w:pStyle w:val="Listaszerbekezds"/>
        <w:numPr>
          <w:ilvl w:val="0"/>
          <w:numId w:val="32"/>
        </w:numPr>
        <w:spacing w:after="0" w:line="360" w:lineRule="atLeast"/>
        <w:ind w:left="357" w:right="-142" w:hanging="357"/>
        <w:jc w:val="center"/>
        <w:rPr>
          <w:rFonts w:ascii="Cambria" w:hAnsi="Cambria" w:cs="Times New Roman"/>
          <w:b/>
          <w:sz w:val="28"/>
          <w:szCs w:val="28"/>
        </w:rPr>
      </w:pPr>
      <w:r w:rsidRPr="00567EF6">
        <w:rPr>
          <w:rFonts w:ascii="Cambria" w:hAnsi="Cambria" w:cs="Times New Roman"/>
          <w:b/>
          <w:sz w:val="28"/>
          <w:szCs w:val="28"/>
        </w:rPr>
        <w:t>A költségvetési szerv irányítása, felügyelete</w:t>
      </w:r>
    </w:p>
    <w:p w14:paraId="7E14E819" w14:textId="77777777" w:rsidR="00313DED" w:rsidRPr="004D0A7A" w:rsidRDefault="00313DED" w:rsidP="00313DED">
      <w:pPr>
        <w:pStyle w:val="Listaszerbekezds"/>
        <w:spacing w:after="0" w:line="360" w:lineRule="atLeast"/>
        <w:ind w:left="357" w:right="-142"/>
        <w:rPr>
          <w:rFonts w:ascii="Cambria" w:hAnsi="Cambria" w:cs="Times New Roman"/>
          <w:b/>
        </w:rPr>
      </w:pPr>
    </w:p>
    <w:p w14:paraId="0319063D" w14:textId="77777777" w:rsidR="00B85C4B" w:rsidRPr="004D0A7A" w:rsidRDefault="00B85C4B" w:rsidP="00BA2D0D">
      <w:pPr>
        <w:pStyle w:val="Listaszerbekezds"/>
        <w:numPr>
          <w:ilvl w:val="1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1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 irányító szervének</w:t>
      </w:r>
    </w:p>
    <w:p w14:paraId="72110F13" w14:textId="77777777" w:rsidR="00BA2D0D" w:rsidRPr="004D0A7A" w:rsidRDefault="00B85C4B" w:rsidP="00BA2D0D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megnevezése: </w:t>
      </w:r>
      <w:r w:rsidR="00BA2D0D" w:rsidRPr="004D0A7A">
        <w:rPr>
          <w:rFonts w:ascii="Cambria" w:eastAsia="Times New Roman" w:hAnsi="Cambria" w:cs="Times New Roman"/>
        </w:rPr>
        <w:t xml:space="preserve">Zalaszentgrót </w:t>
      </w:r>
      <w:r w:rsidR="00C173C8" w:rsidRPr="004D0A7A">
        <w:rPr>
          <w:rFonts w:ascii="Cambria" w:eastAsia="Times New Roman" w:hAnsi="Cambria" w:cs="Times New Roman"/>
        </w:rPr>
        <w:t>Város Önkormányzata</w:t>
      </w:r>
      <w:r w:rsidR="008E6329" w:rsidRPr="004D0A7A">
        <w:rPr>
          <w:rFonts w:ascii="Cambria" w:eastAsia="Times New Roman" w:hAnsi="Cambria" w:cs="Times New Roman"/>
        </w:rPr>
        <w:t xml:space="preserve"> Képviselő-testülete</w:t>
      </w:r>
    </w:p>
    <w:p w14:paraId="137C3F99" w14:textId="77777777" w:rsidR="00B85C4B" w:rsidRPr="004D0A7A" w:rsidRDefault="00B85C4B" w:rsidP="00BA2D0D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székhelye: 8790 Zalaszentgrót, Dózsa </w:t>
      </w:r>
      <w:proofErr w:type="spellStart"/>
      <w:r w:rsidRPr="004D0A7A">
        <w:rPr>
          <w:rFonts w:ascii="Cambria" w:hAnsi="Cambria" w:cs="Times New Roman"/>
        </w:rPr>
        <w:t>Gy</w:t>
      </w:r>
      <w:proofErr w:type="spellEnd"/>
      <w:r w:rsidRPr="004D0A7A">
        <w:rPr>
          <w:rFonts w:ascii="Cambria" w:hAnsi="Cambria" w:cs="Times New Roman"/>
        </w:rPr>
        <w:t>. u. 1.</w:t>
      </w:r>
    </w:p>
    <w:p w14:paraId="20A08628" w14:textId="77777777" w:rsidR="00415CB2" w:rsidRPr="004D0A7A" w:rsidRDefault="00415CB2" w:rsidP="00415CB2">
      <w:pPr>
        <w:pStyle w:val="Listaszerbekezds"/>
        <w:numPr>
          <w:ilvl w:val="1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 </w:t>
      </w:r>
      <w:r w:rsidR="000E519F" w:rsidRPr="004D0A7A">
        <w:rPr>
          <w:rFonts w:ascii="Cambria" w:hAnsi="Cambria" w:cs="Times New Roman"/>
        </w:rPr>
        <w:t xml:space="preserve">költségvetési szerv </w:t>
      </w:r>
      <w:r w:rsidRPr="004D0A7A">
        <w:rPr>
          <w:rFonts w:ascii="Cambria" w:hAnsi="Cambria" w:cs="Times New Roman"/>
        </w:rPr>
        <w:t xml:space="preserve">fenntartójának </w:t>
      </w:r>
    </w:p>
    <w:p w14:paraId="49478180" w14:textId="77777777" w:rsidR="00415CB2" w:rsidRPr="004D0A7A" w:rsidRDefault="00415CB2" w:rsidP="00415CB2">
      <w:pPr>
        <w:pStyle w:val="Listaszerbekezds"/>
        <w:numPr>
          <w:ilvl w:val="0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  <w:vanish/>
        </w:rPr>
      </w:pPr>
    </w:p>
    <w:p w14:paraId="573FE497" w14:textId="77777777" w:rsidR="00415CB2" w:rsidRPr="004D0A7A" w:rsidRDefault="00415CB2" w:rsidP="00415CB2">
      <w:pPr>
        <w:pStyle w:val="Listaszerbekezds"/>
        <w:numPr>
          <w:ilvl w:val="0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  <w:vanish/>
        </w:rPr>
      </w:pPr>
    </w:p>
    <w:p w14:paraId="49314D92" w14:textId="77777777" w:rsidR="00415CB2" w:rsidRPr="004D0A7A" w:rsidRDefault="00415CB2" w:rsidP="00415CB2">
      <w:pPr>
        <w:pStyle w:val="Listaszerbekezds"/>
        <w:numPr>
          <w:ilvl w:val="0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  <w:vanish/>
        </w:rPr>
      </w:pPr>
    </w:p>
    <w:p w14:paraId="0379B648" w14:textId="77777777" w:rsidR="00415CB2" w:rsidRPr="004D0A7A" w:rsidRDefault="00415CB2" w:rsidP="00415CB2">
      <w:pPr>
        <w:pStyle w:val="Listaszerbekezds"/>
        <w:numPr>
          <w:ilvl w:val="0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  <w:vanish/>
        </w:rPr>
      </w:pPr>
    </w:p>
    <w:p w14:paraId="6F528C45" w14:textId="77777777" w:rsidR="00415CB2" w:rsidRPr="004D0A7A" w:rsidRDefault="00415CB2" w:rsidP="00415CB2">
      <w:pPr>
        <w:pStyle w:val="Listaszerbekezds"/>
        <w:numPr>
          <w:ilvl w:val="1"/>
          <w:numId w:val="37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  <w:vanish/>
        </w:rPr>
      </w:pPr>
    </w:p>
    <w:p w14:paraId="4CDC2209" w14:textId="77777777" w:rsidR="00415CB2" w:rsidRPr="004D0A7A" w:rsidRDefault="00415CB2" w:rsidP="00415CB2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megnevezése: </w:t>
      </w:r>
      <w:r w:rsidRPr="004D0A7A">
        <w:rPr>
          <w:rFonts w:ascii="Cambria" w:eastAsia="Times New Roman" w:hAnsi="Cambria" w:cs="Times New Roman"/>
        </w:rPr>
        <w:t>Zalaszentgrót Város Önkormányzata</w:t>
      </w:r>
    </w:p>
    <w:p w14:paraId="34128D8F" w14:textId="77777777" w:rsidR="00BD24B8" w:rsidRPr="004D0A7A" w:rsidRDefault="00415CB2" w:rsidP="00B85C4B">
      <w:pPr>
        <w:pStyle w:val="Listaszerbekezds"/>
        <w:numPr>
          <w:ilvl w:val="2"/>
          <w:numId w:val="32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székhelye: 8790 Zalaszentgrót, Dózsa </w:t>
      </w:r>
      <w:proofErr w:type="spellStart"/>
      <w:r w:rsidRPr="004D0A7A">
        <w:rPr>
          <w:rFonts w:ascii="Cambria" w:hAnsi="Cambria" w:cs="Times New Roman"/>
        </w:rPr>
        <w:t>Gy</w:t>
      </w:r>
      <w:proofErr w:type="spellEnd"/>
      <w:r w:rsidRPr="004D0A7A">
        <w:rPr>
          <w:rFonts w:ascii="Cambria" w:hAnsi="Cambria" w:cs="Times New Roman"/>
        </w:rPr>
        <w:t>. u. 1.</w:t>
      </w:r>
    </w:p>
    <w:p w14:paraId="46CD7C11" w14:textId="77777777" w:rsidR="000603E6" w:rsidRPr="004D0A7A" w:rsidRDefault="000603E6" w:rsidP="000603E6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1224" w:right="-143"/>
        <w:jc w:val="both"/>
        <w:rPr>
          <w:rFonts w:ascii="Cambria" w:hAnsi="Cambria" w:cs="Times New Roman"/>
        </w:rPr>
      </w:pPr>
    </w:p>
    <w:p w14:paraId="541D7F34" w14:textId="77777777" w:rsidR="000603E6" w:rsidRPr="004D0A7A" w:rsidRDefault="000603E6" w:rsidP="000603E6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1224" w:right="-143"/>
        <w:jc w:val="both"/>
        <w:rPr>
          <w:rFonts w:ascii="Cambria" w:hAnsi="Cambria" w:cs="Times New Roman"/>
        </w:rPr>
      </w:pPr>
    </w:p>
    <w:p w14:paraId="0AA5BE5E" w14:textId="77777777" w:rsidR="00B85C4B" w:rsidRPr="00567EF6" w:rsidRDefault="00B85C4B" w:rsidP="008F6F9B">
      <w:pPr>
        <w:pStyle w:val="Listaszerbekezds"/>
        <w:numPr>
          <w:ilvl w:val="0"/>
          <w:numId w:val="33"/>
        </w:numPr>
        <w:tabs>
          <w:tab w:val="left" w:leader="dot" w:pos="284"/>
        </w:tabs>
        <w:spacing w:after="0" w:line="360" w:lineRule="atLeast"/>
        <w:ind w:right="-143"/>
        <w:jc w:val="center"/>
        <w:rPr>
          <w:rFonts w:ascii="Cambria" w:hAnsi="Cambria" w:cs="Times New Roman"/>
          <w:b/>
          <w:sz w:val="28"/>
          <w:szCs w:val="28"/>
        </w:rPr>
      </w:pPr>
      <w:r w:rsidRPr="00567EF6">
        <w:rPr>
          <w:rFonts w:ascii="Cambria" w:hAnsi="Cambria" w:cs="Times New Roman"/>
          <w:b/>
          <w:sz w:val="28"/>
          <w:szCs w:val="28"/>
        </w:rPr>
        <w:lastRenderedPageBreak/>
        <w:t>A költségvetési szerv tevékenysége</w:t>
      </w:r>
    </w:p>
    <w:p w14:paraId="1384D2C6" w14:textId="77777777" w:rsidR="00B85C4B" w:rsidRPr="004D0A7A" w:rsidRDefault="00B85C4B" w:rsidP="00B85C4B">
      <w:pPr>
        <w:pStyle w:val="Listaszerbekezds"/>
        <w:tabs>
          <w:tab w:val="left" w:leader="dot" w:pos="284"/>
        </w:tabs>
        <w:spacing w:after="0" w:line="360" w:lineRule="atLeast"/>
        <w:ind w:left="360" w:right="-143"/>
        <w:rPr>
          <w:rFonts w:ascii="Cambria" w:hAnsi="Cambria" w:cs="Times New Roman"/>
          <w:b/>
        </w:rPr>
      </w:pPr>
    </w:p>
    <w:p w14:paraId="6996B95D" w14:textId="77777777" w:rsidR="00B85C4B" w:rsidRPr="004D0A7A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 költségvetési szerv közfeladata: </w:t>
      </w:r>
    </w:p>
    <w:p w14:paraId="565210E8" w14:textId="77777777" w:rsidR="007C61C2" w:rsidRPr="004D0A7A" w:rsidRDefault="00CE33CF" w:rsidP="0050717B">
      <w:pPr>
        <w:pStyle w:val="Listaszerbekezds"/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right="-285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Óvodai nevelés, a többi gyermekkel együtt nevelhető sajátos nevelési igényű gyermekek óvodai nevelése, valamint bölcsődei ellátás.</w:t>
      </w:r>
    </w:p>
    <w:p w14:paraId="255F723E" w14:textId="77777777" w:rsidR="00B85C4B" w:rsidRPr="004D0A7A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 főtevékenységének államháztartási szakágazati besorolása: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"/>
        <w:gridCol w:w="3099"/>
        <w:gridCol w:w="5567"/>
      </w:tblGrid>
      <w:tr w:rsidR="00B85C4B" w:rsidRPr="004D0A7A" w14:paraId="3079F44D" w14:textId="77777777" w:rsidTr="009A0FB4">
        <w:tc>
          <w:tcPr>
            <w:tcW w:w="288" w:type="pct"/>
            <w:vAlign w:val="center"/>
          </w:tcPr>
          <w:p w14:paraId="59AE85D2" w14:textId="77777777" w:rsidR="00B85C4B" w:rsidRPr="004D0A7A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1692" w:type="pct"/>
          </w:tcPr>
          <w:p w14:paraId="1750A634" w14:textId="77777777" w:rsidR="00B85C4B" w:rsidRPr="004D0A7A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szakágazat száma</w:t>
            </w:r>
          </w:p>
        </w:tc>
        <w:tc>
          <w:tcPr>
            <w:tcW w:w="3020" w:type="pct"/>
          </w:tcPr>
          <w:p w14:paraId="0C04D55C" w14:textId="77777777" w:rsidR="00B85C4B" w:rsidRPr="004D0A7A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szakágazat megnevezése</w:t>
            </w:r>
          </w:p>
        </w:tc>
      </w:tr>
      <w:tr w:rsidR="00B85C4B" w:rsidRPr="004D0A7A" w14:paraId="39B58CCD" w14:textId="77777777" w:rsidTr="009A0FB4">
        <w:tc>
          <w:tcPr>
            <w:tcW w:w="288" w:type="pct"/>
            <w:vAlign w:val="center"/>
          </w:tcPr>
          <w:p w14:paraId="519E0B8F" w14:textId="77777777" w:rsidR="00B85C4B" w:rsidRPr="004D0A7A" w:rsidRDefault="00B85C4B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1</w:t>
            </w:r>
          </w:p>
        </w:tc>
        <w:tc>
          <w:tcPr>
            <w:tcW w:w="1692" w:type="pct"/>
          </w:tcPr>
          <w:p w14:paraId="372E41C5" w14:textId="77777777" w:rsidR="00B85C4B" w:rsidRPr="004D0A7A" w:rsidRDefault="007D4004" w:rsidP="009A0FB4">
            <w:pPr>
              <w:tabs>
                <w:tab w:val="left" w:leader="dot" w:pos="9072"/>
                <w:tab w:val="left" w:leader="dot" w:pos="9781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851020</w:t>
            </w:r>
          </w:p>
        </w:tc>
        <w:tc>
          <w:tcPr>
            <w:tcW w:w="3020" w:type="pct"/>
          </w:tcPr>
          <w:p w14:paraId="049DEDB9" w14:textId="77777777" w:rsidR="00B85C4B" w:rsidRPr="004D0A7A" w:rsidRDefault="007D4004" w:rsidP="002F5D78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Óvodai nevelés</w:t>
            </w:r>
          </w:p>
        </w:tc>
      </w:tr>
    </w:tbl>
    <w:p w14:paraId="04E76FF7" w14:textId="77777777" w:rsidR="00B85C4B" w:rsidRPr="004D0A7A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 költségvetési szerv alaptevékenysége: </w:t>
      </w:r>
    </w:p>
    <w:p w14:paraId="3DBF01E4" w14:textId="4BE9D35B" w:rsidR="00B85C4B" w:rsidRDefault="00B85C4B" w:rsidP="00B85C4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360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Teljesítési kötelezettséggel végez </w:t>
      </w:r>
      <w:r w:rsidR="00AC4A14" w:rsidRPr="004D0A7A">
        <w:rPr>
          <w:rFonts w:ascii="Cambria" w:hAnsi="Cambria" w:cs="Times New Roman"/>
        </w:rPr>
        <w:t xml:space="preserve">intézményes </w:t>
      </w:r>
      <w:r w:rsidR="00D35A17" w:rsidRPr="004D0A7A">
        <w:rPr>
          <w:rFonts w:ascii="Cambria" w:hAnsi="Cambria" w:cs="Times New Roman"/>
        </w:rPr>
        <w:t xml:space="preserve">óvodai nevelést, a többi gyermekkel együtt nevelhető sajátos nevelési igényű gyermekek óvodai nevelését, </w:t>
      </w:r>
      <w:r w:rsidR="00AC4A14" w:rsidRPr="004D0A7A">
        <w:rPr>
          <w:rFonts w:ascii="Cambria" w:hAnsi="Cambria" w:cs="Times New Roman"/>
        </w:rPr>
        <w:t xml:space="preserve">gyermekek napközbeni óvodai ellátását, gyermekek </w:t>
      </w:r>
      <w:r w:rsidR="00D35A17" w:rsidRPr="004D0A7A">
        <w:rPr>
          <w:rFonts w:ascii="Cambria" w:hAnsi="Cambria" w:cs="Times New Roman"/>
        </w:rPr>
        <w:t>bölcsődei ellátás</w:t>
      </w:r>
      <w:r w:rsidR="00AC4A14" w:rsidRPr="004D0A7A">
        <w:rPr>
          <w:rFonts w:ascii="Cambria" w:hAnsi="Cambria" w:cs="Times New Roman"/>
        </w:rPr>
        <w:t xml:space="preserve">át, </w:t>
      </w:r>
      <w:r w:rsidR="0093428C" w:rsidRPr="004D0A7A">
        <w:rPr>
          <w:rFonts w:ascii="Cambria" w:hAnsi="Cambria" w:cs="Times New Roman"/>
        </w:rPr>
        <w:t xml:space="preserve">a többi gyermekkel együtt nevelhető sajátos nevelési igényű gyermekek bölcsődei ellátását, </w:t>
      </w:r>
      <w:r w:rsidR="00AC4A14" w:rsidRPr="004D0A7A">
        <w:rPr>
          <w:rFonts w:ascii="Cambria" w:hAnsi="Cambria" w:cs="Times New Roman"/>
        </w:rPr>
        <w:t>valamint gyermekétkeztetést és munkahelyi étkeztetést.</w:t>
      </w:r>
    </w:p>
    <w:p w14:paraId="084C7A7C" w14:textId="77777777" w:rsidR="00591F13" w:rsidRPr="004D0A7A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lang w:eastAsia="hu-HU"/>
        </w:rPr>
      </w:pPr>
      <w:r w:rsidRPr="004D0A7A">
        <w:rPr>
          <w:rFonts w:ascii="Cambria" w:eastAsia="Times New Roman" w:hAnsi="Cambria" w:cs="Times New Roman"/>
          <w:bCs/>
          <w:iCs/>
          <w:lang w:eastAsia="hu-HU"/>
        </w:rPr>
        <w:t xml:space="preserve">Az óvodai nevelés, ellátás keretében felvehető maximális </w:t>
      </w:r>
      <w:proofErr w:type="gramStart"/>
      <w:r w:rsidRPr="004D0A7A">
        <w:rPr>
          <w:rFonts w:ascii="Cambria" w:eastAsia="Times New Roman" w:hAnsi="Cambria" w:cs="Times New Roman"/>
          <w:bCs/>
          <w:iCs/>
          <w:lang w:eastAsia="hu-HU"/>
        </w:rPr>
        <w:t>gyermeklétszám:</w:t>
      </w:r>
      <w:r w:rsidRPr="004D0A7A">
        <w:rPr>
          <w:rFonts w:ascii="Cambria" w:eastAsia="Times New Roman" w:hAnsi="Cambria" w:cs="Times New Roman"/>
          <w:bCs/>
          <w:lang w:eastAsia="hu-HU"/>
        </w:rPr>
        <w:t xml:space="preserve">   </w:t>
      </w:r>
      <w:proofErr w:type="gramEnd"/>
      <w:r w:rsidRPr="004D0A7A">
        <w:rPr>
          <w:rFonts w:ascii="Cambria" w:eastAsia="Times New Roman" w:hAnsi="Cambria" w:cs="Times New Roman"/>
          <w:bCs/>
          <w:lang w:eastAsia="hu-HU"/>
        </w:rPr>
        <w:t xml:space="preserve">          </w:t>
      </w:r>
      <w:r>
        <w:rPr>
          <w:rFonts w:ascii="Cambria" w:eastAsia="Times New Roman" w:hAnsi="Cambria" w:cs="Times New Roman"/>
          <w:bCs/>
          <w:lang w:eastAsia="hu-HU"/>
        </w:rPr>
        <w:t xml:space="preserve">     </w:t>
      </w:r>
      <w:r w:rsidRPr="004D0A7A">
        <w:rPr>
          <w:rFonts w:ascii="Cambria" w:eastAsia="Times New Roman" w:hAnsi="Cambria" w:cs="Times New Roman"/>
          <w:bCs/>
          <w:lang w:eastAsia="hu-HU"/>
        </w:rPr>
        <w:t>175 fő</w:t>
      </w:r>
    </w:p>
    <w:p w14:paraId="790392A7" w14:textId="77777777" w:rsidR="00591F13" w:rsidRPr="004D0A7A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iCs/>
          <w:lang w:eastAsia="hu-HU"/>
        </w:rPr>
      </w:pPr>
      <w:r w:rsidRPr="004D0A7A">
        <w:rPr>
          <w:rFonts w:ascii="Cambria" w:eastAsia="Times New Roman" w:hAnsi="Cambria" w:cs="Times New Roman"/>
          <w:bCs/>
          <w:iCs/>
          <w:lang w:eastAsia="hu-HU"/>
        </w:rPr>
        <w:t>A bölcsődei ellátás keretében felvehető maximális gyermeklétszám:</w:t>
      </w:r>
      <w:r w:rsidRPr="004D0A7A">
        <w:rPr>
          <w:rFonts w:ascii="Cambria" w:eastAsia="Times New Roman" w:hAnsi="Cambria" w:cs="Times New Roman"/>
          <w:bCs/>
          <w:lang w:eastAsia="hu-HU"/>
        </w:rPr>
        <w:tab/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</w:t>
      </w:r>
      <w:r>
        <w:rPr>
          <w:rFonts w:ascii="Cambria" w:eastAsia="Times New Roman" w:hAnsi="Cambria" w:cs="Times New Roman"/>
          <w:bCs/>
          <w:lang w:eastAsia="hu-HU"/>
        </w:rPr>
        <w:t>24</w:t>
      </w:r>
      <w:r w:rsidRPr="004D0A7A">
        <w:rPr>
          <w:rFonts w:ascii="Cambria" w:eastAsia="Times New Roman" w:hAnsi="Cambria" w:cs="Times New Roman"/>
          <w:bCs/>
          <w:lang w:eastAsia="hu-HU"/>
        </w:rPr>
        <w:t xml:space="preserve"> fő</w:t>
      </w:r>
    </w:p>
    <w:p w14:paraId="191E05EF" w14:textId="77777777" w:rsidR="00591F13" w:rsidRPr="004D0A7A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lang w:eastAsia="hu-HU"/>
        </w:rPr>
      </w:pPr>
      <w:r w:rsidRPr="004D0A7A">
        <w:rPr>
          <w:rFonts w:ascii="Cambria" w:eastAsia="Times New Roman" w:hAnsi="Cambria" w:cs="Times New Roman"/>
          <w:bCs/>
          <w:iCs/>
          <w:lang w:eastAsia="hu-HU"/>
        </w:rPr>
        <w:t>Az óvodai nevelés, ellátás keretében működő csoportlétszám:</w:t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 w:rsidRPr="004D0A7A">
        <w:rPr>
          <w:rFonts w:ascii="Cambria" w:eastAsia="Times New Roman" w:hAnsi="Cambria" w:cs="Times New Roman"/>
          <w:bCs/>
          <w:lang w:eastAsia="hu-HU"/>
        </w:rPr>
        <w:t>7</w:t>
      </w:r>
    </w:p>
    <w:p w14:paraId="2FD65FA4" w14:textId="77777777" w:rsidR="00591F13" w:rsidRPr="004D0A7A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lang w:eastAsia="hu-HU"/>
        </w:rPr>
      </w:pPr>
      <w:r w:rsidRPr="004D0A7A">
        <w:rPr>
          <w:rFonts w:ascii="Cambria" w:eastAsia="Times New Roman" w:hAnsi="Cambria" w:cs="Times New Roman"/>
          <w:bCs/>
          <w:iCs/>
          <w:lang w:eastAsia="hu-HU"/>
        </w:rPr>
        <w:t>Az óvodai nevelés, ellátás keretében a székhelyen működő csoportlétszám:</w:t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>
        <w:rPr>
          <w:rFonts w:ascii="Cambria" w:eastAsia="Times New Roman" w:hAnsi="Cambria" w:cs="Times New Roman"/>
          <w:bCs/>
          <w:lang w:eastAsia="hu-HU"/>
        </w:rPr>
        <w:t>4</w:t>
      </w:r>
    </w:p>
    <w:p w14:paraId="4E1FEACC" w14:textId="77777777" w:rsidR="00591F13" w:rsidRPr="004D0A7A" w:rsidRDefault="00591F13" w:rsidP="00591F13">
      <w:pPr>
        <w:spacing w:after="0" w:line="320" w:lineRule="atLeast"/>
        <w:ind w:left="426"/>
        <w:jc w:val="both"/>
        <w:rPr>
          <w:rFonts w:ascii="Cambria" w:eastAsia="Times New Roman" w:hAnsi="Cambria" w:cs="Times New Roman"/>
          <w:bCs/>
          <w:iCs/>
          <w:lang w:eastAsia="hu-HU"/>
        </w:rPr>
      </w:pPr>
      <w:r w:rsidRPr="004D0A7A">
        <w:rPr>
          <w:rFonts w:ascii="Cambria" w:eastAsia="Times New Roman" w:hAnsi="Cambria" w:cs="Times New Roman"/>
          <w:bCs/>
          <w:iCs/>
          <w:lang w:eastAsia="hu-HU"/>
        </w:rPr>
        <w:t>Az óvodai nevelés, ellátás keretében a telephelyen működő csoportlétszám:</w:t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>
        <w:rPr>
          <w:rFonts w:ascii="Cambria" w:eastAsia="Times New Roman" w:hAnsi="Cambria" w:cs="Times New Roman"/>
          <w:bCs/>
          <w:lang w:eastAsia="hu-HU"/>
        </w:rPr>
        <w:t>3</w:t>
      </w:r>
    </w:p>
    <w:p w14:paraId="645E14AF" w14:textId="26CE48EA" w:rsidR="00591F13" w:rsidRPr="001952F5" w:rsidRDefault="00591F13" w:rsidP="001952F5">
      <w:pPr>
        <w:spacing w:after="0" w:line="320" w:lineRule="atLeast"/>
        <w:ind w:left="426" w:firstLine="1"/>
        <w:jc w:val="both"/>
        <w:rPr>
          <w:rFonts w:ascii="Cambria" w:eastAsia="Times New Roman" w:hAnsi="Cambria" w:cs="Times New Roman"/>
          <w:bCs/>
          <w:lang w:eastAsia="hu-HU"/>
        </w:rPr>
      </w:pPr>
      <w:r w:rsidRPr="004D0A7A">
        <w:rPr>
          <w:rFonts w:ascii="Cambria" w:eastAsia="Times New Roman" w:hAnsi="Cambria" w:cs="Times New Roman"/>
          <w:bCs/>
          <w:iCs/>
          <w:lang w:eastAsia="hu-HU"/>
        </w:rPr>
        <w:t>A bölcsődei ellátás keretében a telephelyen működő csoportlétszám:</w:t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</w:r>
      <w:r w:rsidRPr="004D0A7A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>
        <w:rPr>
          <w:rFonts w:ascii="Cambria" w:eastAsia="Times New Roman" w:hAnsi="Cambria" w:cs="Times New Roman"/>
          <w:bCs/>
          <w:lang w:eastAsia="hu-HU"/>
        </w:rPr>
        <w:t>2</w:t>
      </w:r>
      <w:r w:rsidRPr="004D0A7A">
        <w:rPr>
          <w:rFonts w:ascii="Cambria" w:eastAsia="Times New Roman" w:hAnsi="Cambria" w:cs="Times New Roman"/>
          <w:bCs/>
          <w:lang w:eastAsia="hu-HU"/>
        </w:rPr>
        <w:t xml:space="preserve"> </w:t>
      </w:r>
    </w:p>
    <w:p w14:paraId="63B85347" w14:textId="77777777" w:rsidR="00B85C4B" w:rsidRPr="004D0A7A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 alaptevékenységének kormányzati funkció szerinti megjelölése:</w:t>
      </w:r>
    </w:p>
    <w:tbl>
      <w:tblPr>
        <w:tblW w:w="4942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0"/>
        <w:gridCol w:w="2947"/>
        <w:gridCol w:w="5493"/>
      </w:tblGrid>
      <w:tr w:rsidR="00B85C4B" w:rsidRPr="004D0A7A" w14:paraId="53665175" w14:textId="77777777" w:rsidTr="009A0FB4">
        <w:tc>
          <w:tcPr>
            <w:tcW w:w="403" w:type="pct"/>
            <w:vAlign w:val="center"/>
          </w:tcPr>
          <w:p w14:paraId="315FC7A0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center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1605" w:type="pct"/>
          </w:tcPr>
          <w:p w14:paraId="427A1021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 w:hanging="139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kormányzati funkciószám</w:t>
            </w:r>
          </w:p>
        </w:tc>
        <w:tc>
          <w:tcPr>
            <w:tcW w:w="2992" w:type="pct"/>
          </w:tcPr>
          <w:p w14:paraId="5FC99502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jc w:val="both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kormányzati funkció megnevezése</w:t>
            </w:r>
          </w:p>
        </w:tc>
      </w:tr>
      <w:tr w:rsidR="00B85C4B" w:rsidRPr="004D0A7A" w14:paraId="1B2F1FC9" w14:textId="77777777" w:rsidTr="008C1924">
        <w:tc>
          <w:tcPr>
            <w:tcW w:w="403" w:type="pct"/>
            <w:vAlign w:val="center"/>
          </w:tcPr>
          <w:p w14:paraId="174FC648" w14:textId="77777777" w:rsidR="00B85C4B" w:rsidRPr="004D0A7A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1</w:t>
            </w:r>
          </w:p>
        </w:tc>
        <w:tc>
          <w:tcPr>
            <w:tcW w:w="1605" w:type="pct"/>
            <w:vAlign w:val="center"/>
          </w:tcPr>
          <w:p w14:paraId="6A766449" w14:textId="77777777" w:rsidR="00B85C4B" w:rsidRPr="004D0A7A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  <w:iCs/>
              </w:rPr>
              <w:t>013350</w:t>
            </w:r>
          </w:p>
        </w:tc>
        <w:tc>
          <w:tcPr>
            <w:tcW w:w="2992" w:type="pct"/>
            <w:vAlign w:val="center"/>
          </w:tcPr>
          <w:p w14:paraId="5AF24432" w14:textId="77777777" w:rsidR="00B85C4B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Az önkormányzati vagyonnal való gazdálkodással kapcsolatos feladatok</w:t>
            </w:r>
          </w:p>
        </w:tc>
      </w:tr>
      <w:tr w:rsidR="00B85C4B" w:rsidRPr="004D0A7A" w14:paraId="2E127BCD" w14:textId="77777777" w:rsidTr="008C1924">
        <w:tc>
          <w:tcPr>
            <w:tcW w:w="403" w:type="pct"/>
            <w:vAlign w:val="center"/>
          </w:tcPr>
          <w:p w14:paraId="79E331E4" w14:textId="77777777" w:rsidR="00B85C4B" w:rsidRPr="004D0A7A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2</w:t>
            </w:r>
          </w:p>
        </w:tc>
        <w:tc>
          <w:tcPr>
            <w:tcW w:w="1605" w:type="pct"/>
            <w:vAlign w:val="center"/>
          </w:tcPr>
          <w:p w14:paraId="1BFDE9CC" w14:textId="77777777" w:rsidR="00B85C4B" w:rsidRPr="004D0A7A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  <w:iCs/>
              </w:rPr>
              <w:t>091110</w:t>
            </w:r>
          </w:p>
        </w:tc>
        <w:tc>
          <w:tcPr>
            <w:tcW w:w="2992" w:type="pct"/>
            <w:vAlign w:val="center"/>
          </w:tcPr>
          <w:p w14:paraId="76FEF539" w14:textId="77777777" w:rsidR="00B85C4B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</w:rPr>
              <w:t>Óvodai nevelés, ellátás szakmai feladatai</w:t>
            </w:r>
          </w:p>
        </w:tc>
      </w:tr>
      <w:tr w:rsidR="00B85C4B" w:rsidRPr="004D0A7A" w14:paraId="6C4E6696" w14:textId="77777777" w:rsidTr="008C1924">
        <w:tc>
          <w:tcPr>
            <w:tcW w:w="403" w:type="pct"/>
            <w:vAlign w:val="center"/>
          </w:tcPr>
          <w:p w14:paraId="16243720" w14:textId="77777777" w:rsidR="00B85C4B" w:rsidRPr="004D0A7A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3</w:t>
            </w:r>
          </w:p>
        </w:tc>
        <w:tc>
          <w:tcPr>
            <w:tcW w:w="1605" w:type="pct"/>
            <w:vAlign w:val="center"/>
          </w:tcPr>
          <w:p w14:paraId="06637D54" w14:textId="77777777" w:rsidR="00B85C4B" w:rsidRPr="004D0A7A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  <w:iCs/>
              </w:rPr>
              <w:t>091120</w:t>
            </w:r>
            <w:r w:rsidR="00B85C4B" w:rsidRPr="004D0A7A">
              <w:rPr>
                <w:rFonts w:ascii="Cambria" w:hAnsi="Cambria" w:cs="Times New Roman"/>
                <w:iCs/>
              </w:rPr>
              <w:tab/>
            </w:r>
          </w:p>
        </w:tc>
        <w:tc>
          <w:tcPr>
            <w:tcW w:w="2992" w:type="pct"/>
            <w:vAlign w:val="center"/>
          </w:tcPr>
          <w:p w14:paraId="31CBA38F" w14:textId="77777777" w:rsidR="00B85C4B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</w:rPr>
              <w:t>Sajátos nevelési igényű gyermekek óvodai nevelésének, ellátásának szakmai feladatai</w:t>
            </w:r>
          </w:p>
        </w:tc>
      </w:tr>
      <w:tr w:rsidR="00B85C4B" w:rsidRPr="004D0A7A" w14:paraId="6103C551" w14:textId="77777777" w:rsidTr="008C1924">
        <w:tc>
          <w:tcPr>
            <w:tcW w:w="403" w:type="pct"/>
            <w:vAlign w:val="center"/>
          </w:tcPr>
          <w:p w14:paraId="16C266D4" w14:textId="77777777" w:rsidR="00B85C4B" w:rsidRPr="004D0A7A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4</w:t>
            </w:r>
          </w:p>
        </w:tc>
        <w:tc>
          <w:tcPr>
            <w:tcW w:w="1605" w:type="pct"/>
            <w:vAlign w:val="center"/>
          </w:tcPr>
          <w:p w14:paraId="3AEFA0DE" w14:textId="77777777" w:rsidR="00B85C4B" w:rsidRPr="004D0A7A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091140</w:t>
            </w:r>
          </w:p>
        </w:tc>
        <w:tc>
          <w:tcPr>
            <w:tcW w:w="2992" w:type="pct"/>
            <w:vAlign w:val="center"/>
          </w:tcPr>
          <w:p w14:paraId="15FB33ED" w14:textId="77777777" w:rsidR="00B85C4B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</w:rPr>
              <w:t>Óvodai nevelés, ellátás működtetési feladatai</w:t>
            </w:r>
          </w:p>
        </w:tc>
      </w:tr>
      <w:tr w:rsidR="00B85C4B" w:rsidRPr="004D0A7A" w14:paraId="0E7BC0EC" w14:textId="77777777" w:rsidTr="008C1924">
        <w:tc>
          <w:tcPr>
            <w:tcW w:w="403" w:type="pct"/>
            <w:vAlign w:val="center"/>
          </w:tcPr>
          <w:p w14:paraId="68B5936F" w14:textId="77777777" w:rsidR="00B85C4B" w:rsidRPr="004D0A7A" w:rsidRDefault="00B85C4B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5</w:t>
            </w:r>
          </w:p>
        </w:tc>
        <w:tc>
          <w:tcPr>
            <w:tcW w:w="1605" w:type="pct"/>
            <w:vAlign w:val="center"/>
          </w:tcPr>
          <w:p w14:paraId="18E5EF74" w14:textId="77777777" w:rsidR="00B85C4B" w:rsidRPr="004D0A7A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096015</w:t>
            </w:r>
          </w:p>
        </w:tc>
        <w:tc>
          <w:tcPr>
            <w:tcW w:w="2992" w:type="pct"/>
            <w:vAlign w:val="center"/>
          </w:tcPr>
          <w:p w14:paraId="481FFEB8" w14:textId="77777777" w:rsidR="00B85C4B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</w:rPr>
              <w:t>Gyermekétkeztetés köznevelési intézményben</w:t>
            </w:r>
          </w:p>
        </w:tc>
      </w:tr>
      <w:tr w:rsidR="000F29A4" w:rsidRPr="004D0A7A" w14:paraId="38F570AE" w14:textId="77777777" w:rsidTr="008C1924">
        <w:tc>
          <w:tcPr>
            <w:tcW w:w="403" w:type="pct"/>
            <w:vAlign w:val="center"/>
          </w:tcPr>
          <w:p w14:paraId="3CA4DCAD" w14:textId="77777777" w:rsidR="000F29A4" w:rsidRPr="004D0A7A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6</w:t>
            </w:r>
          </w:p>
        </w:tc>
        <w:tc>
          <w:tcPr>
            <w:tcW w:w="1605" w:type="pct"/>
            <w:vAlign w:val="center"/>
          </w:tcPr>
          <w:p w14:paraId="1BB2A281" w14:textId="77777777" w:rsidR="000F29A4" w:rsidRPr="004D0A7A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096025</w:t>
            </w:r>
          </w:p>
        </w:tc>
        <w:tc>
          <w:tcPr>
            <w:tcW w:w="2992" w:type="pct"/>
            <w:vAlign w:val="center"/>
          </w:tcPr>
          <w:p w14:paraId="2F10F78C" w14:textId="77777777" w:rsidR="000F29A4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eastAsia="Times New Roman" w:hAnsi="Cambria" w:cs="Times New Roman"/>
                <w:lang w:eastAsia="hu-HU"/>
              </w:rPr>
            </w:pPr>
            <w:r w:rsidRPr="004D0A7A">
              <w:rPr>
                <w:rFonts w:ascii="Cambria" w:hAnsi="Cambria" w:cs="Times New Roman"/>
              </w:rPr>
              <w:t>Munkahelyi étkeztetés köznevelési intézményben</w:t>
            </w:r>
          </w:p>
        </w:tc>
      </w:tr>
      <w:tr w:rsidR="000F29A4" w:rsidRPr="004D0A7A" w14:paraId="4D635A12" w14:textId="77777777" w:rsidTr="008C1924">
        <w:tc>
          <w:tcPr>
            <w:tcW w:w="403" w:type="pct"/>
            <w:vAlign w:val="center"/>
          </w:tcPr>
          <w:p w14:paraId="3AF08D3E" w14:textId="77777777" w:rsidR="000F29A4" w:rsidRPr="004D0A7A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7</w:t>
            </w:r>
          </w:p>
        </w:tc>
        <w:tc>
          <w:tcPr>
            <w:tcW w:w="1605" w:type="pct"/>
            <w:vAlign w:val="center"/>
          </w:tcPr>
          <w:p w14:paraId="396748AF" w14:textId="77777777" w:rsidR="000F29A4" w:rsidRPr="004D0A7A" w:rsidRDefault="000F29A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096030</w:t>
            </w:r>
          </w:p>
        </w:tc>
        <w:tc>
          <w:tcPr>
            <w:tcW w:w="2992" w:type="pct"/>
            <w:vAlign w:val="center"/>
          </w:tcPr>
          <w:p w14:paraId="4A5C2E27" w14:textId="77777777" w:rsidR="000F29A4" w:rsidRPr="004D0A7A" w:rsidRDefault="008C1924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eastAsia="Times New Roman" w:hAnsi="Cambria" w:cs="Times New Roman"/>
                <w:lang w:eastAsia="hu-HU"/>
              </w:rPr>
            </w:pPr>
            <w:r w:rsidRPr="004D0A7A">
              <w:rPr>
                <w:rFonts w:ascii="Cambria" w:hAnsi="Cambria" w:cs="Times New Roman"/>
              </w:rPr>
              <w:t>Köznevelési intézményben tanulók lakhatásának biztosítása</w:t>
            </w:r>
          </w:p>
        </w:tc>
      </w:tr>
      <w:tr w:rsidR="000F29A4" w:rsidRPr="004D0A7A" w14:paraId="2DBB6B92" w14:textId="77777777" w:rsidTr="008C1924">
        <w:tc>
          <w:tcPr>
            <w:tcW w:w="403" w:type="pct"/>
            <w:vAlign w:val="center"/>
          </w:tcPr>
          <w:p w14:paraId="77833E73" w14:textId="77777777" w:rsidR="000F29A4" w:rsidRPr="004D0A7A" w:rsidRDefault="000F29A4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8</w:t>
            </w:r>
          </w:p>
        </w:tc>
        <w:tc>
          <w:tcPr>
            <w:tcW w:w="1605" w:type="pct"/>
            <w:vAlign w:val="center"/>
          </w:tcPr>
          <w:p w14:paraId="00FFC0C9" w14:textId="77777777" w:rsidR="000F29A4" w:rsidRPr="004D0A7A" w:rsidRDefault="000F29A4" w:rsidP="00BD24B8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10403</w:t>
            </w:r>
            <w:r w:rsidR="00BD24B8" w:rsidRPr="004D0A7A">
              <w:rPr>
                <w:rFonts w:ascii="Cambria" w:hAnsi="Cambria" w:cs="Times New Roman"/>
                <w:iCs/>
              </w:rPr>
              <w:t>1</w:t>
            </w:r>
          </w:p>
        </w:tc>
        <w:tc>
          <w:tcPr>
            <w:tcW w:w="2992" w:type="pct"/>
            <w:vAlign w:val="center"/>
          </w:tcPr>
          <w:p w14:paraId="6E938DFF" w14:textId="77777777" w:rsidR="000F29A4" w:rsidRPr="004D0A7A" w:rsidRDefault="00B0767A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eastAsia="Times New Roman" w:hAnsi="Cambria" w:cs="Times New Roman"/>
                <w:lang w:eastAsia="hu-HU"/>
              </w:rPr>
            </w:pPr>
            <w:r w:rsidRPr="004D0A7A">
              <w:rPr>
                <w:rFonts w:ascii="Cambria" w:hAnsi="Cambria" w:cs="Times New Roman"/>
              </w:rPr>
              <w:t>Gyermekek bölcsődében és mini bölcsődében történő ellátása</w:t>
            </w:r>
          </w:p>
        </w:tc>
      </w:tr>
      <w:tr w:rsidR="00BD24B8" w:rsidRPr="004D0A7A" w14:paraId="70D2696A" w14:textId="77777777" w:rsidTr="008C1924">
        <w:tc>
          <w:tcPr>
            <w:tcW w:w="403" w:type="pct"/>
            <w:vAlign w:val="center"/>
          </w:tcPr>
          <w:p w14:paraId="0A1A8FB1" w14:textId="77777777" w:rsidR="00BD24B8" w:rsidRPr="004D0A7A" w:rsidRDefault="00BD24B8" w:rsidP="008C192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9</w:t>
            </w:r>
          </w:p>
        </w:tc>
        <w:tc>
          <w:tcPr>
            <w:tcW w:w="1605" w:type="pct"/>
            <w:vAlign w:val="center"/>
          </w:tcPr>
          <w:p w14:paraId="38073000" w14:textId="77777777" w:rsidR="00BD24B8" w:rsidRPr="004D0A7A" w:rsidRDefault="00BD24B8" w:rsidP="00BD24B8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  <w:iCs/>
              </w:rPr>
            </w:pPr>
            <w:r w:rsidRPr="004D0A7A">
              <w:rPr>
                <w:rFonts w:ascii="Cambria" w:hAnsi="Cambria" w:cs="Times New Roman"/>
                <w:iCs/>
              </w:rPr>
              <w:t>104035</w:t>
            </w:r>
          </w:p>
        </w:tc>
        <w:tc>
          <w:tcPr>
            <w:tcW w:w="2992" w:type="pct"/>
            <w:vAlign w:val="center"/>
          </w:tcPr>
          <w:p w14:paraId="06C93A68" w14:textId="77777777" w:rsidR="00BD24B8" w:rsidRPr="004D0A7A" w:rsidRDefault="00B0767A" w:rsidP="008C1924">
            <w:pPr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Gyermekétkeztetés bölcsődében, fogyatékosok nappali intézményében</w:t>
            </w:r>
          </w:p>
        </w:tc>
      </w:tr>
    </w:tbl>
    <w:p w14:paraId="53230C34" w14:textId="77777777" w:rsidR="00B85C4B" w:rsidRPr="004D0A7A" w:rsidRDefault="00B85C4B" w:rsidP="008F6F9B">
      <w:pPr>
        <w:pStyle w:val="Listaszerbekezds"/>
        <w:numPr>
          <w:ilvl w:val="1"/>
          <w:numId w:val="33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 költségvetési szerv illetékessége, működési területe: </w:t>
      </w:r>
    </w:p>
    <w:p w14:paraId="02981B1C" w14:textId="77777777" w:rsidR="00FF4A26" w:rsidRPr="004D0A7A" w:rsidRDefault="00FF4A26" w:rsidP="00FF4A26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Cambria" w:hAnsi="Cambria" w:cs="Times New Roman"/>
          <w:highlight w:val="yellow"/>
        </w:rPr>
      </w:pPr>
      <w:r w:rsidRPr="004D0A7A">
        <w:rPr>
          <w:rFonts w:ascii="Cambria" w:eastAsia="Times New Roman" w:hAnsi="Cambria" w:cs="Times New Roman"/>
        </w:rPr>
        <w:t xml:space="preserve">Zalaszentgrót város közigazgatási területe és </w:t>
      </w:r>
      <w:r w:rsidR="00F55055" w:rsidRPr="004D0A7A">
        <w:rPr>
          <w:rFonts w:ascii="Cambria" w:eastAsia="Times New Roman" w:hAnsi="Cambria" w:cs="Times New Roman"/>
        </w:rPr>
        <w:t>Sénye község</w:t>
      </w:r>
      <w:r w:rsidRPr="004D0A7A">
        <w:rPr>
          <w:rFonts w:ascii="Cambria" w:eastAsia="Times New Roman" w:hAnsi="Cambria" w:cs="Times New Roman"/>
        </w:rPr>
        <w:t xml:space="preserve"> közigazgatási területe.</w:t>
      </w:r>
    </w:p>
    <w:p w14:paraId="2054AA16" w14:textId="77777777" w:rsidR="007756FD" w:rsidRPr="004D0A7A" w:rsidRDefault="007756FD" w:rsidP="003D60E7">
      <w:pPr>
        <w:tabs>
          <w:tab w:val="left" w:leader="dot" w:pos="9072"/>
          <w:tab w:val="left" w:leader="dot" w:pos="16443"/>
        </w:tabs>
        <w:spacing w:after="0" w:line="360" w:lineRule="atLeast"/>
        <w:jc w:val="both"/>
        <w:rPr>
          <w:rFonts w:ascii="Cambria" w:eastAsia="Times New Roman" w:hAnsi="Cambria" w:cs="Times New Roman"/>
          <w:i/>
          <w:highlight w:val="yellow"/>
          <w:lang w:eastAsia="hu-HU"/>
        </w:rPr>
      </w:pPr>
    </w:p>
    <w:p w14:paraId="6B0DC836" w14:textId="77777777" w:rsidR="00B85C4B" w:rsidRPr="00567EF6" w:rsidRDefault="00B85C4B" w:rsidP="00A258BD">
      <w:pPr>
        <w:pStyle w:val="Listaszerbekezds"/>
        <w:numPr>
          <w:ilvl w:val="0"/>
          <w:numId w:val="39"/>
        </w:numPr>
        <w:tabs>
          <w:tab w:val="left" w:leader="dot" w:pos="284"/>
          <w:tab w:val="left" w:leader="dot" w:pos="9781"/>
        </w:tabs>
        <w:spacing w:after="0" w:line="360" w:lineRule="atLeast"/>
        <w:jc w:val="center"/>
        <w:rPr>
          <w:rFonts w:ascii="Cambria" w:hAnsi="Cambria" w:cs="Times New Roman"/>
          <w:b/>
          <w:sz w:val="28"/>
          <w:szCs w:val="28"/>
        </w:rPr>
      </w:pPr>
      <w:r w:rsidRPr="00567EF6">
        <w:rPr>
          <w:rFonts w:ascii="Cambria" w:hAnsi="Cambria" w:cs="Times New Roman"/>
          <w:b/>
          <w:sz w:val="28"/>
          <w:szCs w:val="28"/>
        </w:rPr>
        <w:lastRenderedPageBreak/>
        <w:t>A költségvetési szerv szervezete és működése</w:t>
      </w:r>
    </w:p>
    <w:p w14:paraId="0AC6B5A2" w14:textId="77777777" w:rsidR="00313DED" w:rsidRPr="004D0A7A" w:rsidRDefault="00313DED" w:rsidP="00313DED">
      <w:pPr>
        <w:pStyle w:val="Listaszerbekezds"/>
        <w:tabs>
          <w:tab w:val="left" w:leader="dot" w:pos="284"/>
          <w:tab w:val="left" w:leader="dot" w:pos="9781"/>
        </w:tabs>
        <w:spacing w:after="0" w:line="360" w:lineRule="atLeast"/>
        <w:ind w:left="360"/>
        <w:rPr>
          <w:rFonts w:ascii="Cambria" w:hAnsi="Cambria" w:cs="Times New Roman"/>
          <w:b/>
        </w:rPr>
      </w:pPr>
    </w:p>
    <w:p w14:paraId="0432BEA1" w14:textId="77777777" w:rsidR="00B85C4B" w:rsidRPr="004D0A7A" w:rsidRDefault="00B85C4B" w:rsidP="00A258BD">
      <w:pPr>
        <w:pStyle w:val="Listaszerbekezds"/>
        <w:numPr>
          <w:ilvl w:val="1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 költségvetési szerv vezetőjének megbízási rendje: </w:t>
      </w:r>
    </w:p>
    <w:p w14:paraId="29C7D180" w14:textId="77777777" w:rsidR="00B46D98" w:rsidRPr="004D0A7A" w:rsidRDefault="00B46D98" w:rsidP="00B7191B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Cambria" w:eastAsia="Times New Roman" w:hAnsi="Cambria" w:cs="Times New Roman"/>
          <w:b/>
          <w:bCs/>
        </w:rPr>
      </w:pPr>
      <w:r w:rsidRPr="004D0A7A">
        <w:rPr>
          <w:rFonts w:ascii="Cambria" w:hAnsi="Cambria"/>
        </w:rPr>
        <w:t>Az intézmény vezetőjének megbízása a közalkalmazottak jogállásáról szóló 1992. évi XXXIII. törvény alapján legfeljebb 5 éves időtartamra szól. Az intézményvezetői munkakört nyilvános pályázat útján kell betölteni. A megbízási, illetőleg a felmentési jogkör gyakorlása a Zalaszentgrót Város Önkormányzata Képviselő-testületének kizárólagos hatáskörébe tartozik.</w:t>
      </w:r>
      <w:r w:rsidRPr="004D0A7A">
        <w:rPr>
          <w:rFonts w:ascii="Cambria" w:hAnsi="Cambria"/>
          <w:b/>
          <w:bCs/>
        </w:rPr>
        <w:t xml:space="preserve"> </w:t>
      </w:r>
      <w:r w:rsidRPr="004D0A7A">
        <w:rPr>
          <w:rFonts w:ascii="Cambria" w:hAnsi="Cambria"/>
          <w:bCs/>
        </w:rPr>
        <w:t>A vezető feletti egyéb munkáltatói jogok gyakorlására Zalaszentgrót Város Önkormányzatának polgármestere jogosult.</w:t>
      </w:r>
    </w:p>
    <w:p w14:paraId="71BCD903" w14:textId="77777777" w:rsidR="00B85C4B" w:rsidRPr="004D0A7A" w:rsidRDefault="00B85C4B" w:rsidP="00A258BD">
      <w:pPr>
        <w:pStyle w:val="Listaszerbekezds"/>
        <w:numPr>
          <w:ilvl w:val="1"/>
          <w:numId w:val="39"/>
        </w:numPr>
        <w:tabs>
          <w:tab w:val="left" w:pos="1276"/>
          <w:tab w:val="left" w:leader="dot" w:pos="9072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költségvetési szervnél alkalmazásban álló személyek jogviszonya: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1"/>
        <w:gridCol w:w="3100"/>
        <w:gridCol w:w="5567"/>
      </w:tblGrid>
      <w:tr w:rsidR="00B85C4B" w:rsidRPr="004D0A7A" w14:paraId="37337A1E" w14:textId="77777777" w:rsidTr="009A0FB4">
        <w:tc>
          <w:tcPr>
            <w:tcW w:w="334" w:type="pct"/>
            <w:vAlign w:val="center"/>
          </w:tcPr>
          <w:p w14:paraId="74DE4D29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1669" w:type="pct"/>
            <w:vAlign w:val="center"/>
          </w:tcPr>
          <w:p w14:paraId="0F430E84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foglalkoztatási jogviszony</w:t>
            </w:r>
          </w:p>
        </w:tc>
        <w:tc>
          <w:tcPr>
            <w:tcW w:w="2997" w:type="pct"/>
            <w:vAlign w:val="center"/>
          </w:tcPr>
          <w:p w14:paraId="1A9091BB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jogviszonyt szabályozó jogszabály</w:t>
            </w:r>
          </w:p>
        </w:tc>
      </w:tr>
      <w:tr w:rsidR="00B85C4B" w:rsidRPr="004D0A7A" w14:paraId="085C6B78" w14:textId="77777777" w:rsidTr="009A0FB4">
        <w:tc>
          <w:tcPr>
            <w:tcW w:w="334" w:type="pct"/>
            <w:vAlign w:val="center"/>
          </w:tcPr>
          <w:p w14:paraId="4CE099CE" w14:textId="77777777" w:rsidR="00B85C4B" w:rsidRPr="004D0A7A" w:rsidRDefault="00B85C4B" w:rsidP="00F062C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142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1</w:t>
            </w:r>
          </w:p>
        </w:tc>
        <w:tc>
          <w:tcPr>
            <w:tcW w:w="1669" w:type="pct"/>
            <w:vAlign w:val="center"/>
          </w:tcPr>
          <w:p w14:paraId="5F79438F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közalkalmazotti jogviszony</w:t>
            </w:r>
          </w:p>
        </w:tc>
        <w:tc>
          <w:tcPr>
            <w:tcW w:w="2997" w:type="pct"/>
            <w:vAlign w:val="center"/>
          </w:tcPr>
          <w:p w14:paraId="4A21A8FA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a közalkalmazottak jogállásáról szóló 1992. évi XXXIII. törvény</w:t>
            </w:r>
          </w:p>
        </w:tc>
      </w:tr>
      <w:tr w:rsidR="00B85C4B" w:rsidRPr="004D0A7A" w14:paraId="5CB7D949" w14:textId="77777777" w:rsidTr="009A0FB4">
        <w:tc>
          <w:tcPr>
            <w:tcW w:w="334" w:type="pct"/>
            <w:vAlign w:val="center"/>
          </w:tcPr>
          <w:p w14:paraId="5C939C9B" w14:textId="77777777" w:rsidR="00B85C4B" w:rsidRPr="004D0A7A" w:rsidRDefault="00B85C4B" w:rsidP="00F062C9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142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2</w:t>
            </w:r>
          </w:p>
        </w:tc>
        <w:tc>
          <w:tcPr>
            <w:tcW w:w="1669" w:type="pct"/>
            <w:vAlign w:val="center"/>
          </w:tcPr>
          <w:p w14:paraId="25EBC120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munkaviszony</w:t>
            </w:r>
          </w:p>
        </w:tc>
        <w:tc>
          <w:tcPr>
            <w:tcW w:w="2997" w:type="pct"/>
            <w:vAlign w:val="center"/>
          </w:tcPr>
          <w:p w14:paraId="605CA1CB" w14:textId="77777777" w:rsidR="00B85C4B" w:rsidRPr="004D0A7A" w:rsidRDefault="00B85C4B" w:rsidP="009A0FB4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36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4D0A7A">
              <w:rPr>
                <w:rFonts w:ascii="Cambria" w:hAnsi="Cambria" w:cs="Times New Roman"/>
              </w:rPr>
              <w:t>a munka törvénykönyvéről szóló 2012. évi I. törvény</w:t>
            </w:r>
          </w:p>
        </w:tc>
      </w:tr>
    </w:tbl>
    <w:p w14:paraId="1417BEFB" w14:textId="77777777" w:rsidR="00E944FF" w:rsidRPr="004D0A7A" w:rsidRDefault="00E944FF" w:rsidP="00AC4A14">
      <w:pPr>
        <w:pStyle w:val="Listaszerbekezds"/>
        <w:tabs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/>
        <w:jc w:val="both"/>
        <w:rPr>
          <w:rFonts w:ascii="Cambria" w:hAnsi="Cambria" w:cs="Times New Roman"/>
        </w:rPr>
      </w:pPr>
    </w:p>
    <w:p w14:paraId="6E066784" w14:textId="77777777" w:rsidR="0052525C" w:rsidRPr="00567EF6" w:rsidRDefault="0052525C" w:rsidP="00A258BD">
      <w:pPr>
        <w:pStyle w:val="Listaszerbekezds"/>
        <w:numPr>
          <w:ilvl w:val="0"/>
          <w:numId w:val="39"/>
        </w:numPr>
        <w:spacing w:after="0" w:line="240" w:lineRule="auto"/>
        <w:jc w:val="center"/>
        <w:rPr>
          <w:rFonts w:ascii="Cambria" w:eastAsia="Times New Roman" w:hAnsi="Cambria" w:cs="Times New Roman"/>
          <w:b/>
          <w:sz w:val="28"/>
          <w:szCs w:val="28"/>
          <w:lang w:eastAsia="hu-HU"/>
        </w:rPr>
      </w:pPr>
      <w:r w:rsidRPr="00567EF6">
        <w:rPr>
          <w:rFonts w:ascii="Cambria" w:eastAsia="Times New Roman" w:hAnsi="Cambria" w:cs="Times New Roman"/>
          <w:b/>
          <w:sz w:val="28"/>
          <w:szCs w:val="28"/>
          <w:lang w:eastAsia="hu-HU"/>
        </w:rPr>
        <w:t>A köznevelési intézményre vonatkozó rendelkezések</w:t>
      </w:r>
    </w:p>
    <w:p w14:paraId="06BE25F9" w14:textId="77777777" w:rsidR="0052525C" w:rsidRPr="004D0A7A" w:rsidRDefault="0052525C" w:rsidP="0052525C">
      <w:pPr>
        <w:pStyle w:val="Listaszerbekezds"/>
        <w:spacing w:after="0" w:line="240" w:lineRule="auto"/>
        <w:ind w:left="360"/>
        <w:rPr>
          <w:rFonts w:ascii="Cambria" w:eastAsia="Times New Roman" w:hAnsi="Cambria" w:cs="Times New Roman"/>
          <w:lang w:eastAsia="hu-HU"/>
        </w:rPr>
      </w:pPr>
    </w:p>
    <w:p w14:paraId="47C36E0A" w14:textId="77777777" w:rsidR="008A4CB7" w:rsidRPr="004D0A7A" w:rsidRDefault="00E63588" w:rsidP="00A258BD">
      <w:pPr>
        <w:pStyle w:val="Listaszerbekezds"/>
        <w:numPr>
          <w:ilvl w:val="1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6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 </w:t>
      </w:r>
      <w:r w:rsidR="00A258BD" w:rsidRPr="004D0A7A">
        <w:rPr>
          <w:rFonts w:ascii="Cambria" w:hAnsi="Cambria" w:cs="Times New Roman"/>
        </w:rPr>
        <w:t>köznevelési intézmény</w:t>
      </w:r>
    </w:p>
    <w:p w14:paraId="2F615265" w14:textId="77777777" w:rsidR="008A4CB7" w:rsidRPr="004D0A7A" w:rsidRDefault="008A4CB7" w:rsidP="0071764E">
      <w:pPr>
        <w:pStyle w:val="Listaszerbekezds"/>
        <w:numPr>
          <w:ilvl w:val="2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típusa: </w:t>
      </w:r>
      <w:r w:rsidR="00EA0CE7" w:rsidRPr="004D0A7A">
        <w:rPr>
          <w:rFonts w:ascii="Cambria" w:hAnsi="Cambria" w:cs="Times New Roman"/>
        </w:rPr>
        <w:t>óvoda-bölcsőde</w:t>
      </w:r>
    </w:p>
    <w:p w14:paraId="43A2C196" w14:textId="7461653D" w:rsidR="008A4CB7" w:rsidRPr="004D0A7A" w:rsidRDefault="008A4CB7" w:rsidP="0071764E">
      <w:pPr>
        <w:pStyle w:val="Listaszerbekezds"/>
        <w:numPr>
          <w:ilvl w:val="2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1276" w:right="-143" w:hanging="709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 xml:space="preserve">alapfeladatának jogszabály szerinti megnevezése: óvodai nevelés, </w:t>
      </w:r>
      <w:r w:rsidR="001D782D" w:rsidRPr="004D0A7A">
        <w:rPr>
          <w:rFonts w:ascii="Cambria" w:hAnsi="Cambria" w:cs="Times New Roman"/>
        </w:rPr>
        <w:t>a többi gyermekkel együtt nevelhető sajátos nevelési igényű gyermekek óvodai nevelése.</w:t>
      </w:r>
      <w:r w:rsidR="00251074" w:rsidRPr="004D0A7A">
        <w:rPr>
          <w:rFonts w:ascii="Cambria" w:hAnsi="Cambria" w:cs="Times New Roman"/>
        </w:rPr>
        <w:t xml:space="preserve"> </w:t>
      </w:r>
    </w:p>
    <w:p w14:paraId="55E9699D" w14:textId="77777777" w:rsidR="008A4CB7" w:rsidRPr="004D0A7A" w:rsidRDefault="008A4CB7" w:rsidP="0071764E">
      <w:pPr>
        <w:pStyle w:val="Listaszerbekezds"/>
        <w:numPr>
          <w:ilvl w:val="2"/>
          <w:numId w:val="39"/>
        </w:numPr>
        <w:tabs>
          <w:tab w:val="left" w:pos="1276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right="-143" w:hanging="657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gazdálkodásával összefüggő jogosítványok:</w:t>
      </w:r>
      <w:r w:rsidR="00082AAD" w:rsidRPr="004D0A7A">
        <w:rPr>
          <w:rFonts w:ascii="Cambria" w:hAnsi="Cambria" w:cs="Times New Roman"/>
        </w:rPr>
        <w:t xml:space="preserve"> a köznevelési intézmény az előirányzatok feletti jogosultság szempontjából teljes jogkörrel rendelkező költségvetési szerv. A köznevelési intézmény pénzügyi-gazdasági feladatait a Zalaszentgróti Gazdasági Ellátó Szervezet </w:t>
      </w:r>
      <w:r w:rsidR="00EA0CE7" w:rsidRPr="004D0A7A">
        <w:rPr>
          <w:rFonts w:ascii="Cambria" w:hAnsi="Cambria" w:cs="Times New Roman"/>
        </w:rPr>
        <w:t xml:space="preserve">(székhelye: 8790 Zalaszentgrót, Batthyány u. 15.) </w:t>
      </w:r>
      <w:r w:rsidR="00082AAD" w:rsidRPr="004D0A7A">
        <w:rPr>
          <w:rFonts w:ascii="Cambria" w:hAnsi="Cambria" w:cs="Times New Roman"/>
        </w:rPr>
        <w:t>látja el.</w:t>
      </w:r>
    </w:p>
    <w:p w14:paraId="768588DE" w14:textId="6E3A3F59" w:rsidR="00DA32C4" w:rsidRPr="004D0A7A" w:rsidRDefault="00C23FE4" w:rsidP="005E79E9">
      <w:pPr>
        <w:pStyle w:val="Listaszerbekezds"/>
        <w:numPr>
          <w:ilvl w:val="1"/>
          <w:numId w:val="39"/>
        </w:numPr>
        <w:tabs>
          <w:tab w:val="left" w:pos="709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567" w:hanging="573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t>A feladatellátási hely</w:t>
      </w:r>
      <w:r w:rsidR="00EC7666">
        <w:rPr>
          <w:rFonts w:ascii="Cambria" w:hAnsi="Cambria" w:cs="Times New Roman"/>
        </w:rPr>
        <w:t>en</w:t>
      </w:r>
      <w:r w:rsidRPr="004D0A7A">
        <w:rPr>
          <w:rFonts w:ascii="Cambria" w:hAnsi="Cambria" w:cs="Times New Roman"/>
        </w:rPr>
        <w:t>ként felvehető maximális gyermek-, tanulólétszám a köznevelési intézmény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76"/>
        <w:gridCol w:w="4211"/>
        <w:gridCol w:w="2125"/>
        <w:gridCol w:w="2376"/>
      </w:tblGrid>
      <w:tr w:rsidR="005E79E9" w:rsidRPr="00E947B6" w14:paraId="3A53A425" w14:textId="77777777" w:rsidTr="000245C6">
        <w:tc>
          <w:tcPr>
            <w:tcW w:w="310" w:type="pct"/>
            <w:vAlign w:val="center"/>
          </w:tcPr>
          <w:p w14:paraId="3B7F1D7F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2267" w:type="pct"/>
            <w:vAlign w:val="center"/>
          </w:tcPr>
          <w:p w14:paraId="169B776B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feladatellátási hely megnevezése</w:t>
            </w:r>
          </w:p>
        </w:tc>
        <w:tc>
          <w:tcPr>
            <w:tcW w:w="1144" w:type="pct"/>
            <w:vAlign w:val="center"/>
          </w:tcPr>
          <w:p w14:paraId="6540F506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tagozat megjelölése</w:t>
            </w:r>
          </w:p>
        </w:tc>
        <w:tc>
          <w:tcPr>
            <w:tcW w:w="1279" w:type="pct"/>
            <w:vAlign w:val="center"/>
          </w:tcPr>
          <w:p w14:paraId="0804C704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maximális gyermek-, tanulólétszám</w:t>
            </w:r>
          </w:p>
        </w:tc>
      </w:tr>
      <w:tr w:rsidR="005E79E9" w:rsidRPr="00E947B6" w14:paraId="0B32FE18" w14:textId="77777777" w:rsidTr="000245C6">
        <w:tc>
          <w:tcPr>
            <w:tcW w:w="310" w:type="pct"/>
            <w:vAlign w:val="center"/>
          </w:tcPr>
          <w:p w14:paraId="35CCE20E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1</w:t>
            </w:r>
          </w:p>
        </w:tc>
        <w:tc>
          <w:tcPr>
            <w:tcW w:w="2267" w:type="pct"/>
            <w:vAlign w:val="center"/>
          </w:tcPr>
          <w:p w14:paraId="1008F8EC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eastAsia="Times New Roman" w:hAnsi="Cambria" w:cs="Times New Roman"/>
                <w:sz w:val="22"/>
                <w:szCs w:val="22"/>
                <w:lang w:eastAsia="hu-HU"/>
              </w:rPr>
              <w:t xml:space="preserve">Zalaszentgróti </w:t>
            </w:r>
            <w:r w:rsidRPr="00E947B6">
              <w:rPr>
                <w:rFonts w:ascii="Cambria" w:eastAsia="Times New Roman" w:hAnsi="Cambria" w:cs="Times New Roman"/>
                <w:bCs/>
                <w:sz w:val="22"/>
                <w:szCs w:val="22"/>
                <w:lang w:eastAsia="hu-HU"/>
              </w:rPr>
              <w:t>Napköziotthonos Óvoda – Bölcsőde</w:t>
            </w:r>
          </w:p>
        </w:tc>
        <w:tc>
          <w:tcPr>
            <w:tcW w:w="1144" w:type="pct"/>
          </w:tcPr>
          <w:p w14:paraId="4342344D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279" w:type="pct"/>
          </w:tcPr>
          <w:p w14:paraId="5DDD3B26" w14:textId="5775D43D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100 fő, amelyből az óvodai nevelés, ellátás keretében felvehető: 100 fő</w:t>
            </w:r>
          </w:p>
        </w:tc>
      </w:tr>
      <w:tr w:rsidR="005E79E9" w:rsidRPr="00E947B6" w14:paraId="6F253174" w14:textId="77777777" w:rsidTr="000245C6">
        <w:tc>
          <w:tcPr>
            <w:tcW w:w="310" w:type="pct"/>
            <w:vAlign w:val="center"/>
          </w:tcPr>
          <w:p w14:paraId="3E4A97AA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2</w:t>
            </w:r>
          </w:p>
        </w:tc>
        <w:tc>
          <w:tcPr>
            <w:tcW w:w="2267" w:type="pct"/>
            <w:vAlign w:val="center"/>
          </w:tcPr>
          <w:p w14:paraId="4EA93065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8790 Zalaszentgrót, Ady E. u. 2.</w:t>
            </w:r>
          </w:p>
        </w:tc>
        <w:tc>
          <w:tcPr>
            <w:tcW w:w="1144" w:type="pct"/>
          </w:tcPr>
          <w:p w14:paraId="4BB27226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279" w:type="pct"/>
          </w:tcPr>
          <w:p w14:paraId="17D20562" w14:textId="77777777" w:rsidR="005E79E9" w:rsidRPr="00E947B6" w:rsidRDefault="005E79E9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99 fő, amelyből az óvodai nevelés, ellátás keretében felvehető: 75 fő, a bölcsődei ellátás keretében felvehető: 24 fő</w:t>
            </w:r>
          </w:p>
        </w:tc>
      </w:tr>
    </w:tbl>
    <w:p w14:paraId="24EE67D4" w14:textId="77777777" w:rsidR="00644559" w:rsidRDefault="00644559" w:rsidP="00644559">
      <w:pPr>
        <w:pStyle w:val="Listaszerbekezds"/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426"/>
        <w:jc w:val="both"/>
        <w:rPr>
          <w:rFonts w:ascii="Cambria" w:hAnsi="Cambria" w:cs="Times New Roman"/>
        </w:rPr>
      </w:pPr>
      <w:bookmarkStart w:id="0" w:name="_GoBack"/>
      <w:bookmarkEnd w:id="0"/>
    </w:p>
    <w:p w14:paraId="77501A95" w14:textId="2225F32A" w:rsidR="008A1B6B" w:rsidRPr="004D0A7A" w:rsidRDefault="008A1B6B" w:rsidP="00A258BD">
      <w:pPr>
        <w:pStyle w:val="Listaszerbekezds"/>
        <w:numPr>
          <w:ilvl w:val="1"/>
          <w:numId w:val="39"/>
        </w:num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360" w:lineRule="atLeast"/>
        <w:ind w:left="426"/>
        <w:jc w:val="both"/>
        <w:rPr>
          <w:rFonts w:ascii="Cambria" w:hAnsi="Cambria" w:cs="Times New Roman"/>
        </w:rPr>
      </w:pPr>
      <w:r w:rsidRPr="004D0A7A">
        <w:rPr>
          <w:rFonts w:ascii="Cambria" w:hAnsi="Cambria" w:cs="Times New Roman"/>
        </w:rPr>
        <w:lastRenderedPageBreak/>
        <w:t>A feladatellátást szolgáló ingatlanvagyon: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75"/>
        <w:gridCol w:w="2471"/>
        <w:gridCol w:w="1453"/>
        <w:gridCol w:w="2413"/>
        <w:gridCol w:w="2376"/>
      </w:tblGrid>
      <w:tr w:rsidR="006D4447" w:rsidRPr="00776412" w14:paraId="41590658" w14:textId="77777777" w:rsidTr="007E0B92">
        <w:tc>
          <w:tcPr>
            <w:tcW w:w="310" w:type="pct"/>
            <w:vAlign w:val="center"/>
          </w:tcPr>
          <w:p w14:paraId="4F4AA00E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1330" w:type="pct"/>
            <w:vAlign w:val="center"/>
          </w:tcPr>
          <w:p w14:paraId="7CEB28E0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ingatlan címe</w:t>
            </w:r>
          </w:p>
        </w:tc>
        <w:tc>
          <w:tcPr>
            <w:tcW w:w="782" w:type="pct"/>
            <w:vAlign w:val="center"/>
          </w:tcPr>
          <w:p w14:paraId="648C19E0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30"/>
              <w:jc w:val="center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ingatlan helyrajzi száma</w:t>
            </w:r>
          </w:p>
        </w:tc>
        <w:tc>
          <w:tcPr>
            <w:tcW w:w="1299" w:type="pct"/>
            <w:vAlign w:val="center"/>
          </w:tcPr>
          <w:p w14:paraId="6DC993FE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vagyon feletti rendelkezés joga vagy a vagyon használati joga</w:t>
            </w:r>
          </w:p>
        </w:tc>
        <w:tc>
          <w:tcPr>
            <w:tcW w:w="1279" w:type="pct"/>
            <w:vAlign w:val="center"/>
          </w:tcPr>
          <w:p w14:paraId="693F6D82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az ingatlan funkciója, célja</w:t>
            </w:r>
          </w:p>
        </w:tc>
      </w:tr>
      <w:tr w:rsidR="006D4447" w:rsidRPr="00776412" w14:paraId="500849F3" w14:textId="77777777" w:rsidTr="007E0B92">
        <w:tc>
          <w:tcPr>
            <w:tcW w:w="310" w:type="pct"/>
            <w:vAlign w:val="center"/>
          </w:tcPr>
          <w:p w14:paraId="0F5529F3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1</w:t>
            </w:r>
          </w:p>
        </w:tc>
        <w:tc>
          <w:tcPr>
            <w:tcW w:w="1330" w:type="pct"/>
            <w:vAlign w:val="center"/>
          </w:tcPr>
          <w:p w14:paraId="513709CC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8790 Zalaszentgrót, Batthyány u. 28.</w:t>
            </w:r>
          </w:p>
        </w:tc>
        <w:tc>
          <w:tcPr>
            <w:tcW w:w="782" w:type="pct"/>
            <w:vAlign w:val="center"/>
          </w:tcPr>
          <w:p w14:paraId="477FABA1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903</w:t>
            </w:r>
          </w:p>
        </w:tc>
        <w:tc>
          <w:tcPr>
            <w:tcW w:w="1299" w:type="pct"/>
            <w:vAlign w:val="center"/>
          </w:tcPr>
          <w:p w14:paraId="07E81523" w14:textId="1C25DE86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eastAsia="Times New Roman" w:hAnsi="Cambria" w:cs="Times New Roman"/>
                <w:lang w:eastAsia="hu-HU"/>
              </w:rPr>
              <w:t xml:space="preserve">Használati jog: az intézmény a kezelésében levő önkormányzati vagyont az önkormányzat vagyonáról és a vagyongazdálkodás </w:t>
            </w:r>
            <w:r w:rsidR="00E0630B">
              <w:rPr>
                <w:rFonts w:ascii="Cambria" w:eastAsia="Times New Roman" w:hAnsi="Cambria" w:cs="Times New Roman"/>
                <w:lang w:eastAsia="hu-HU"/>
              </w:rPr>
              <w:t xml:space="preserve">általános 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 xml:space="preserve">szabályairól szóló </w:t>
            </w:r>
            <w:r w:rsidR="00E0630B">
              <w:rPr>
                <w:rFonts w:ascii="Cambria" w:eastAsia="Times New Roman" w:hAnsi="Cambria" w:cs="Times New Roman"/>
                <w:lang w:eastAsia="hu-HU"/>
              </w:rPr>
              <w:t>22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/201</w:t>
            </w:r>
            <w:r w:rsidR="00E0630B">
              <w:rPr>
                <w:rFonts w:ascii="Cambria" w:eastAsia="Times New Roman" w:hAnsi="Cambria" w:cs="Times New Roman"/>
                <w:lang w:eastAsia="hu-HU"/>
              </w:rPr>
              <w:t>5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. (</w:t>
            </w:r>
            <w:r w:rsidR="00E0630B">
              <w:rPr>
                <w:rFonts w:ascii="Cambria" w:eastAsia="Times New Roman" w:hAnsi="Cambria" w:cs="Times New Roman"/>
                <w:lang w:eastAsia="hu-HU"/>
              </w:rPr>
              <w:t>X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I. 2</w:t>
            </w:r>
            <w:r w:rsidR="00E0630B">
              <w:rPr>
                <w:rFonts w:ascii="Cambria" w:eastAsia="Times New Roman" w:hAnsi="Cambria" w:cs="Times New Roman"/>
                <w:lang w:eastAsia="hu-HU"/>
              </w:rPr>
              <w:t>7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.) számú önkormányzati rendeletben foglaltak szerint jogosult használni, hasznosítani, nyilvántartani.</w:t>
            </w:r>
          </w:p>
        </w:tc>
        <w:tc>
          <w:tcPr>
            <w:tcW w:w="1279" w:type="pct"/>
            <w:vAlign w:val="center"/>
          </w:tcPr>
          <w:p w14:paraId="6D7F846D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óvodai nevelés, gyermekétkeztetés, munkahelyi étkeztetés</w:t>
            </w:r>
          </w:p>
        </w:tc>
      </w:tr>
      <w:tr w:rsidR="006D4447" w:rsidRPr="00B7499E" w14:paraId="2AA9907B" w14:textId="77777777" w:rsidTr="007E0B92">
        <w:tc>
          <w:tcPr>
            <w:tcW w:w="310" w:type="pct"/>
            <w:vAlign w:val="center"/>
          </w:tcPr>
          <w:p w14:paraId="6909CEF5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2</w:t>
            </w:r>
          </w:p>
        </w:tc>
        <w:tc>
          <w:tcPr>
            <w:tcW w:w="1330" w:type="pct"/>
            <w:vAlign w:val="center"/>
          </w:tcPr>
          <w:p w14:paraId="38558B7C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8790 Zalaszentgrót, Ady E. u. 2.</w:t>
            </w:r>
          </w:p>
        </w:tc>
        <w:tc>
          <w:tcPr>
            <w:tcW w:w="782" w:type="pct"/>
            <w:vAlign w:val="center"/>
          </w:tcPr>
          <w:p w14:paraId="44D4DEE6" w14:textId="77777777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903</w:t>
            </w:r>
          </w:p>
        </w:tc>
        <w:tc>
          <w:tcPr>
            <w:tcW w:w="1299" w:type="pct"/>
            <w:vAlign w:val="center"/>
          </w:tcPr>
          <w:p w14:paraId="35780901" w14:textId="69F5F5A1" w:rsidR="006D4447" w:rsidRPr="00776412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eastAsia="Times New Roman" w:hAnsi="Cambria" w:cs="Times New Roman"/>
                <w:lang w:eastAsia="hu-HU"/>
              </w:rPr>
              <w:t xml:space="preserve">Használati jog: az intézmény a kezelésében levő önkormányzati vagyont az önkormányzat vagyonáról és a vagyongazdálkodás </w:t>
            </w:r>
            <w:r w:rsidR="00713DC6">
              <w:rPr>
                <w:rFonts w:ascii="Cambria" w:eastAsia="Times New Roman" w:hAnsi="Cambria" w:cs="Times New Roman"/>
                <w:lang w:eastAsia="hu-HU"/>
              </w:rPr>
              <w:t xml:space="preserve">általános 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 xml:space="preserve">szabályairól szóló </w:t>
            </w:r>
            <w:r w:rsidR="00713DC6">
              <w:rPr>
                <w:rFonts w:ascii="Cambria" w:eastAsia="Times New Roman" w:hAnsi="Cambria" w:cs="Times New Roman"/>
                <w:lang w:eastAsia="hu-HU"/>
              </w:rPr>
              <w:t>22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/201</w:t>
            </w:r>
            <w:r w:rsidR="00713DC6">
              <w:rPr>
                <w:rFonts w:ascii="Cambria" w:eastAsia="Times New Roman" w:hAnsi="Cambria" w:cs="Times New Roman"/>
                <w:lang w:eastAsia="hu-HU"/>
              </w:rPr>
              <w:t>5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. (</w:t>
            </w:r>
            <w:r w:rsidR="00713DC6">
              <w:rPr>
                <w:rFonts w:ascii="Cambria" w:eastAsia="Times New Roman" w:hAnsi="Cambria" w:cs="Times New Roman"/>
                <w:lang w:eastAsia="hu-HU"/>
              </w:rPr>
              <w:t>X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I. 2</w:t>
            </w:r>
            <w:r w:rsidR="00713DC6">
              <w:rPr>
                <w:rFonts w:ascii="Cambria" w:eastAsia="Times New Roman" w:hAnsi="Cambria" w:cs="Times New Roman"/>
                <w:lang w:eastAsia="hu-HU"/>
              </w:rPr>
              <w:t>7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.) számú önkormányzati rendeletben foglaltak szerint jogosult használni, hasznosítani, nyilvántartani.</w:t>
            </w:r>
          </w:p>
        </w:tc>
        <w:tc>
          <w:tcPr>
            <w:tcW w:w="1279" w:type="pct"/>
            <w:vAlign w:val="center"/>
          </w:tcPr>
          <w:p w14:paraId="58FE30F8" w14:textId="77777777" w:rsidR="006D4447" w:rsidRPr="00B7499E" w:rsidRDefault="006D4447" w:rsidP="000245C6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óvodai nevelés, bölcsődei ellátás, gyermekétkeztetés, munkahelyi étkeztetés</w:t>
            </w:r>
          </w:p>
        </w:tc>
      </w:tr>
    </w:tbl>
    <w:p w14:paraId="2E25910A" w14:textId="77777777" w:rsidR="00800373" w:rsidRPr="004D0A7A" w:rsidRDefault="00800373" w:rsidP="00DF7CDC">
      <w:pPr>
        <w:tabs>
          <w:tab w:val="left" w:pos="0"/>
        </w:tabs>
        <w:spacing w:line="320" w:lineRule="atLeast"/>
        <w:jc w:val="both"/>
        <w:rPr>
          <w:rFonts w:ascii="Cambria" w:hAnsi="Cambria" w:cs="Times New Roman"/>
        </w:rPr>
      </w:pPr>
    </w:p>
    <w:p w14:paraId="723A0B6A" w14:textId="77777777" w:rsidR="00800373" w:rsidRPr="004D0A7A" w:rsidRDefault="00800373" w:rsidP="00DF7CDC">
      <w:pPr>
        <w:tabs>
          <w:tab w:val="left" w:pos="0"/>
        </w:tabs>
        <w:spacing w:line="320" w:lineRule="atLeast"/>
        <w:jc w:val="both"/>
        <w:rPr>
          <w:rFonts w:ascii="Cambria" w:hAnsi="Cambria" w:cs="Times New Roman"/>
        </w:rPr>
      </w:pPr>
    </w:p>
    <w:sectPr w:rsidR="00800373" w:rsidRPr="004D0A7A" w:rsidSect="005369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44DBEA" w14:textId="77777777" w:rsidR="00591C82" w:rsidRDefault="00591C82" w:rsidP="00B42258">
      <w:pPr>
        <w:spacing w:after="0" w:line="240" w:lineRule="auto"/>
      </w:pPr>
      <w:r>
        <w:separator/>
      </w:r>
    </w:p>
  </w:endnote>
  <w:endnote w:type="continuationSeparator" w:id="0">
    <w:p w14:paraId="32D34055" w14:textId="77777777" w:rsidR="00591C82" w:rsidRDefault="00591C82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2EEC8C" w14:textId="77777777" w:rsidR="00591C82" w:rsidRDefault="00205D6D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591C82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C81456">
      <w:rPr>
        <w:rStyle w:val="Oldalszm"/>
        <w:noProof/>
      </w:rPr>
      <w:t>4</w:t>
    </w:r>
    <w:r>
      <w:rPr>
        <w:rStyle w:val="Oldalszm"/>
      </w:rPr>
      <w:fldChar w:fldCharType="end"/>
    </w:r>
  </w:p>
  <w:p w14:paraId="55358CF3" w14:textId="77777777" w:rsidR="00591C82" w:rsidRDefault="00591C82" w:rsidP="00C67EB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65CCFC" w14:textId="77777777" w:rsidR="00591C82" w:rsidRDefault="00591C82" w:rsidP="00B42258">
      <w:pPr>
        <w:spacing w:after="0" w:line="240" w:lineRule="auto"/>
      </w:pPr>
      <w:r>
        <w:separator/>
      </w:r>
    </w:p>
  </w:footnote>
  <w:footnote w:type="continuationSeparator" w:id="0">
    <w:p w14:paraId="59835809" w14:textId="77777777" w:rsidR="00591C82" w:rsidRDefault="00591C82" w:rsidP="00B42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2958E4"/>
    <w:multiLevelType w:val="hybridMultilevel"/>
    <w:tmpl w:val="B4CEF57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" w15:restartNumberingAfterBreak="0">
    <w:nsid w:val="00600D58"/>
    <w:multiLevelType w:val="multilevel"/>
    <w:tmpl w:val="FD0C74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54E40AF"/>
    <w:multiLevelType w:val="hybridMultilevel"/>
    <w:tmpl w:val="6FE63FF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6" w15:restartNumberingAfterBreak="0">
    <w:nsid w:val="09385846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12E5153C"/>
    <w:multiLevelType w:val="multilevel"/>
    <w:tmpl w:val="43266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8010661"/>
    <w:multiLevelType w:val="hybridMultilevel"/>
    <w:tmpl w:val="E106469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9" w15:restartNumberingAfterBreak="0">
    <w:nsid w:val="193D75AD"/>
    <w:multiLevelType w:val="hybridMultilevel"/>
    <w:tmpl w:val="85BA8F2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0" w15:restartNumberingAfterBreak="0">
    <w:nsid w:val="24173ABC"/>
    <w:multiLevelType w:val="hybridMultilevel"/>
    <w:tmpl w:val="FB78C05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1" w15:restartNumberingAfterBreak="0">
    <w:nsid w:val="274003A9"/>
    <w:multiLevelType w:val="multilevel"/>
    <w:tmpl w:val="58DE9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A071C14"/>
    <w:multiLevelType w:val="hybridMultilevel"/>
    <w:tmpl w:val="C958B686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321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93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537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609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7536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D0D18"/>
    <w:multiLevelType w:val="hybridMultilevel"/>
    <w:tmpl w:val="2FA064D6"/>
    <w:lvl w:ilvl="0" w:tplc="DC5683E4">
      <w:numFmt w:val="bullet"/>
      <w:lvlText w:val="-"/>
      <w:lvlJc w:val="left"/>
      <w:pPr>
        <w:tabs>
          <w:tab w:val="num" w:pos="3420"/>
        </w:tabs>
        <w:ind w:left="34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7740"/>
        </w:tabs>
        <w:ind w:left="7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460"/>
        </w:tabs>
        <w:ind w:left="8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180"/>
        </w:tabs>
        <w:ind w:left="9180" w:hanging="360"/>
      </w:pPr>
      <w:rPr>
        <w:rFonts w:ascii="Wingdings" w:hAnsi="Wingdings" w:hint="default"/>
      </w:rPr>
    </w:lvl>
  </w:abstractNum>
  <w:abstractNum w:abstractNumId="14" w15:restartNumberingAfterBreak="0">
    <w:nsid w:val="2D8866C8"/>
    <w:multiLevelType w:val="hybridMultilevel"/>
    <w:tmpl w:val="9F3094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DC652EA"/>
    <w:multiLevelType w:val="hybridMultilevel"/>
    <w:tmpl w:val="638EA85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6" w15:restartNumberingAfterBreak="0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31693401"/>
    <w:multiLevelType w:val="hybridMultilevel"/>
    <w:tmpl w:val="A3C6666E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8" w15:restartNumberingAfterBreak="0">
    <w:nsid w:val="32F805B1"/>
    <w:multiLevelType w:val="hybridMultilevel"/>
    <w:tmpl w:val="15A4A95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19" w15:restartNumberingAfterBreak="0">
    <w:nsid w:val="336733C9"/>
    <w:multiLevelType w:val="hybridMultilevel"/>
    <w:tmpl w:val="A86A645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0" w15:restartNumberingAfterBreak="0">
    <w:nsid w:val="35A77738"/>
    <w:multiLevelType w:val="multilevel"/>
    <w:tmpl w:val="7DA227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37241A97"/>
    <w:multiLevelType w:val="hybridMultilevel"/>
    <w:tmpl w:val="B656A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2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49A62667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70D5206"/>
    <w:multiLevelType w:val="hybridMultilevel"/>
    <w:tmpl w:val="FFCCC9C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5" w15:restartNumberingAfterBreak="0">
    <w:nsid w:val="57C27F09"/>
    <w:multiLevelType w:val="hybridMultilevel"/>
    <w:tmpl w:val="B9B8467C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6" w15:restartNumberingAfterBreak="0">
    <w:nsid w:val="5ADE39E5"/>
    <w:multiLevelType w:val="hybridMultilevel"/>
    <w:tmpl w:val="A5B6EAF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7" w15:restartNumberingAfterBreak="0">
    <w:nsid w:val="5B812EE4"/>
    <w:multiLevelType w:val="hybridMultilevel"/>
    <w:tmpl w:val="466060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8" w15:restartNumberingAfterBreak="0">
    <w:nsid w:val="65CB6476"/>
    <w:multiLevelType w:val="hybridMultilevel"/>
    <w:tmpl w:val="A134E1E0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29" w15:restartNumberingAfterBreak="0">
    <w:nsid w:val="69C504BE"/>
    <w:multiLevelType w:val="hybridMultilevel"/>
    <w:tmpl w:val="5F1AE1D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0" w15:restartNumberingAfterBreak="0">
    <w:nsid w:val="69FB1DAF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6C373715"/>
    <w:multiLevelType w:val="hybridMultilevel"/>
    <w:tmpl w:val="E4F8B27A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2" w15:restartNumberingAfterBreak="0">
    <w:nsid w:val="6CE549EA"/>
    <w:multiLevelType w:val="multilevel"/>
    <w:tmpl w:val="18F023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72297239"/>
    <w:multiLevelType w:val="hybridMultilevel"/>
    <w:tmpl w:val="A08EF386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4" w15:restartNumberingAfterBreak="0">
    <w:nsid w:val="72A040C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5" w15:restartNumberingAfterBreak="0">
    <w:nsid w:val="732C25C1"/>
    <w:multiLevelType w:val="hybridMultilevel"/>
    <w:tmpl w:val="3C8E7E2A"/>
    <w:lvl w:ilvl="0" w:tplc="13BED17E">
      <w:start w:val="3"/>
      <w:numFmt w:val="bullet"/>
      <w:lvlText w:val="-"/>
      <w:lvlJc w:val="left"/>
      <w:pPr>
        <w:tabs>
          <w:tab w:val="num" w:pos="4260"/>
        </w:tabs>
        <w:ind w:left="426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580"/>
        </w:tabs>
        <w:ind w:left="85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9300"/>
        </w:tabs>
        <w:ind w:left="93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10020"/>
        </w:tabs>
        <w:ind w:left="10020" w:hanging="360"/>
      </w:pPr>
      <w:rPr>
        <w:rFonts w:ascii="Wingdings" w:hAnsi="Wingdings" w:hint="default"/>
      </w:rPr>
    </w:lvl>
  </w:abstractNum>
  <w:abstractNum w:abstractNumId="36" w15:restartNumberingAfterBreak="0">
    <w:nsid w:val="76045BCF"/>
    <w:multiLevelType w:val="hybridMultilevel"/>
    <w:tmpl w:val="C338F364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7" w15:restartNumberingAfterBreak="0">
    <w:nsid w:val="79092BC5"/>
    <w:multiLevelType w:val="hybridMultilevel"/>
    <w:tmpl w:val="0F58191E"/>
    <w:lvl w:ilvl="0" w:tplc="FC5025A8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6D2AE1"/>
    <w:multiLevelType w:val="hybridMultilevel"/>
    <w:tmpl w:val="6234CCD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39" w15:restartNumberingAfterBreak="0">
    <w:nsid w:val="7B7F079F"/>
    <w:multiLevelType w:val="hybridMultilevel"/>
    <w:tmpl w:val="1FD462D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0" w15:restartNumberingAfterBreak="0">
    <w:nsid w:val="7E891636"/>
    <w:multiLevelType w:val="hybridMultilevel"/>
    <w:tmpl w:val="86387F82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abstractNum w:abstractNumId="41" w15:restartNumberingAfterBreak="0">
    <w:nsid w:val="7F0D6FE7"/>
    <w:multiLevelType w:val="hybridMultilevel"/>
    <w:tmpl w:val="69485CB8"/>
    <w:lvl w:ilvl="0" w:tplc="FFFFFFFF">
      <w:start w:val="1"/>
      <w:numFmt w:val="bullet"/>
      <w:lvlText w:val="•"/>
      <w:lvlJc w:val="left"/>
      <w:pPr>
        <w:tabs>
          <w:tab w:val="num" w:pos="1776"/>
        </w:tabs>
        <w:ind w:left="1776" w:hanging="360"/>
      </w:pPr>
      <w:rPr>
        <w:rFonts w:ascii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877"/>
        </w:tabs>
        <w:ind w:left="187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97"/>
        </w:tabs>
        <w:ind w:left="2597" w:hanging="360"/>
      </w:pPr>
      <w:rPr>
        <w:rFonts w:ascii="Marlett" w:hAnsi="Marlett" w:cs="Marlett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17"/>
        </w:tabs>
        <w:ind w:left="3317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37"/>
        </w:tabs>
        <w:ind w:left="4037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757"/>
        </w:tabs>
        <w:ind w:left="4757" w:hanging="360"/>
      </w:pPr>
      <w:rPr>
        <w:rFonts w:ascii="Marlett" w:hAnsi="Marlett" w:cs="Marlett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77"/>
        </w:tabs>
        <w:ind w:left="5477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97"/>
        </w:tabs>
        <w:ind w:left="6197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917"/>
        </w:tabs>
        <w:ind w:left="6917" w:hanging="360"/>
      </w:pPr>
      <w:rPr>
        <w:rFonts w:ascii="Marlett" w:hAnsi="Marlett" w:cs="Marlett" w:hint="default"/>
      </w:rPr>
    </w:lvl>
  </w:abstractNum>
  <w:num w:numId="1">
    <w:abstractNumId w:val="14"/>
  </w:num>
  <w:num w:numId="2">
    <w:abstractNumId w:val="37"/>
  </w:num>
  <w:num w:numId="3">
    <w:abstractNumId w:val="4"/>
  </w:num>
  <w:num w:numId="4">
    <w:abstractNumId w:val="22"/>
  </w:num>
  <w:num w:numId="5">
    <w:abstractNumId w:val="16"/>
  </w:num>
  <w:num w:numId="6">
    <w:abstractNumId w:val="3"/>
  </w:num>
  <w:num w:numId="7">
    <w:abstractNumId w:val="13"/>
  </w:num>
  <w:num w:numId="8">
    <w:abstractNumId w:val="41"/>
  </w:num>
  <w:num w:numId="9">
    <w:abstractNumId w:val="18"/>
  </w:num>
  <w:num w:numId="10">
    <w:abstractNumId w:val="8"/>
  </w:num>
  <w:num w:numId="11">
    <w:abstractNumId w:val="9"/>
  </w:num>
  <w:num w:numId="12">
    <w:abstractNumId w:val="27"/>
  </w:num>
  <w:num w:numId="13">
    <w:abstractNumId w:val="21"/>
  </w:num>
  <w:num w:numId="14">
    <w:abstractNumId w:val="31"/>
  </w:num>
  <w:num w:numId="15">
    <w:abstractNumId w:val="38"/>
  </w:num>
  <w:num w:numId="16">
    <w:abstractNumId w:val="10"/>
  </w:num>
  <w:num w:numId="17">
    <w:abstractNumId w:val="39"/>
  </w:num>
  <w:num w:numId="18">
    <w:abstractNumId w:val="40"/>
  </w:num>
  <w:num w:numId="19">
    <w:abstractNumId w:val="29"/>
  </w:num>
  <w:num w:numId="20">
    <w:abstractNumId w:val="25"/>
  </w:num>
  <w:num w:numId="21">
    <w:abstractNumId w:val="26"/>
  </w:num>
  <w:num w:numId="22">
    <w:abstractNumId w:val="33"/>
  </w:num>
  <w:num w:numId="23">
    <w:abstractNumId w:val="36"/>
  </w:num>
  <w:num w:numId="24">
    <w:abstractNumId w:val="24"/>
  </w:num>
  <w:num w:numId="25">
    <w:abstractNumId w:val="2"/>
  </w:num>
  <w:num w:numId="26">
    <w:abstractNumId w:val="17"/>
  </w:num>
  <w:num w:numId="27">
    <w:abstractNumId w:val="5"/>
  </w:num>
  <w:num w:numId="28">
    <w:abstractNumId w:val="15"/>
  </w:num>
  <w:num w:numId="29">
    <w:abstractNumId w:val="19"/>
  </w:num>
  <w:num w:numId="30">
    <w:abstractNumId w:val="28"/>
  </w:num>
  <w:num w:numId="31">
    <w:abstractNumId w:val="12"/>
  </w:num>
  <w:num w:numId="32">
    <w:abstractNumId w:val="23"/>
  </w:num>
  <w:num w:numId="33">
    <w:abstractNumId w:val="32"/>
  </w:num>
  <w:num w:numId="34">
    <w:abstractNumId w:val="7"/>
  </w:num>
  <w:num w:numId="35">
    <w:abstractNumId w:val="11"/>
  </w:num>
  <w:num w:numId="36">
    <w:abstractNumId w:val="35"/>
  </w:num>
  <w:num w:numId="37">
    <w:abstractNumId w:val="30"/>
  </w:num>
  <w:num w:numId="38">
    <w:abstractNumId w:val="6"/>
  </w:num>
  <w:num w:numId="39">
    <w:abstractNumId w:val="20"/>
  </w:num>
  <w:num w:numId="40">
    <w:abstractNumId w:val="3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798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71DB"/>
    <w:rsid w:val="00003CE7"/>
    <w:rsid w:val="00025701"/>
    <w:rsid w:val="00027CCE"/>
    <w:rsid w:val="00031543"/>
    <w:rsid w:val="0003619D"/>
    <w:rsid w:val="000603E6"/>
    <w:rsid w:val="000604D9"/>
    <w:rsid w:val="00062EF7"/>
    <w:rsid w:val="00064601"/>
    <w:rsid w:val="00067ED5"/>
    <w:rsid w:val="00073A8C"/>
    <w:rsid w:val="00076D5D"/>
    <w:rsid w:val="00080286"/>
    <w:rsid w:val="00082AAD"/>
    <w:rsid w:val="00093043"/>
    <w:rsid w:val="00093676"/>
    <w:rsid w:val="000A3105"/>
    <w:rsid w:val="000C59B7"/>
    <w:rsid w:val="000C6618"/>
    <w:rsid w:val="000D0F7D"/>
    <w:rsid w:val="000D5426"/>
    <w:rsid w:val="000E0BE3"/>
    <w:rsid w:val="000E519F"/>
    <w:rsid w:val="000F1DB5"/>
    <w:rsid w:val="000F29A4"/>
    <w:rsid w:val="000F4FC8"/>
    <w:rsid w:val="000F543F"/>
    <w:rsid w:val="00104D7D"/>
    <w:rsid w:val="00116BC8"/>
    <w:rsid w:val="001363B8"/>
    <w:rsid w:val="00140377"/>
    <w:rsid w:val="00146ED7"/>
    <w:rsid w:val="00157C14"/>
    <w:rsid w:val="001672BA"/>
    <w:rsid w:val="00177A4D"/>
    <w:rsid w:val="00180CAA"/>
    <w:rsid w:val="00180D2E"/>
    <w:rsid w:val="001846D3"/>
    <w:rsid w:val="001952F2"/>
    <w:rsid w:val="001952F5"/>
    <w:rsid w:val="001C538F"/>
    <w:rsid w:val="001C62E2"/>
    <w:rsid w:val="001D49FC"/>
    <w:rsid w:val="001D782D"/>
    <w:rsid w:val="001F2870"/>
    <w:rsid w:val="001F375F"/>
    <w:rsid w:val="001F4DCD"/>
    <w:rsid w:val="001F5CD3"/>
    <w:rsid w:val="00202D46"/>
    <w:rsid w:val="00203B9E"/>
    <w:rsid w:val="0020586B"/>
    <w:rsid w:val="00205D6D"/>
    <w:rsid w:val="00227694"/>
    <w:rsid w:val="002336E7"/>
    <w:rsid w:val="00251074"/>
    <w:rsid w:val="0025198F"/>
    <w:rsid w:val="00251EEE"/>
    <w:rsid w:val="00254A49"/>
    <w:rsid w:val="0026313B"/>
    <w:rsid w:val="00270E6E"/>
    <w:rsid w:val="00285331"/>
    <w:rsid w:val="00287B33"/>
    <w:rsid w:val="0029675B"/>
    <w:rsid w:val="002C1FDC"/>
    <w:rsid w:val="002C22CD"/>
    <w:rsid w:val="002C445D"/>
    <w:rsid w:val="002C5C70"/>
    <w:rsid w:val="002D60F4"/>
    <w:rsid w:val="002E139C"/>
    <w:rsid w:val="002F5D78"/>
    <w:rsid w:val="003128E2"/>
    <w:rsid w:val="00313DED"/>
    <w:rsid w:val="00314788"/>
    <w:rsid w:val="00315275"/>
    <w:rsid w:val="00316401"/>
    <w:rsid w:val="003454C1"/>
    <w:rsid w:val="00347DA1"/>
    <w:rsid w:val="003518D1"/>
    <w:rsid w:val="003619A3"/>
    <w:rsid w:val="003641A9"/>
    <w:rsid w:val="0037695C"/>
    <w:rsid w:val="00383D7B"/>
    <w:rsid w:val="00386FF8"/>
    <w:rsid w:val="00393B4A"/>
    <w:rsid w:val="00393C13"/>
    <w:rsid w:val="00394358"/>
    <w:rsid w:val="003A2968"/>
    <w:rsid w:val="003A6993"/>
    <w:rsid w:val="003C312C"/>
    <w:rsid w:val="003D60E7"/>
    <w:rsid w:val="003E1A0F"/>
    <w:rsid w:val="003F47D0"/>
    <w:rsid w:val="003F4B65"/>
    <w:rsid w:val="00415CB2"/>
    <w:rsid w:val="00450C3C"/>
    <w:rsid w:val="00453C85"/>
    <w:rsid w:val="00453FB0"/>
    <w:rsid w:val="00470D12"/>
    <w:rsid w:val="0048468B"/>
    <w:rsid w:val="004B2D6E"/>
    <w:rsid w:val="004B3418"/>
    <w:rsid w:val="004B6FE7"/>
    <w:rsid w:val="004C1F94"/>
    <w:rsid w:val="004C5057"/>
    <w:rsid w:val="004C689C"/>
    <w:rsid w:val="004D0A7A"/>
    <w:rsid w:val="004D3C17"/>
    <w:rsid w:val="004D5C80"/>
    <w:rsid w:val="0050717B"/>
    <w:rsid w:val="0051030D"/>
    <w:rsid w:val="00510CBB"/>
    <w:rsid w:val="0051765A"/>
    <w:rsid w:val="0052525C"/>
    <w:rsid w:val="00536517"/>
    <w:rsid w:val="00536939"/>
    <w:rsid w:val="00567EF6"/>
    <w:rsid w:val="00582A73"/>
    <w:rsid w:val="00587CE7"/>
    <w:rsid w:val="00591C82"/>
    <w:rsid w:val="00591F13"/>
    <w:rsid w:val="00592317"/>
    <w:rsid w:val="005A33F1"/>
    <w:rsid w:val="005A3BA7"/>
    <w:rsid w:val="005A53FF"/>
    <w:rsid w:val="005A71E6"/>
    <w:rsid w:val="005C3383"/>
    <w:rsid w:val="005D1739"/>
    <w:rsid w:val="005D18B7"/>
    <w:rsid w:val="005D2336"/>
    <w:rsid w:val="005D4C5D"/>
    <w:rsid w:val="005D7297"/>
    <w:rsid w:val="005E1935"/>
    <w:rsid w:val="005E79E9"/>
    <w:rsid w:val="005F4501"/>
    <w:rsid w:val="00600D98"/>
    <w:rsid w:val="00610C06"/>
    <w:rsid w:val="00630CAD"/>
    <w:rsid w:val="0064119F"/>
    <w:rsid w:val="0064417F"/>
    <w:rsid w:val="00644559"/>
    <w:rsid w:val="00645380"/>
    <w:rsid w:val="00650B00"/>
    <w:rsid w:val="0065477D"/>
    <w:rsid w:val="00662B06"/>
    <w:rsid w:val="00673CD5"/>
    <w:rsid w:val="00676F5E"/>
    <w:rsid w:val="0068738E"/>
    <w:rsid w:val="00691888"/>
    <w:rsid w:val="006A6D90"/>
    <w:rsid w:val="006B2C5E"/>
    <w:rsid w:val="006B4A74"/>
    <w:rsid w:val="006C0F96"/>
    <w:rsid w:val="006C1766"/>
    <w:rsid w:val="006C53F8"/>
    <w:rsid w:val="006D1FAC"/>
    <w:rsid w:val="006D4447"/>
    <w:rsid w:val="006D595D"/>
    <w:rsid w:val="006E3F3A"/>
    <w:rsid w:val="006F5584"/>
    <w:rsid w:val="00713DC6"/>
    <w:rsid w:val="0071764E"/>
    <w:rsid w:val="00727E12"/>
    <w:rsid w:val="007327ED"/>
    <w:rsid w:val="0075029B"/>
    <w:rsid w:val="007619BD"/>
    <w:rsid w:val="00771196"/>
    <w:rsid w:val="0077134B"/>
    <w:rsid w:val="007732D1"/>
    <w:rsid w:val="007756FD"/>
    <w:rsid w:val="00784999"/>
    <w:rsid w:val="00794164"/>
    <w:rsid w:val="007A34EF"/>
    <w:rsid w:val="007A7210"/>
    <w:rsid w:val="007C46DC"/>
    <w:rsid w:val="007C61C2"/>
    <w:rsid w:val="007D4004"/>
    <w:rsid w:val="007E0087"/>
    <w:rsid w:val="007E0B92"/>
    <w:rsid w:val="007E6E56"/>
    <w:rsid w:val="007F55B1"/>
    <w:rsid w:val="00800373"/>
    <w:rsid w:val="00804665"/>
    <w:rsid w:val="008078D9"/>
    <w:rsid w:val="00812947"/>
    <w:rsid w:val="008243CD"/>
    <w:rsid w:val="0083410D"/>
    <w:rsid w:val="00886AB1"/>
    <w:rsid w:val="00891799"/>
    <w:rsid w:val="008977CD"/>
    <w:rsid w:val="008A00A0"/>
    <w:rsid w:val="008A1B6B"/>
    <w:rsid w:val="008A3242"/>
    <w:rsid w:val="008A4CB7"/>
    <w:rsid w:val="008B0DAA"/>
    <w:rsid w:val="008C1924"/>
    <w:rsid w:val="008C381F"/>
    <w:rsid w:val="008D3C3E"/>
    <w:rsid w:val="008E6329"/>
    <w:rsid w:val="008F3F83"/>
    <w:rsid w:val="008F47DA"/>
    <w:rsid w:val="008F533B"/>
    <w:rsid w:val="008F58AF"/>
    <w:rsid w:val="008F6F9B"/>
    <w:rsid w:val="009038E5"/>
    <w:rsid w:val="009064FB"/>
    <w:rsid w:val="0091077F"/>
    <w:rsid w:val="009115A3"/>
    <w:rsid w:val="00911860"/>
    <w:rsid w:val="00913221"/>
    <w:rsid w:val="0093428C"/>
    <w:rsid w:val="00947BB2"/>
    <w:rsid w:val="0095082F"/>
    <w:rsid w:val="00950881"/>
    <w:rsid w:val="009666EB"/>
    <w:rsid w:val="009771DB"/>
    <w:rsid w:val="00977F0A"/>
    <w:rsid w:val="00982C6A"/>
    <w:rsid w:val="00986A28"/>
    <w:rsid w:val="009A0FB4"/>
    <w:rsid w:val="009A2156"/>
    <w:rsid w:val="009B32A1"/>
    <w:rsid w:val="009B6A82"/>
    <w:rsid w:val="009C5EEB"/>
    <w:rsid w:val="00A0505E"/>
    <w:rsid w:val="00A0704C"/>
    <w:rsid w:val="00A10DC5"/>
    <w:rsid w:val="00A2071C"/>
    <w:rsid w:val="00A258BD"/>
    <w:rsid w:val="00A31D7A"/>
    <w:rsid w:val="00A33898"/>
    <w:rsid w:val="00A423DA"/>
    <w:rsid w:val="00A434DF"/>
    <w:rsid w:val="00A52F86"/>
    <w:rsid w:val="00A55433"/>
    <w:rsid w:val="00A6722A"/>
    <w:rsid w:val="00A71424"/>
    <w:rsid w:val="00A74A69"/>
    <w:rsid w:val="00A77977"/>
    <w:rsid w:val="00A8227B"/>
    <w:rsid w:val="00A844E1"/>
    <w:rsid w:val="00A91A84"/>
    <w:rsid w:val="00A932E5"/>
    <w:rsid w:val="00A9595B"/>
    <w:rsid w:val="00AA6673"/>
    <w:rsid w:val="00AC4A14"/>
    <w:rsid w:val="00AC7707"/>
    <w:rsid w:val="00B02AE0"/>
    <w:rsid w:val="00B05ECC"/>
    <w:rsid w:val="00B0767A"/>
    <w:rsid w:val="00B1754A"/>
    <w:rsid w:val="00B32832"/>
    <w:rsid w:val="00B3695E"/>
    <w:rsid w:val="00B41A9F"/>
    <w:rsid w:val="00B42258"/>
    <w:rsid w:val="00B46D98"/>
    <w:rsid w:val="00B518FA"/>
    <w:rsid w:val="00B54488"/>
    <w:rsid w:val="00B6108A"/>
    <w:rsid w:val="00B6180F"/>
    <w:rsid w:val="00B62679"/>
    <w:rsid w:val="00B642EF"/>
    <w:rsid w:val="00B7191B"/>
    <w:rsid w:val="00B71D80"/>
    <w:rsid w:val="00B72797"/>
    <w:rsid w:val="00B77098"/>
    <w:rsid w:val="00B82F85"/>
    <w:rsid w:val="00B831B7"/>
    <w:rsid w:val="00B84BA6"/>
    <w:rsid w:val="00B85C4B"/>
    <w:rsid w:val="00B92146"/>
    <w:rsid w:val="00B93ED8"/>
    <w:rsid w:val="00B96F2A"/>
    <w:rsid w:val="00BA2D0D"/>
    <w:rsid w:val="00BB0387"/>
    <w:rsid w:val="00BB1D72"/>
    <w:rsid w:val="00BB6496"/>
    <w:rsid w:val="00BC06A6"/>
    <w:rsid w:val="00BD12F8"/>
    <w:rsid w:val="00BD24B8"/>
    <w:rsid w:val="00BD2635"/>
    <w:rsid w:val="00BD3B5D"/>
    <w:rsid w:val="00BE6353"/>
    <w:rsid w:val="00BF0462"/>
    <w:rsid w:val="00BF7601"/>
    <w:rsid w:val="00C130DD"/>
    <w:rsid w:val="00C15039"/>
    <w:rsid w:val="00C173C8"/>
    <w:rsid w:val="00C23FE4"/>
    <w:rsid w:val="00C32374"/>
    <w:rsid w:val="00C3326B"/>
    <w:rsid w:val="00C3483C"/>
    <w:rsid w:val="00C3787D"/>
    <w:rsid w:val="00C41EC4"/>
    <w:rsid w:val="00C42755"/>
    <w:rsid w:val="00C4342F"/>
    <w:rsid w:val="00C45095"/>
    <w:rsid w:val="00C53570"/>
    <w:rsid w:val="00C66389"/>
    <w:rsid w:val="00C67CE1"/>
    <w:rsid w:val="00C67EBB"/>
    <w:rsid w:val="00C77AEE"/>
    <w:rsid w:val="00C81456"/>
    <w:rsid w:val="00C816D0"/>
    <w:rsid w:val="00C82883"/>
    <w:rsid w:val="00CA444B"/>
    <w:rsid w:val="00CA5446"/>
    <w:rsid w:val="00CB38CF"/>
    <w:rsid w:val="00CB689F"/>
    <w:rsid w:val="00CB730E"/>
    <w:rsid w:val="00CB7B6E"/>
    <w:rsid w:val="00CC31A1"/>
    <w:rsid w:val="00CD21F4"/>
    <w:rsid w:val="00CE33CF"/>
    <w:rsid w:val="00CE3A0B"/>
    <w:rsid w:val="00CF4AFC"/>
    <w:rsid w:val="00CF76E1"/>
    <w:rsid w:val="00D10D0C"/>
    <w:rsid w:val="00D12017"/>
    <w:rsid w:val="00D13D1D"/>
    <w:rsid w:val="00D33B9C"/>
    <w:rsid w:val="00D35A17"/>
    <w:rsid w:val="00D46ACD"/>
    <w:rsid w:val="00D57193"/>
    <w:rsid w:val="00D60B93"/>
    <w:rsid w:val="00D61F5F"/>
    <w:rsid w:val="00D66B7C"/>
    <w:rsid w:val="00D8019F"/>
    <w:rsid w:val="00DA1BDD"/>
    <w:rsid w:val="00DA32C4"/>
    <w:rsid w:val="00DB03D2"/>
    <w:rsid w:val="00DB045D"/>
    <w:rsid w:val="00DB41B2"/>
    <w:rsid w:val="00DB5E6B"/>
    <w:rsid w:val="00DC1CF0"/>
    <w:rsid w:val="00DC7762"/>
    <w:rsid w:val="00DD3E6C"/>
    <w:rsid w:val="00DE004E"/>
    <w:rsid w:val="00DE2FC1"/>
    <w:rsid w:val="00DF7CDC"/>
    <w:rsid w:val="00E054B8"/>
    <w:rsid w:val="00E0630B"/>
    <w:rsid w:val="00E2381A"/>
    <w:rsid w:val="00E3006D"/>
    <w:rsid w:val="00E53403"/>
    <w:rsid w:val="00E60481"/>
    <w:rsid w:val="00E63588"/>
    <w:rsid w:val="00E757FA"/>
    <w:rsid w:val="00E776C3"/>
    <w:rsid w:val="00E83458"/>
    <w:rsid w:val="00E944FF"/>
    <w:rsid w:val="00EA0CE7"/>
    <w:rsid w:val="00EA5E8A"/>
    <w:rsid w:val="00EA74F8"/>
    <w:rsid w:val="00EB0DF8"/>
    <w:rsid w:val="00EB38DD"/>
    <w:rsid w:val="00EC7666"/>
    <w:rsid w:val="00ED0DD6"/>
    <w:rsid w:val="00ED7AA7"/>
    <w:rsid w:val="00EE3271"/>
    <w:rsid w:val="00EF08AE"/>
    <w:rsid w:val="00EF3989"/>
    <w:rsid w:val="00F00E90"/>
    <w:rsid w:val="00F062C9"/>
    <w:rsid w:val="00F17404"/>
    <w:rsid w:val="00F17EB2"/>
    <w:rsid w:val="00F259A5"/>
    <w:rsid w:val="00F32517"/>
    <w:rsid w:val="00F343C9"/>
    <w:rsid w:val="00F36405"/>
    <w:rsid w:val="00F55055"/>
    <w:rsid w:val="00F65B82"/>
    <w:rsid w:val="00F66E5F"/>
    <w:rsid w:val="00F71216"/>
    <w:rsid w:val="00F72823"/>
    <w:rsid w:val="00F73641"/>
    <w:rsid w:val="00F74424"/>
    <w:rsid w:val="00F83ECC"/>
    <w:rsid w:val="00F85920"/>
    <w:rsid w:val="00FA77FA"/>
    <w:rsid w:val="00FC1454"/>
    <w:rsid w:val="00FD0FE9"/>
    <w:rsid w:val="00FF233C"/>
    <w:rsid w:val="00FF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9873"/>
    <o:shapelayout v:ext="edit">
      <o:idmap v:ext="edit" data="1"/>
    </o:shapelayout>
  </w:shapeDefaults>
  <w:decimalSymbol w:val=","/>
  <w:listSeparator w:val=";"/>
  <w14:docId w14:val="2ABD7C64"/>
  <w15:docId w15:val="{CEDF5849-2359-49C9-894A-8F485974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C8145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8145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81456"/>
    <w:rPr>
      <w:rFonts w:cs="Calibri"/>
      <w:sz w:val="20"/>
      <w:szCs w:val="20"/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8145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81456"/>
    <w:rPr>
      <w:rFonts w:cs="Calibri"/>
      <w:b/>
      <w:bCs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331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79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603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492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56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202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8612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51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038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564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091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504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44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9265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125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69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45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566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46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2465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58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86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0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471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1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218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1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414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713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6840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526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238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70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32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06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89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8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228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20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9058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032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693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02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193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40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93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777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295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9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94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660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54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04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52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0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6460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754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7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8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543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4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322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337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677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16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733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2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5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499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261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9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73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8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3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97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13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754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98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0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7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935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096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07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729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6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45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12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235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364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2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699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24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0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73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67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025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22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50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054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49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29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85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9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78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04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1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71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79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69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84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54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215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9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94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90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17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4861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4900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42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659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4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992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4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19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65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817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31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535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59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783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956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3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8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440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9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4120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01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37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94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9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5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585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07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21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23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846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49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87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1405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56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9872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1187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283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46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63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041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6601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6263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546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3479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3274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7724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C1700F-98BC-4B65-AFF3-B61C5105E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4</Pages>
  <Words>796</Words>
  <Characters>5498</Characters>
  <Application>Microsoft Office Word</Application>
  <DocSecurity>0</DocSecurity>
  <Lines>45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6282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creator>Zalaszentgrót Város Jegyzője</dc:creator>
  <cp:lastModifiedBy>Dr. Csarmasz Emese</cp:lastModifiedBy>
  <cp:revision>52</cp:revision>
  <cp:lastPrinted>2015-01-22T12:52:00Z</cp:lastPrinted>
  <dcterms:created xsi:type="dcterms:W3CDTF">2018-06-21T11:04:00Z</dcterms:created>
  <dcterms:modified xsi:type="dcterms:W3CDTF">2019-07-22T09:43:00Z</dcterms:modified>
</cp:coreProperties>
</file>