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60" w:rsidRDefault="00672E60" w:rsidP="00672E60">
      <w:pPr>
        <w:pStyle w:val="Nincstrkz"/>
        <w:jc w:val="center"/>
        <w:rPr>
          <w:sz w:val="24"/>
          <w:szCs w:val="24"/>
        </w:rPr>
      </w:pPr>
      <w:r>
        <w:rPr>
          <w:sz w:val="24"/>
          <w:szCs w:val="24"/>
        </w:rPr>
        <w:t>Szentgrótért KFT</w:t>
      </w:r>
    </w:p>
    <w:p w:rsidR="00672E60" w:rsidRDefault="00672E60" w:rsidP="00672E60">
      <w:pPr>
        <w:pStyle w:val="Nincstrkz"/>
        <w:jc w:val="center"/>
        <w:rPr>
          <w:sz w:val="24"/>
          <w:szCs w:val="24"/>
        </w:rPr>
      </w:pPr>
      <w:r>
        <w:rPr>
          <w:sz w:val="24"/>
          <w:szCs w:val="24"/>
        </w:rPr>
        <w:t>Zalaszentgrót Dózsa György út 9.</w:t>
      </w:r>
    </w:p>
    <w:p w:rsidR="00672E60" w:rsidRDefault="00672E60" w:rsidP="00672E60">
      <w:pPr>
        <w:pStyle w:val="Nincstrkz"/>
        <w:jc w:val="center"/>
        <w:rPr>
          <w:sz w:val="24"/>
          <w:szCs w:val="24"/>
        </w:rPr>
      </w:pPr>
      <w:r>
        <w:rPr>
          <w:sz w:val="24"/>
          <w:szCs w:val="24"/>
        </w:rPr>
        <w:t>e-mail: termalfurdo@zalaszentgrot.hu</w:t>
      </w:r>
    </w:p>
    <w:p w:rsidR="00672E60" w:rsidRDefault="00672E60" w:rsidP="00672E60">
      <w:pPr>
        <w:pStyle w:val="Nincstrkz"/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Pr="0045079E" w:rsidRDefault="00672E60" w:rsidP="00672E60">
      <w:pPr>
        <w:pStyle w:val="Nincstrkz"/>
        <w:jc w:val="center"/>
        <w:rPr>
          <w:sz w:val="44"/>
          <w:szCs w:val="44"/>
        </w:rPr>
      </w:pPr>
      <w:r>
        <w:rPr>
          <w:sz w:val="44"/>
          <w:szCs w:val="44"/>
        </w:rPr>
        <w:t>Szentgrótért Kft</w:t>
      </w:r>
      <w:r w:rsidRPr="0045079E">
        <w:rPr>
          <w:sz w:val="44"/>
          <w:szCs w:val="44"/>
        </w:rPr>
        <w:t xml:space="preserve"> </w:t>
      </w:r>
    </w:p>
    <w:p w:rsidR="00672E60" w:rsidRPr="0045079E" w:rsidRDefault="00672E60" w:rsidP="00672E60">
      <w:pPr>
        <w:pStyle w:val="Nincstrkz"/>
        <w:jc w:val="center"/>
        <w:rPr>
          <w:sz w:val="44"/>
          <w:szCs w:val="44"/>
        </w:rPr>
      </w:pPr>
      <w:r w:rsidRPr="0045079E">
        <w:rPr>
          <w:sz w:val="44"/>
          <w:szCs w:val="44"/>
        </w:rPr>
        <w:t>2020. évi munkaterve</w:t>
      </w:r>
      <w:r>
        <w:rPr>
          <w:sz w:val="44"/>
          <w:szCs w:val="44"/>
        </w:rPr>
        <w:t xml:space="preserve"> költségvetése</w:t>
      </w: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Pr="00C66550" w:rsidRDefault="00672E60" w:rsidP="00672E60">
      <w:pPr>
        <w:pStyle w:val="Nincstrkz"/>
        <w:jc w:val="both"/>
        <w:rPr>
          <w:sz w:val="28"/>
          <w:szCs w:val="28"/>
        </w:rPr>
      </w:pPr>
      <w:r>
        <w:rPr>
          <w:sz w:val="28"/>
          <w:szCs w:val="28"/>
        </w:rPr>
        <w:t>Készítette: Tóth István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Zalaszentgrót 2020. január.</w:t>
      </w:r>
      <w:r w:rsidR="00720F02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2E60" w:rsidRDefault="00672E60" w:rsidP="00672E60">
      <w:pPr>
        <w:pStyle w:val="Nincstrkz"/>
        <w:jc w:val="both"/>
        <w:rPr>
          <w:sz w:val="56"/>
          <w:szCs w:val="56"/>
        </w:rPr>
      </w:pPr>
    </w:p>
    <w:p w:rsidR="00672E60" w:rsidRDefault="00672E60">
      <w:bookmarkStart w:id="0" w:name="_GoBack"/>
      <w:bookmarkEnd w:id="0"/>
    </w:p>
    <w:p w:rsidR="00672E60" w:rsidRDefault="00672E60">
      <w:r>
        <w:br w:type="page"/>
      </w:r>
    </w:p>
    <w:p w:rsidR="00672E60" w:rsidRPr="0045079E" w:rsidRDefault="00672E60" w:rsidP="00672E60">
      <w:pPr>
        <w:pStyle w:val="Nincstrkz"/>
        <w:jc w:val="both"/>
      </w:pPr>
      <w:r w:rsidRPr="0045079E">
        <w:lastRenderedPageBreak/>
        <w:t>A 2019. évben plusz feladatokkal egészült ki a Kft tevékenységi köre, a működéshez szükséges anyagi fedezetet Zalaszentgrót Város Önkormányzata, a Szentgrótért Kft saját munkavállalása, eszközök bérbeadása, a Zöldterület gondozására kötött szerződés biztosította.</w:t>
      </w:r>
    </w:p>
    <w:p w:rsidR="00672E60" w:rsidRPr="0045079E" w:rsidRDefault="00672E60" w:rsidP="00672E60">
      <w:pPr>
        <w:pStyle w:val="Nincstrkz"/>
        <w:jc w:val="both"/>
      </w:pPr>
    </w:p>
    <w:p w:rsidR="00672E60" w:rsidRPr="0045079E" w:rsidRDefault="00672E60" w:rsidP="00672E60">
      <w:pPr>
        <w:pStyle w:val="Nincstrkz"/>
        <w:jc w:val="both"/>
      </w:pPr>
      <w:r w:rsidRPr="0045079E">
        <w:t>A 2019. évi beszámoló részletesen tartalmazza a kiadásokat, bevételeket.</w:t>
      </w:r>
    </w:p>
    <w:p w:rsidR="00672E60" w:rsidRPr="0045079E" w:rsidRDefault="00672E60" w:rsidP="00672E60">
      <w:pPr>
        <w:pStyle w:val="Nincstrkz"/>
        <w:jc w:val="both"/>
      </w:pPr>
    </w:p>
    <w:p w:rsidR="00672E60" w:rsidRPr="0045079E" w:rsidRDefault="00672E60" w:rsidP="00672E60">
      <w:pPr>
        <w:pStyle w:val="Nincstrkz"/>
        <w:jc w:val="both"/>
      </w:pPr>
      <w:r w:rsidRPr="0045079E">
        <w:t>A Szentgrótért Kft 2020 évben az alábbi munkavállalókkal, költségvetéssel tervezi ellátni az egyben rábízott, valamint saját kezdeményezésű feladatait.</w:t>
      </w:r>
    </w:p>
    <w:p w:rsidR="00672E60" w:rsidRPr="0045079E" w:rsidRDefault="00672E60" w:rsidP="00672E60">
      <w:pPr>
        <w:pStyle w:val="Nincstrkz"/>
        <w:jc w:val="both"/>
      </w:pPr>
    </w:p>
    <w:p w:rsidR="00672E60" w:rsidRPr="0045079E" w:rsidRDefault="00672E60" w:rsidP="00672E60">
      <w:pPr>
        <w:pStyle w:val="Nincstrkz"/>
        <w:jc w:val="both"/>
        <w:rPr>
          <w:b/>
        </w:rPr>
      </w:pPr>
      <w:r>
        <w:rPr>
          <w:b/>
        </w:rPr>
        <w:t xml:space="preserve">A Szentgrótért Kft </w:t>
      </w:r>
      <w:r w:rsidRPr="0045079E">
        <w:rPr>
          <w:b/>
        </w:rPr>
        <w:t>munkavállalói:</w:t>
      </w:r>
    </w:p>
    <w:p w:rsidR="00672E60" w:rsidRPr="0045079E" w:rsidRDefault="00672E60" w:rsidP="00672E60">
      <w:pPr>
        <w:pStyle w:val="Nincstrkz"/>
        <w:jc w:val="both"/>
      </w:pPr>
    </w:p>
    <w:p w:rsidR="00672E60" w:rsidRPr="0045079E" w:rsidRDefault="00672E60" w:rsidP="00672E60">
      <w:pPr>
        <w:pStyle w:val="Nincstrkz"/>
        <w:jc w:val="both"/>
      </w:pPr>
      <w:r w:rsidRPr="0045079E">
        <w:t>Tóth István ügyvezető</w:t>
      </w: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Pr="0045079E" w:rsidRDefault="00672E60" w:rsidP="00672E60">
      <w:pPr>
        <w:pStyle w:val="Nincstrkz"/>
        <w:jc w:val="both"/>
      </w:pPr>
      <w:r w:rsidRPr="0045079E">
        <w:t>Simon Noémi adminisztrátor</w:t>
      </w:r>
    </w:p>
    <w:p w:rsidR="00672E60" w:rsidRPr="0045079E" w:rsidRDefault="00672E60" w:rsidP="00672E60">
      <w:pPr>
        <w:pStyle w:val="Nincstrkz"/>
        <w:jc w:val="both"/>
      </w:pPr>
      <w:r w:rsidRPr="0045079E">
        <w:t>Kondics Éva pénztáros, adminisztrátor</w:t>
      </w:r>
    </w:p>
    <w:p w:rsidR="00672E60" w:rsidRPr="0045079E" w:rsidRDefault="00672E60" w:rsidP="00672E60">
      <w:pPr>
        <w:pStyle w:val="Nincstrkz"/>
        <w:jc w:val="both"/>
      </w:pPr>
      <w:r w:rsidRPr="0045079E">
        <w:t>Tóth Istvánné adminisztrátor, pénzügyes</w:t>
      </w:r>
    </w:p>
    <w:p w:rsidR="00672E60" w:rsidRPr="0045079E" w:rsidRDefault="00672E60" w:rsidP="00672E60">
      <w:pPr>
        <w:pStyle w:val="Nincstrkz"/>
        <w:jc w:val="both"/>
      </w:pPr>
      <w:r w:rsidRPr="0045079E">
        <w:t>Vasáros István karbantartó rendezvénykoordinátor</w:t>
      </w:r>
    </w:p>
    <w:p w:rsidR="00672E60" w:rsidRPr="0045079E" w:rsidRDefault="00672E60" w:rsidP="00672E60">
      <w:pPr>
        <w:pStyle w:val="Nincstrkz"/>
        <w:jc w:val="both"/>
      </w:pPr>
      <w:r w:rsidRPr="0045079E">
        <w:t>Simon Tibor gépész, villanyszerelő</w:t>
      </w:r>
    </w:p>
    <w:p w:rsidR="00672E60" w:rsidRPr="0045079E" w:rsidRDefault="00672E60" w:rsidP="00672E60">
      <w:pPr>
        <w:pStyle w:val="Nincstrkz"/>
        <w:jc w:val="both"/>
      </w:pPr>
      <w:r w:rsidRPr="0045079E">
        <w:t>Simon Zoltán gépész, asztalos</w:t>
      </w:r>
    </w:p>
    <w:p w:rsidR="00672E60" w:rsidRDefault="00672E60" w:rsidP="00672E60">
      <w:pPr>
        <w:pStyle w:val="Nincstrkz"/>
        <w:jc w:val="both"/>
      </w:pPr>
      <w:r w:rsidRPr="0045079E">
        <w:t>Tarsoly Attila gépész, vízvezeték szerelő</w:t>
      </w:r>
    </w:p>
    <w:p w:rsidR="00672E60" w:rsidRPr="0045079E" w:rsidRDefault="00672E60" w:rsidP="00672E60">
      <w:pPr>
        <w:pStyle w:val="Nincstrkz"/>
        <w:jc w:val="both"/>
      </w:pPr>
      <w:r>
        <w:t>Répási Istvánné</w:t>
      </w:r>
    </w:p>
    <w:p w:rsidR="00672E60" w:rsidRPr="0045079E" w:rsidRDefault="00672E60" w:rsidP="00672E60">
      <w:pPr>
        <w:pStyle w:val="Nincstrkz"/>
        <w:jc w:val="both"/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Győrffy Gábor vállalkozó kertész</w:t>
      </w:r>
    </w:p>
    <w:p w:rsidR="00672E60" w:rsidRDefault="00672E60" w:rsidP="00672E60">
      <w:pPr>
        <w:pStyle w:val="Nincstrkz"/>
      </w:pPr>
    </w:p>
    <w:p w:rsidR="00672E60" w:rsidRDefault="00672E60" w:rsidP="00672E60">
      <w:pPr>
        <w:pStyle w:val="Nincstrkz"/>
      </w:pPr>
      <w:r>
        <w:t>Bécs Miklós egyszerű ipari foglalkozású</w:t>
      </w:r>
    </w:p>
    <w:p w:rsidR="00672E60" w:rsidRDefault="00672E60" w:rsidP="00672E60">
      <w:pPr>
        <w:pStyle w:val="Nincstrkz"/>
      </w:pPr>
      <w:r>
        <w:t>Székely Tibor</w:t>
      </w:r>
      <w:r w:rsidRPr="00FB5FE1">
        <w:t xml:space="preserve"> </w:t>
      </w:r>
      <w:r>
        <w:t>egyszerű ipari foglalkozású</w:t>
      </w:r>
    </w:p>
    <w:p w:rsidR="00672E60" w:rsidRDefault="00672E60" w:rsidP="00672E60">
      <w:pPr>
        <w:pStyle w:val="Nincstrkz"/>
      </w:pPr>
      <w:r>
        <w:t>Bogdán István egyszerű ipari foglalkozású</w:t>
      </w:r>
    </w:p>
    <w:p w:rsidR="00672E60" w:rsidRDefault="00672E60" w:rsidP="00672E60">
      <w:pPr>
        <w:pStyle w:val="Nincstrkz"/>
      </w:pPr>
      <w:r>
        <w:t>Lakatos Zsolt egyszerű ipari foglalkozású</w:t>
      </w: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Default="00672E60" w:rsidP="00672E60">
      <w:pPr>
        <w:pStyle w:val="Nincstrkz"/>
        <w:jc w:val="both"/>
        <w:rPr>
          <w:sz w:val="24"/>
          <w:szCs w:val="24"/>
        </w:rPr>
      </w:pPr>
    </w:p>
    <w:p w:rsidR="00672E60" w:rsidRPr="0045079E" w:rsidRDefault="00672E60" w:rsidP="00672E60">
      <w:pPr>
        <w:pStyle w:val="Nincstrkz"/>
        <w:jc w:val="center"/>
        <w:rPr>
          <w:b/>
        </w:rPr>
      </w:pPr>
      <w:r>
        <w:rPr>
          <w:b/>
        </w:rPr>
        <w:t>A Kft</w:t>
      </w:r>
      <w:r w:rsidRPr="0045079E">
        <w:rPr>
          <w:b/>
        </w:rPr>
        <w:t xml:space="preserve"> tervezett tevékenységi köre 2020 évben</w:t>
      </w:r>
    </w:p>
    <w:p w:rsidR="00672E60" w:rsidRPr="0045079E" w:rsidRDefault="00672E60" w:rsidP="00672E60">
      <w:pPr>
        <w:pStyle w:val="Nincstrkz"/>
        <w:jc w:val="both"/>
      </w:pPr>
    </w:p>
    <w:p w:rsidR="00672E60" w:rsidRPr="0045079E" w:rsidRDefault="00672E60" w:rsidP="00672E60">
      <w:pPr>
        <w:pStyle w:val="Nincstrkz"/>
        <w:numPr>
          <w:ilvl w:val="0"/>
          <w:numId w:val="1"/>
        </w:numPr>
        <w:ind w:left="284" w:hanging="284"/>
        <w:jc w:val="both"/>
      </w:pPr>
      <w:r w:rsidRPr="0045079E">
        <w:t>Zalaszentgrót Dózsa György út 9 társasház üzemeltetése, helységek bérbeadása, felújítás javítás koordinálása.</w:t>
      </w:r>
    </w:p>
    <w:p w:rsidR="00672E60" w:rsidRPr="0045079E" w:rsidRDefault="00672E60" w:rsidP="00672E60">
      <w:pPr>
        <w:pStyle w:val="Nincstrkz"/>
        <w:numPr>
          <w:ilvl w:val="0"/>
          <w:numId w:val="1"/>
        </w:numPr>
        <w:ind w:left="284" w:hanging="284"/>
        <w:jc w:val="both"/>
      </w:pPr>
      <w:r w:rsidRPr="0045079E">
        <w:t>Rendezvények koordinálása felkérés alapján, rendezvényekre eszközök biztosítása</w:t>
      </w:r>
    </w:p>
    <w:p w:rsidR="00672E60" w:rsidRPr="0045079E" w:rsidRDefault="00672E60" w:rsidP="00672E60">
      <w:pPr>
        <w:pStyle w:val="Nincstrkz"/>
        <w:ind w:left="284"/>
        <w:jc w:val="both"/>
      </w:pPr>
      <w:r w:rsidRPr="0045079E">
        <w:t>Sátor, és egyéb eszközök bérbeadása</w:t>
      </w:r>
      <w:r>
        <w:t xml:space="preserve">, </w:t>
      </w:r>
    </w:p>
    <w:p w:rsidR="00672E60" w:rsidRPr="0045079E" w:rsidRDefault="00672E60" w:rsidP="00672E60">
      <w:pPr>
        <w:pStyle w:val="Nincstrkz"/>
        <w:ind w:left="284"/>
        <w:jc w:val="both"/>
      </w:pPr>
      <w:r w:rsidRPr="0045079E">
        <w:t>Szentgrót kártya értékesítése, partnerek felkutatása</w:t>
      </w:r>
    </w:p>
    <w:p w:rsidR="00672E60" w:rsidRPr="0045079E" w:rsidRDefault="00672E60" w:rsidP="00672E60">
      <w:pPr>
        <w:pStyle w:val="Nincstrkz"/>
        <w:numPr>
          <w:ilvl w:val="0"/>
          <w:numId w:val="1"/>
        </w:numPr>
        <w:ind w:left="284" w:hanging="284"/>
        <w:jc w:val="both"/>
      </w:pPr>
      <w:r w:rsidRPr="0045079E">
        <w:t>Zöldterület gondozása szerződés alapján</w:t>
      </w:r>
    </w:p>
    <w:p w:rsidR="00672E60" w:rsidRPr="0045079E" w:rsidRDefault="00672E60" w:rsidP="00672E60">
      <w:pPr>
        <w:pStyle w:val="Nincstrkz"/>
        <w:numPr>
          <w:ilvl w:val="0"/>
          <w:numId w:val="1"/>
        </w:numPr>
        <w:ind w:left="284" w:hanging="284"/>
        <w:jc w:val="both"/>
      </w:pPr>
      <w:r w:rsidRPr="0045079E">
        <w:t>Sportcsarnok üzemeltetése, műfüves pálya üzemeltetése</w:t>
      </w:r>
    </w:p>
    <w:p w:rsidR="00672E60" w:rsidRDefault="00672E60" w:rsidP="00672E60">
      <w:pPr>
        <w:pStyle w:val="Nincstrkz"/>
        <w:numPr>
          <w:ilvl w:val="0"/>
          <w:numId w:val="1"/>
        </w:numPr>
        <w:ind w:left="284" w:hanging="284"/>
        <w:jc w:val="both"/>
      </w:pPr>
      <w:r w:rsidRPr="0045079E">
        <w:t>Zalaszentgrót Termálfürdő üzemeltetése</w:t>
      </w:r>
    </w:p>
    <w:p w:rsidR="00672E60" w:rsidRDefault="00672E60" w:rsidP="00672E60">
      <w:pPr>
        <w:pStyle w:val="Nincstrkz"/>
        <w:jc w:val="both"/>
      </w:pPr>
      <w:r>
        <w:t xml:space="preserve">6. </w:t>
      </w:r>
      <w:r w:rsidR="00AB3C52">
        <w:t xml:space="preserve"> </w:t>
      </w:r>
      <w:r>
        <w:t>Projektmenedzsment</w:t>
      </w:r>
    </w:p>
    <w:p w:rsidR="00672E60" w:rsidRDefault="00672E60"/>
    <w:p w:rsidR="00672E60" w:rsidRDefault="00672E60">
      <w:r>
        <w:br w:type="page"/>
      </w:r>
    </w:p>
    <w:p w:rsidR="00672E60" w:rsidRPr="00C15ABB" w:rsidRDefault="00672E60" w:rsidP="00672E60">
      <w:pPr>
        <w:pStyle w:val="Nincstrkz"/>
        <w:jc w:val="both"/>
        <w:rPr>
          <w:b/>
        </w:rPr>
      </w:pPr>
      <w:r w:rsidRPr="00C15ABB">
        <w:rPr>
          <w:b/>
        </w:rPr>
        <w:lastRenderedPageBreak/>
        <w:t>1.Társasház üzemeltetés, irodaház üzemeltetés</w:t>
      </w:r>
    </w:p>
    <w:p w:rsidR="00672E60" w:rsidRDefault="00672E60" w:rsidP="00672E60">
      <w:pPr>
        <w:pStyle w:val="Nincstrkz"/>
        <w:jc w:val="both"/>
      </w:pPr>
    </w:p>
    <w:p w:rsidR="00672E60" w:rsidRDefault="00672E60" w:rsidP="00672E60">
      <w:pPr>
        <w:pStyle w:val="Nincstrkz"/>
        <w:jc w:val="both"/>
      </w:pPr>
      <w:r>
        <w:t xml:space="preserve">2020. évben az irodaház teljes kihasználtságára törekszünk, ennek érdekében hirdetésekkel, programokkal népszerűsítjük az irodaházat. 2019. év végén így sikerült plusz egy bérlővel szerződést kötni Zalaszentgrót Város Önkormányzatának. </w:t>
      </w:r>
    </w:p>
    <w:p w:rsidR="00672E60" w:rsidRDefault="00672E60" w:rsidP="00672E60">
      <w:pPr>
        <w:pStyle w:val="Nincstrkz"/>
        <w:jc w:val="both"/>
      </w:pPr>
      <w:r>
        <w:t xml:space="preserve">Mivel a társasház kezelési díj, több éve lett megállapítva és negyedévenként kerül kifizetésre a Szentgrótért Kft részére így javaslom a felülvizsgálatát, továbbá 10% nettó emelését. Javaslom felülvizsgálni a jelenleg érvényben lévő szerződéseket, ugyanis az energiaárak folyamatos növekedése, valamint az épületen történő állagmegőrzési feladatok, időszerűsége megkívánja. </w:t>
      </w:r>
    </w:p>
    <w:p w:rsidR="00672E60" w:rsidRDefault="00672E60"/>
    <w:tbl>
      <w:tblPr>
        <w:tblW w:w="76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300"/>
        <w:gridCol w:w="1360"/>
        <w:gridCol w:w="1560"/>
        <w:gridCol w:w="986"/>
        <w:gridCol w:w="1261"/>
      </w:tblGrid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Társasházkezelés bevétel</w:t>
            </w:r>
            <w:r w:rsidR="00D83E1D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e  2020 évben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6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D734F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4</w:t>
            </w: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meglévő társasház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Dózsa u</w:t>
            </w:r>
            <w:r w:rsidR="000C3F99" w:rsidRPr="00D734F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.</w:t>
            </w: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9</w:t>
            </w:r>
            <w:r w:rsidR="000C3F99" w:rsidRPr="00D734F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Tervezett új belépők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Összesen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597 732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720 000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840 000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2 157 732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Társasházkezelés kiadás</w:t>
            </w:r>
            <w:r w:rsidR="00D83E1D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2020 évben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0D70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0D70A9" w:rsidRPr="000D70A9" w:rsidTr="000D70A9">
        <w:trPr>
          <w:trHeight w:val="6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könyvelési díj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felügyelő biz.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tel+internet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Mbér+járulék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Irodaszer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Összesen</w:t>
            </w:r>
          </w:p>
        </w:tc>
      </w:tr>
      <w:tr w:rsidR="000D70A9" w:rsidRPr="000D70A9" w:rsidTr="000D70A9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120 000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40 000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30 000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1 871 732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96 000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A9" w:rsidRPr="000D70A9" w:rsidRDefault="000D70A9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D70A9">
              <w:rPr>
                <w:rFonts w:ascii="Calibri" w:eastAsia="Times New Roman" w:hAnsi="Calibri" w:cs="Calibri"/>
                <w:color w:val="000000"/>
                <w:lang w:eastAsia="hu-HU"/>
              </w:rPr>
              <w:t>2 157 732</w:t>
            </w:r>
          </w:p>
        </w:tc>
      </w:tr>
    </w:tbl>
    <w:p w:rsidR="000D70A9" w:rsidRDefault="000D70A9"/>
    <w:p w:rsidR="00672E60" w:rsidRDefault="00672E60" w:rsidP="00672E60">
      <w:pPr>
        <w:pStyle w:val="Nincstrkz"/>
        <w:jc w:val="both"/>
      </w:pPr>
      <w:r>
        <w:t>Mint ahogy a 2020. évi táblázatból kiderül, a társashá</w:t>
      </w:r>
      <w:r w:rsidR="00D83E1D">
        <w:t>zkezelés nem lesz veszteséges, mivel új társasházakat sikerült bevonzani.</w:t>
      </w:r>
    </w:p>
    <w:p w:rsidR="00672E60" w:rsidRDefault="00672E60"/>
    <w:p w:rsidR="00672E60" w:rsidRPr="00D83E1D" w:rsidRDefault="00672E60" w:rsidP="00D83E1D">
      <w:r w:rsidRPr="00C15ABB">
        <w:rPr>
          <w:b/>
          <w:sz w:val="24"/>
          <w:szCs w:val="24"/>
        </w:rPr>
        <w:t>2</w:t>
      </w:r>
      <w:r w:rsidRPr="00C15ABB">
        <w:rPr>
          <w:b/>
        </w:rPr>
        <w:t>. Rendezvények, eszközök bérbeadása Szentgrót kártya</w:t>
      </w:r>
      <w:r>
        <w:rPr>
          <w:b/>
        </w:rPr>
        <w:t>, társasház kezelési költségek</w:t>
      </w:r>
    </w:p>
    <w:p w:rsidR="00672E60" w:rsidRPr="00AD5354" w:rsidRDefault="00672E60" w:rsidP="00672E60">
      <w:pPr>
        <w:pStyle w:val="Nincstrkz"/>
        <w:ind w:left="720"/>
        <w:jc w:val="both"/>
      </w:pPr>
    </w:p>
    <w:p w:rsidR="00672E60" w:rsidRPr="00AD5354" w:rsidRDefault="00672E60" w:rsidP="00672E60">
      <w:pPr>
        <w:pStyle w:val="Nincstrkz"/>
        <w:jc w:val="both"/>
      </w:pPr>
      <w:r w:rsidRPr="00AD5354">
        <w:t>A tavalyi évhez viszonyítva, amely nagy visszaesést okozott a Szentgrót kártya értékesítés vonatkozásában, ez évben ismételt fellendülést tervezünk, mivel a fürdő látogatása</w:t>
      </w:r>
      <w:r w:rsidR="00D83E1D">
        <w:t xml:space="preserve"> kedvezményesen </w:t>
      </w:r>
      <w:r w:rsidRPr="00AD5354">
        <w:t xml:space="preserve"> a Szentgrót kártyával lesz leh</w:t>
      </w:r>
      <w:r w:rsidR="00D83E1D">
        <w:t>etséges.</w:t>
      </w:r>
    </w:p>
    <w:p w:rsidR="00672E60" w:rsidRDefault="00672E60" w:rsidP="00D83E1D">
      <w:pPr>
        <w:pStyle w:val="Nincstrkz"/>
        <w:jc w:val="both"/>
      </w:pPr>
      <w:r w:rsidRPr="00AD5354">
        <w:t>A Kft üzemeltetésében lévő eszközök, sörpadok sátrak, kiadása folyamatos, ugyanakkor alulértékelt. Kívánatos az emelés, akár helyi viszonylatban, akár külsős bérlőknek is. Megvizsgálva a környező vállalkozókat, akik hasonló eszközökkel rendelkeznek, jóval magasabb bérleti díjakat számolnak. Javaslat nettó 15% emelés.</w:t>
      </w:r>
    </w:p>
    <w:p w:rsidR="00D83E1D" w:rsidRDefault="00D83E1D" w:rsidP="00D83E1D">
      <w:pPr>
        <w:pStyle w:val="Nincstrkz"/>
        <w:jc w:val="both"/>
      </w:pPr>
    </w:p>
    <w:tbl>
      <w:tblPr>
        <w:tblW w:w="94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89"/>
        <w:gridCol w:w="374"/>
        <w:gridCol w:w="1247"/>
        <w:gridCol w:w="1214"/>
        <w:gridCol w:w="1184"/>
        <w:gridCol w:w="1435"/>
        <w:gridCol w:w="1272"/>
      </w:tblGrid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Rendezvények bevétel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6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Szentgrót kártya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Sátrak, padok kiadás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Rendezvény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Összesen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500 000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800 000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1 800 000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3 100 000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E1D" w:rsidRDefault="00D83E1D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  <w:p w:rsidR="00D83E1D" w:rsidRDefault="00D83E1D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  <w:p w:rsidR="00D83E1D" w:rsidRDefault="00D83E1D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  <w:p w:rsidR="00D83E1D" w:rsidRDefault="00D83E1D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  <w:p w:rsidR="00D83E1D" w:rsidRDefault="00D83E1D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lastRenderedPageBreak/>
              <w:t>Rendezvény kiadás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FA5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A5D02" w:rsidRPr="00FA5D02" w:rsidTr="00FA5D02">
        <w:trPr>
          <w:trHeight w:val="6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Könyvelés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Fel.Biz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Tel+Intern</w:t>
            </w:r>
            <w:r w:rsidR="00200353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et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Irodaszer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Mbér+jár</w:t>
            </w:r>
            <w:r w:rsidR="00200353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Rendezvényre kiadás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Összesen</w:t>
            </w:r>
          </w:p>
        </w:tc>
      </w:tr>
      <w:tr w:rsidR="00FA5D02" w:rsidRPr="00FA5D02" w:rsidTr="00FA5D02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240 000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40 000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80 000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8 000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1 732 000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1 000 000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2" w:rsidRPr="00FA5D02" w:rsidRDefault="00FA5D02" w:rsidP="00AA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A5D02">
              <w:rPr>
                <w:rFonts w:ascii="Calibri" w:eastAsia="Times New Roman" w:hAnsi="Calibri" w:cs="Calibri"/>
                <w:color w:val="000000"/>
                <w:lang w:eastAsia="hu-HU"/>
              </w:rPr>
              <w:t>3 100 000</w:t>
            </w:r>
          </w:p>
        </w:tc>
      </w:tr>
    </w:tbl>
    <w:p w:rsidR="00672E60" w:rsidRDefault="00672E60" w:rsidP="00672E60">
      <w:pPr>
        <w:pStyle w:val="Nincstrkz"/>
        <w:jc w:val="both"/>
        <w:rPr>
          <w:b/>
        </w:rPr>
      </w:pPr>
    </w:p>
    <w:p w:rsidR="00DE71F5" w:rsidRDefault="00D83E1D" w:rsidP="002F3643">
      <w:r>
        <w:t>A Kft ehhez a tevékenységhez nem igényel támogatást</w:t>
      </w:r>
    </w:p>
    <w:p w:rsidR="00672E60" w:rsidRPr="00D83E1D" w:rsidRDefault="00D83E1D" w:rsidP="002F3643">
      <w:r>
        <w:t>.</w:t>
      </w:r>
      <w:r w:rsidR="00672E60">
        <w:rPr>
          <w:b/>
          <w:sz w:val="24"/>
          <w:szCs w:val="24"/>
        </w:rPr>
        <w:t>3.</w:t>
      </w:r>
      <w:r w:rsidR="00672E60" w:rsidRPr="0048541C">
        <w:rPr>
          <w:b/>
          <w:sz w:val="24"/>
          <w:szCs w:val="24"/>
        </w:rPr>
        <w:t>Zöldterület gondozás</w:t>
      </w:r>
    </w:p>
    <w:p w:rsidR="00672E60" w:rsidRPr="00AD5354" w:rsidRDefault="00672E60" w:rsidP="00672E60">
      <w:pPr>
        <w:pStyle w:val="Nincstrkz"/>
        <w:jc w:val="both"/>
      </w:pPr>
      <w:r w:rsidRPr="00AD5354">
        <w:t xml:space="preserve">A Szentgrótért Kft, 2019. augusztus hónaptól végzi a Zalaszentgrót Város Önkormányzatának megbízása alapján. Összességében ezt a feladatot 5 fő látja el. A vezető irányításával, tevékeny munkavégzésével nagyban befolyásolja a minőségi munkavégzést. A visszajelzések alapján a város lakói elégedettek az elvégzett munkával. </w:t>
      </w:r>
    </w:p>
    <w:p w:rsidR="00672E60" w:rsidRPr="00AD5354" w:rsidRDefault="00672E60" w:rsidP="00672E60">
      <w:pPr>
        <w:pStyle w:val="Nincstrkz"/>
        <w:jc w:val="both"/>
      </w:pPr>
    </w:p>
    <w:p w:rsidR="00672E60" w:rsidRDefault="00672E60" w:rsidP="002F3643">
      <w:pPr>
        <w:pStyle w:val="Nincstrkz"/>
        <w:jc w:val="both"/>
      </w:pPr>
      <w:r w:rsidRPr="00AD5354">
        <w:t xml:space="preserve">Ez évben kevés önálló munkavégzésre volt lehetőség, azaz piackutatást nem végeztünk, ennek ellenére néhány megrendelése </w:t>
      </w:r>
      <w:r>
        <w:t>volt a K</w:t>
      </w:r>
      <w:r w:rsidRPr="00AD5354">
        <w:t xml:space="preserve">ft munkatársainak. </w:t>
      </w:r>
    </w:p>
    <w:p w:rsidR="005446A2" w:rsidRDefault="005446A2" w:rsidP="002F3643">
      <w:pPr>
        <w:pStyle w:val="Nincstrkz"/>
        <w:jc w:val="both"/>
      </w:pPr>
    </w:p>
    <w:p w:rsidR="00672E60" w:rsidRDefault="00672E60" w:rsidP="002F3643">
      <w:pPr>
        <w:pStyle w:val="Nincstrkz"/>
        <w:jc w:val="both"/>
      </w:pPr>
      <w:r w:rsidRPr="00AD5354">
        <w:t>A szerződés szerint 2020. márciustól a vállalási díjat újra lehet számolni, és az esetleges többletköltséget be kell tervezni. Ilyen például a bérek emelkedése, továbbá üzemanyagár emelés. Szükséges továbbá a Zalaszentgrót Város Önkormányzata által megrendelt növények finanszírozása.</w:t>
      </w:r>
    </w:p>
    <w:tbl>
      <w:tblPr>
        <w:tblW w:w="84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273"/>
        <w:gridCol w:w="535"/>
        <w:gridCol w:w="743"/>
        <w:gridCol w:w="1161"/>
        <w:gridCol w:w="115"/>
        <w:gridCol w:w="925"/>
        <w:gridCol w:w="1140"/>
        <w:gridCol w:w="1140"/>
      </w:tblGrid>
      <w:tr w:rsidR="00DE71F5" w:rsidRPr="00DE71F5" w:rsidTr="00694C1F">
        <w:trPr>
          <w:trHeight w:val="300"/>
        </w:trPr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DE71F5" w:rsidRPr="00DE71F5" w:rsidTr="00694C1F">
        <w:trPr>
          <w:trHeight w:val="300"/>
        </w:trPr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DE71F5" w:rsidRPr="00DE71F5" w:rsidTr="00694C1F">
        <w:trPr>
          <w:trHeight w:val="300"/>
        </w:trPr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  <w:p w:rsidR="00694C1F" w:rsidRDefault="00694C1F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Zöldterület gondozás bevétel </w:t>
            </w:r>
          </w:p>
          <w:p w:rsidR="00694C1F" w:rsidRPr="00DE71F5" w:rsidRDefault="00694C1F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DE71F5" w:rsidRDefault="00DE71F5" w:rsidP="00DE71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694C1F" w:rsidRPr="00694C1F" w:rsidTr="00694C1F">
        <w:trPr>
          <w:gridAfter w:val="3"/>
          <w:wAfter w:w="3205" w:type="dxa"/>
          <w:trHeight w:val="9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bevétel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Önkormányzati munkák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Lakossági munkák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január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736 250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736 250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február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736 250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736 250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március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500 000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2 072 500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április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500 000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2 426 250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május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2 026 250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június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2 026 250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július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2 026 250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augusztus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2 026 250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szeptember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2 026 250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október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1 886 945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1 926 250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november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943 470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963 125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december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943 470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963 125</w:t>
            </w:r>
          </w:p>
        </w:tc>
      </w:tr>
      <w:tr w:rsidR="00694C1F" w:rsidRPr="00694C1F" w:rsidTr="00694C1F">
        <w:trPr>
          <w:gridAfter w:val="3"/>
          <w:wAfter w:w="3205" w:type="dxa"/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18 455 000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1 500 000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1F" w:rsidRPr="00694C1F" w:rsidRDefault="00694C1F" w:rsidP="00694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94C1F">
              <w:rPr>
                <w:rFonts w:ascii="Calibri" w:eastAsia="Times New Roman" w:hAnsi="Calibri" w:cs="Calibri"/>
                <w:color w:val="000000"/>
                <w:lang w:eastAsia="hu-HU"/>
              </w:rPr>
              <w:t>19 955 000</w:t>
            </w:r>
          </w:p>
        </w:tc>
      </w:tr>
    </w:tbl>
    <w:p w:rsidR="002F3643" w:rsidRDefault="002F3643" w:rsidP="002F3643">
      <w:pPr>
        <w:pStyle w:val="Nincstrkz"/>
        <w:jc w:val="both"/>
      </w:pPr>
    </w:p>
    <w:tbl>
      <w:tblPr>
        <w:tblW w:w="9426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399"/>
        <w:gridCol w:w="160"/>
        <w:gridCol w:w="778"/>
        <w:gridCol w:w="829"/>
        <w:gridCol w:w="1082"/>
        <w:gridCol w:w="783"/>
      </w:tblGrid>
      <w:tr w:rsidR="002F3643" w:rsidRPr="002F3643" w:rsidTr="00DE71F5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2F3643" w:rsidRPr="002F3643" w:rsidTr="00DE71F5">
        <w:trPr>
          <w:trHeight w:val="20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643" w:rsidRPr="002F3643" w:rsidRDefault="002F3643" w:rsidP="002F36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DE71F5" w:rsidRPr="00822970" w:rsidTr="00DE71F5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2F364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 xml:space="preserve">Zöldterület gondozás kiadás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F5" w:rsidRPr="002F3643" w:rsidRDefault="00DE71F5" w:rsidP="002F36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822970" w:rsidRPr="00822970" w:rsidRDefault="00822970">
      <w:pPr>
        <w:rPr>
          <w:b/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9"/>
        <w:gridCol w:w="1018"/>
        <w:gridCol w:w="1276"/>
        <w:gridCol w:w="992"/>
        <w:gridCol w:w="992"/>
        <w:gridCol w:w="1034"/>
        <w:gridCol w:w="856"/>
        <w:gridCol w:w="1229"/>
        <w:gridCol w:w="1134"/>
      </w:tblGrid>
      <w:tr w:rsidR="00822970" w:rsidRPr="00822970" w:rsidTr="00822970">
        <w:trPr>
          <w:trHeight w:val="76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Üzem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-</w:t>
            </w: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anyag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8D7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Gép,</w:t>
            </w:r>
          </w:p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szer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-</w:t>
            </w: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szám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8D7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Tápszer,vi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-</w:t>
            </w: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rág,</w:t>
            </w:r>
          </w:p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parkosítás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970" w:rsidRPr="00822970" w:rsidRDefault="004D48D7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I</w:t>
            </w:r>
            <w:r w:rsidR="00822970"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rod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a-</w:t>
            </w:r>
            <w:r w:rsidR="00822970"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szer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970" w:rsidRPr="00822970" w:rsidRDefault="004D48D7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F</w:t>
            </w:r>
            <w:r w:rsidR="00822970"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el.biz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könyve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-</w:t>
            </w: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lés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tel+in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-</w:t>
            </w: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tern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et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Mbér+já</w:t>
            </w:r>
            <w:r w:rsidR="004D48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-</w:t>
            </w: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rulék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970" w:rsidRPr="00822970" w:rsidRDefault="00822970" w:rsidP="004D48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Összesen</w:t>
            </w:r>
          </w:p>
        </w:tc>
      </w:tr>
      <w:tr w:rsidR="00822970" w:rsidRPr="00822970" w:rsidTr="00822970">
        <w:trPr>
          <w:trHeight w:val="300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1 020 000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805 000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1 020 000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120 000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40 000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80 000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16 670 000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970" w:rsidRPr="00822970" w:rsidRDefault="00822970" w:rsidP="008229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22970">
              <w:rPr>
                <w:rFonts w:ascii="Calibri" w:eastAsia="Times New Roman" w:hAnsi="Calibri" w:cs="Calibri"/>
                <w:color w:val="000000"/>
                <w:lang w:eastAsia="hu-HU"/>
              </w:rPr>
              <w:t>19 955 000</w:t>
            </w:r>
          </w:p>
        </w:tc>
      </w:tr>
    </w:tbl>
    <w:p w:rsidR="00822970" w:rsidRDefault="00822970"/>
    <w:p w:rsidR="008E5CB1" w:rsidRDefault="008E5CB1" w:rsidP="00DE71F5">
      <w:pPr>
        <w:rPr>
          <w:b/>
        </w:rPr>
      </w:pPr>
    </w:p>
    <w:p w:rsidR="008E5CB1" w:rsidRDefault="008E5CB1" w:rsidP="008E5CB1">
      <w:pPr>
        <w:rPr>
          <w:b/>
          <w:sz w:val="24"/>
          <w:szCs w:val="24"/>
        </w:rPr>
      </w:pPr>
    </w:p>
    <w:p w:rsidR="008E5CB1" w:rsidRPr="004A76B1" w:rsidRDefault="008E5CB1" w:rsidP="008E5CB1">
      <w:pPr>
        <w:ind w:left="708" w:firstLine="708"/>
        <w:rPr>
          <w:b/>
          <w:sz w:val="24"/>
          <w:szCs w:val="24"/>
        </w:rPr>
      </w:pPr>
      <w:r w:rsidRPr="004A76B1">
        <w:rPr>
          <w:b/>
          <w:sz w:val="24"/>
          <w:szCs w:val="24"/>
        </w:rPr>
        <w:t xml:space="preserve">Eszköz beszerzés tervezet  ( gépek, szerszámok,alkatrészek ) 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Fűnyíró oldalt kidobós MTD – 2 db – 124.500.-ft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Lombfúvó STIHL BG 86 – 1 db – 86.400.-ft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Öntöző tartály – 1 db –35.400.-ft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Sarokcsiszoló – 1 db – 7.080.-ft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Csákány – 1 db -2.985.-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Fejsze – 1 db – 6.700.-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Balta – 1 db -1.970.-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Csípőfogó – 1 db-950.-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Kombinált fogó – 1 db -1.420.-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Sövényvágó olló Fiskars Quantum HS102 – 1 db -18.630.-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Metsző olló Fiskars P90 – 2 db -8.110.-ft/db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Kézi fafűrész – 1 db -1.490.-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Fűkasza heveder (Cifarelli) – 2 db – 14.180.- 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Kétütemű motorolaj – 15 liter – 40.160.-ft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Lánckenő olaj – 5 liter – 3700.-ft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Damil 2.7 mm – 1500 méter – 23.630.-ft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Damil orsó – 6 db – 14.180.-ft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Levegőszűrő fűnyíróba – 6 db – 3.780.-ft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lastRenderedPageBreak/>
        <w:t>Levegőszűrő fűkaszába - 6 db – 5.670.-ft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Motorolaj SAE 30 – 6 db – 3.780.-ft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Fűnyíró kés – 6 db – 8.980.-ft</w:t>
      </w:r>
    </w:p>
    <w:p w:rsidR="008E5CB1" w:rsidRPr="004A76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Láncfűrész lap – 1 db – 7.090.-ft</w:t>
      </w:r>
    </w:p>
    <w:p w:rsidR="008E5CB1" w:rsidRDefault="008E5CB1" w:rsidP="008E5CB1">
      <w:pPr>
        <w:rPr>
          <w:sz w:val="24"/>
          <w:szCs w:val="24"/>
        </w:rPr>
      </w:pPr>
      <w:r w:rsidRPr="004A76B1">
        <w:rPr>
          <w:sz w:val="24"/>
          <w:szCs w:val="24"/>
        </w:rPr>
        <w:t>Motorfűrész lánc – 3 db – 9.925.-ft</w:t>
      </w:r>
    </w:p>
    <w:p w:rsidR="00616431" w:rsidRPr="00616431" w:rsidRDefault="00616431" w:rsidP="008E5CB1">
      <w:pPr>
        <w:rPr>
          <w:b/>
          <w:sz w:val="24"/>
          <w:szCs w:val="24"/>
        </w:rPr>
      </w:pPr>
      <w:r w:rsidRPr="00616431">
        <w:rPr>
          <w:b/>
          <w:sz w:val="24"/>
          <w:szCs w:val="24"/>
        </w:rPr>
        <w:t>Összesen: 430.710,-+ÁFA</w:t>
      </w:r>
    </w:p>
    <w:p w:rsidR="00616431" w:rsidRDefault="00616431" w:rsidP="008E5CB1">
      <w:pPr>
        <w:rPr>
          <w:sz w:val="24"/>
          <w:szCs w:val="24"/>
        </w:rPr>
      </w:pPr>
      <w:r>
        <w:rPr>
          <w:sz w:val="24"/>
          <w:szCs w:val="24"/>
        </w:rPr>
        <w:t>Az eszköz beszerzés tervezet,</w:t>
      </w:r>
      <w:r w:rsidR="00D515BD">
        <w:rPr>
          <w:sz w:val="24"/>
          <w:szCs w:val="24"/>
        </w:rPr>
        <w:t xml:space="preserve">ezekre </w:t>
      </w:r>
      <w:r>
        <w:rPr>
          <w:sz w:val="24"/>
          <w:szCs w:val="24"/>
        </w:rPr>
        <w:t xml:space="preserve"> az eszközökre a Kft-nek szüksége lenne a szakszerű munkavégzéshez.</w:t>
      </w:r>
    </w:p>
    <w:p w:rsidR="00616431" w:rsidRDefault="00616431" w:rsidP="008E5CB1">
      <w:pPr>
        <w:rPr>
          <w:sz w:val="24"/>
          <w:szCs w:val="24"/>
        </w:rPr>
      </w:pPr>
      <w:r>
        <w:rPr>
          <w:sz w:val="24"/>
          <w:szCs w:val="24"/>
        </w:rPr>
        <w:t>Ebben nincs bent az év közben elhasználódott eszközök cseréje.</w:t>
      </w:r>
    </w:p>
    <w:p w:rsidR="00616431" w:rsidRPr="004A76B1" w:rsidRDefault="00616431" w:rsidP="008E5CB1">
      <w:pPr>
        <w:rPr>
          <w:sz w:val="24"/>
          <w:szCs w:val="24"/>
        </w:rPr>
      </w:pPr>
    </w:p>
    <w:p w:rsidR="00616431" w:rsidRPr="00616431" w:rsidRDefault="00616431" w:rsidP="00616431">
      <w:pPr>
        <w:jc w:val="center"/>
        <w:rPr>
          <w:b/>
        </w:rPr>
      </w:pPr>
      <w:r w:rsidRPr="00616431">
        <w:rPr>
          <w:b/>
        </w:rPr>
        <w:t>Költség és növénykiírás egy/kétnyári növényekre 2020. évre</w:t>
      </w:r>
    </w:p>
    <w:p w:rsidR="00616431" w:rsidRPr="00AD5354" w:rsidRDefault="00616431" w:rsidP="00616431">
      <w:pPr>
        <w:jc w:val="both"/>
      </w:pPr>
      <w:r w:rsidRPr="00AD5354">
        <w:t>Egynyári növények (ültetésük április-május)</w:t>
      </w:r>
    </w:p>
    <w:p w:rsidR="00616431" w:rsidRPr="00AD5354" w:rsidRDefault="00616431" w:rsidP="00616431">
      <w:pPr>
        <w:jc w:val="both"/>
      </w:pPr>
      <w:r w:rsidRPr="00AD5354">
        <w:t>1-Catharanthus roseus (Vinca, rózsameténg)-160 db (228.- ft/db)</w:t>
      </w:r>
    </w:p>
    <w:p w:rsidR="00616431" w:rsidRPr="00AD5354" w:rsidRDefault="00616431" w:rsidP="00616431">
      <w:pPr>
        <w:jc w:val="both"/>
      </w:pPr>
      <w:r w:rsidRPr="00AD5354">
        <w:t>2-Tagates patula (Kisvirágú bársonyvirág)-80 db (126.- ft/db)</w:t>
      </w:r>
    </w:p>
    <w:p w:rsidR="00616431" w:rsidRPr="00AD5354" w:rsidRDefault="00616431" w:rsidP="00616431">
      <w:pPr>
        <w:jc w:val="both"/>
      </w:pPr>
      <w:r w:rsidRPr="00AD5354">
        <w:t>3-Antirrhinum majus (Oroszlánszáj)-90 db (126.- ft/db)</w:t>
      </w:r>
    </w:p>
    <w:p w:rsidR="00616431" w:rsidRPr="00AD5354" w:rsidRDefault="00616431" w:rsidP="00616431">
      <w:pPr>
        <w:jc w:val="both"/>
      </w:pPr>
      <w:r w:rsidRPr="00AD5354">
        <w:t>4-Calendula officinalis (Körömvirág)-125 db (386.- ft/db)</w:t>
      </w:r>
    </w:p>
    <w:p w:rsidR="00616431" w:rsidRPr="00AD5354" w:rsidRDefault="00616431" w:rsidP="00616431">
      <w:pPr>
        <w:jc w:val="both"/>
      </w:pPr>
      <w:r w:rsidRPr="00AD5354">
        <w:t>5-Celosia argantea plumosa (Tollas celózia)-66 db (126.- ft/db)</w:t>
      </w:r>
    </w:p>
    <w:p w:rsidR="00616431" w:rsidRPr="00AD5354" w:rsidRDefault="00616431" w:rsidP="00616431">
      <w:pPr>
        <w:jc w:val="both"/>
      </w:pPr>
      <w:r w:rsidRPr="00AD5354">
        <w:t>Kétnyári növények (ültetésük szeptember vége)</w:t>
      </w:r>
    </w:p>
    <w:p w:rsidR="00616431" w:rsidRPr="00AD5354" w:rsidRDefault="00616431" w:rsidP="00616431">
      <w:pPr>
        <w:jc w:val="both"/>
      </w:pPr>
      <w:r w:rsidRPr="00AD5354">
        <w:t>1-Viola x wittrockiana (Kerti árvácska)-1.400 db ( 95.- ft/db)</w:t>
      </w:r>
    </w:p>
    <w:p w:rsidR="00616431" w:rsidRPr="00AD5354" w:rsidRDefault="00616431" w:rsidP="00616431">
      <w:pPr>
        <w:pBdr>
          <w:bottom w:val="single" w:sz="12" w:space="1" w:color="auto"/>
        </w:pBdr>
        <w:jc w:val="both"/>
        <w:rPr>
          <w:b/>
        </w:rPr>
      </w:pPr>
      <w:r w:rsidRPr="00AD5354">
        <w:rPr>
          <w:b/>
        </w:rPr>
        <w:t>NÖVÉNY ÁRAK ÖSSZESEN: 247.500.-ft  ( Az árak az áfát nem tartalmazzák! )</w:t>
      </w:r>
    </w:p>
    <w:p w:rsidR="00616431" w:rsidRPr="00AD5354" w:rsidRDefault="00616431" w:rsidP="00616431">
      <w:pPr>
        <w:jc w:val="both"/>
        <w:rPr>
          <w:b/>
        </w:rPr>
      </w:pPr>
    </w:p>
    <w:p w:rsidR="00616431" w:rsidRPr="00AD5354" w:rsidRDefault="00616431" w:rsidP="00616431">
      <w:pPr>
        <w:jc w:val="center"/>
        <w:rPr>
          <w:b/>
        </w:rPr>
      </w:pPr>
      <w:r w:rsidRPr="00AD5354">
        <w:rPr>
          <w:b/>
        </w:rPr>
        <w:t>Költség és növénykiírás Csányi László utca parkosításához 2020 évre</w:t>
      </w:r>
    </w:p>
    <w:p w:rsidR="00616431" w:rsidRPr="00AD5354" w:rsidRDefault="00616431" w:rsidP="00616431">
      <w:pPr>
        <w:jc w:val="both"/>
      </w:pPr>
      <w:r w:rsidRPr="00AD5354">
        <w:t>1-Santolina chamaecyparissus (Hamvas cipruska)-24 db (700.-ft/db)</w:t>
      </w:r>
    </w:p>
    <w:p w:rsidR="00616431" w:rsidRPr="00AD5354" w:rsidRDefault="00616431" w:rsidP="00616431">
      <w:pPr>
        <w:jc w:val="both"/>
      </w:pPr>
      <w:r w:rsidRPr="00AD5354">
        <w:t>2-Santolina rosmarinifolia (Zöld cipruska)-44 db (700.-ft/db)</w:t>
      </w:r>
    </w:p>
    <w:p w:rsidR="00616431" w:rsidRPr="00AD5354" w:rsidRDefault="00616431" w:rsidP="00616431">
      <w:pPr>
        <w:jc w:val="both"/>
      </w:pPr>
      <w:r w:rsidRPr="00AD5354">
        <w:t>3-Sedum spectabile (Pompás varjúháj)-28 db (385.-ft/db)</w:t>
      </w:r>
    </w:p>
    <w:p w:rsidR="00616431" w:rsidRPr="00AD5354" w:rsidRDefault="00616431" w:rsidP="00616431">
      <w:pPr>
        <w:jc w:val="both"/>
      </w:pPr>
      <w:r w:rsidRPr="00AD5354">
        <w:t>4-Caryopteris incana (Kínai kékszakáll)-10 db (700.-ft/db)</w:t>
      </w:r>
    </w:p>
    <w:p w:rsidR="00616431" w:rsidRPr="00AD5354" w:rsidRDefault="00616431" w:rsidP="00616431">
      <w:pPr>
        <w:jc w:val="both"/>
      </w:pPr>
      <w:r w:rsidRPr="00AD5354">
        <w:t>5-Helictotrichon sempervirens (Örökzöld zabfű)-20 db (1173.-ft/db)</w:t>
      </w:r>
    </w:p>
    <w:p w:rsidR="00616431" w:rsidRPr="00AD5354" w:rsidRDefault="00616431" w:rsidP="00616431">
      <w:pPr>
        <w:jc w:val="both"/>
      </w:pPr>
      <w:r w:rsidRPr="00AD5354">
        <w:t>6-Perovskia atriplicifolia (Kék sudárzsálya)-14 db (700.-ft/db)</w:t>
      </w:r>
    </w:p>
    <w:p w:rsidR="00616431" w:rsidRPr="00AD5354" w:rsidRDefault="00616431" w:rsidP="00616431">
      <w:pPr>
        <w:jc w:val="both"/>
      </w:pPr>
      <w:r w:rsidRPr="00AD5354">
        <w:lastRenderedPageBreak/>
        <w:t>7-Liriope muscari (Gyöngyikés gyepliliom)-20 db (700.-ft/db)</w:t>
      </w:r>
    </w:p>
    <w:p w:rsidR="00616431" w:rsidRPr="00AD5354" w:rsidRDefault="00616431" w:rsidP="00616431">
      <w:pPr>
        <w:jc w:val="both"/>
      </w:pPr>
      <w:r w:rsidRPr="00AD5354">
        <w:t>8-Lavandula angustifolia (Közönséges levendula)-7 db (385.-ft/db)</w:t>
      </w:r>
    </w:p>
    <w:p w:rsidR="00616431" w:rsidRPr="00AD5354" w:rsidRDefault="00616431" w:rsidP="00616431">
      <w:pPr>
        <w:jc w:val="both"/>
      </w:pPr>
      <w:r w:rsidRPr="00AD5354">
        <w:t>9-Hypericum calycinum (Örökzöld orbáncfű)-20 db (1488.-ft/db)</w:t>
      </w:r>
    </w:p>
    <w:p w:rsidR="00616431" w:rsidRPr="00AD5354" w:rsidRDefault="00616431" w:rsidP="00616431">
      <w:pPr>
        <w:jc w:val="both"/>
      </w:pPr>
      <w:r w:rsidRPr="00AD5354">
        <w:t xml:space="preserve">10-Cotoneaster horizontalis ’Bella’(Madárbirs)-106 db (700.-ft/db) </w:t>
      </w:r>
    </w:p>
    <w:p w:rsidR="00616431" w:rsidRPr="00A96EB6" w:rsidRDefault="00616431" w:rsidP="00616431">
      <w:pPr>
        <w:pStyle w:val="Nincstrkz"/>
        <w:jc w:val="both"/>
      </w:pPr>
      <w:r w:rsidRPr="00A96EB6">
        <w:t>A növényágyak takarására geotextiliát és fenyőkérget ajánlunk, mely dekoratív</w:t>
      </w:r>
    </w:p>
    <w:p w:rsidR="00616431" w:rsidRPr="00A96EB6" w:rsidRDefault="00616431" w:rsidP="00616431">
      <w:pPr>
        <w:pStyle w:val="Nincstrkz"/>
        <w:jc w:val="both"/>
      </w:pPr>
      <w:r w:rsidRPr="00A96EB6">
        <w:t>szerepe mellett lassítja a vízpárolgást és visszaszorítja a gyomokat.</w:t>
      </w:r>
    </w:p>
    <w:p w:rsidR="00616431" w:rsidRDefault="00616431" w:rsidP="00616431">
      <w:pPr>
        <w:pStyle w:val="Nincstrkz"/>
        <w:jc w:val="both"/>
      </w:pPr>
      <w:r w:rsidRPr="00A96EB6">
        <w:t>ÖSSZESÍTETT NÖVÉNY ÁRAK : 219.295.-ft</w:t>
      </w:r>
    </w:p>
    <w:p w:rsidR="00616431" w:rsidRPr="00A96EB6" w:rsidRDefault="00616431" w:rsidP="00616431">
      <w:pPr>
        <w:pStyle w:val="Nincstrkz"/>
        <w:jc w:val="both"/>
      </w:pPr>
      <w:r w:rsidRPr="00A96EB6">
        <w:t>GEOTEXTIL: 17.005.- ft</w:t>
      </w:r>
    </w:p>
    <w:p w:rsidR="00616431" w:rsidRPr="00A96EB6" w:rsidRDefault="00616431" w:rsidP="00616431">
      <w:pPr>
        <w:pStyle w:val="Nincstrkz"/>
        <w:jc w:val="both"/>
      </w:pPr>
      <w:r w:rsidRPr="00A96EB6">
        <w:t>FENYŐKÉREG: 89.055.- ft</w:t>
      </w:r>
    </w:p>
    <w:p w:rsidR="00616431" w:rsidRPr="00A96EB6" w:rsidRDefault="00616431" w:rsidP="00616431">
      <w:pPr>
        <w:pBdr>
          <w:bottom w:val="single" w:sz="12" w:space="1" w:color="auto"/>
        </w:pBdr>
        <w:jc w:val="both"/>
        <w:rPr>
          <w:b/>
          <w:sz w:val="24"/>
          <w:szCs w:val="24"/>
        </w:rPr>
      </w:pPr>
      <w:r w:rsidRPr="00A96EB6">
        <w:rPr>
          <w:b/>
          <w:sz w:val="24"/>
          <w:szCs w:val="24"/>
        </w:rPr>
        <w:t>ÖSSZESEN: 325.355.-ft ( Az árak az áfát nem tartalmazzák! )</w:t>
      </w:r>
    </w:p>
    <w:p w:rsidR="00616431" w:rsidRDefault="00616431" w:rsidP="00616431">
      <w:pPr>
        <w:jc w:val="center"/>
        <w:rPr>
          <w:sz w:val="24"/>
          <w:szCs w:val="24"/>
        </w:rPr>
      </w:pPr>
    </w:p>
    <w:p w:rsidR="00616431" w:rsidRDefault="00616431" w:rsidP="00616431">
      <w:pPr>
        <w:jc w:val="center"/>
        <w:rPr>
          <w:b/>
          <w:sz w:val="24"/>
          <w:szCs w:val="24"/>
        </w:rPr>
      </w:pPr>
    </w:p>
    <w:p w:rsidR="00616431" w:rsidRPr="00AE0D9D" w:rsidRDefault="00616431" w:rsidP="00616431">
      <w:pPr>
        <w:jc w:val="center"/>
        <w:rPr>
          <w:b/>
          <w:sz w:val="24"/>
          <w:szCs w:val="24"/>
        </w:rPr>
      </w:pPr>
      <w:r w:rsidRPr="00A76256">
        <w:rPr>
          <w:b/>
          <w:sz w:val="24"/>
          <w:szCs w:val="24"/>
        </w:rPr>
        <w:t>Költség és növénykiírás Templom tér (Hősök emlékműve) parkosításához</w:t>
      </w:r>
      <w:r>
        <w:rPr>
          <w:b/>
          <w:sz w:val="24"/>
          <w:szCs w:val="24"/>
        </w:rPr>
        <w:t xml:space="preserve"> 2020 évre</w:t>
      </w:r>
    </w:p>
    <w:p w:rsidR="00616431" w:rsidRPr="00AD5354" w:rsidRDefault="00616431" w:rsidP="00616431">
      <w:r w:rsidRPr="00AD5354">
        <w:t>1-Sirea japonica ’ Genpei’ (Japán gyöngyvessző) – 44 db (700.- ft/db)</w:t>
      </w:r>
    </w:p>
    <w:p w:rsidR="00616431" w:rsidRPr="00AD5354" w:rsidRDefault="00616431" w:rsidP="00616431">
      <w:r w:rsidRPr="00AD5354">
        <w:t>A növények takarására geotextiliát és fenyőkérget ajánlunk, mely dekoratív szerepe mellett lassítja a vízpárolgást és visszaszorítja a gyomokat.</w:t>
      </w:r>
    </w:p>
    <w:p w:rsidR="00616431" w:rsidRPr="00AD5354" w:rsidRDefault="00616431" w:rsidP="00616431">
      <w:pPr>
        <w:pStyle w:val="Nincstrkz"/>
      </w:pPr>
      <w:r w:rsidRPr="00AD5354">
        <w:t>ÖSSZESÍTETT NÖVÉNY ÁRAK : 30.800.-ft</w:t>
      </w:r>
    </w:p>
    <w:p w:rsidR="00616431" w:rsidRPr="00AD5354" w:rsidRDefault="00616431" w:rsidP="00616431">
      <w:pPr>
        <w:pStyle w:val="Nincstrkz"/>
      </w:pPr>
      <w:r w:rsidRPr="00AD5354">
        <w:t>GEOTEXTIL : 4.250.-ft</w:t>
      </w:r>
    </w:p>
    <w:p w:rsidR="00616431" w:rsidRPr="00AD5354" w:rsidRDefault="00616431" w:rsidP="00616431">
      <w:pPr>
        <w:pStyle w:val="Nincstrkz"/>
      </w:pPr>
      <w:r w:rsidRPr="00AD5354">
        <w:t>FENYŐKÉREG : 25.120.-ft</w:t>
      </w:r>
    </w:p>
    <w:p w:rsidR="00616431" w:rsidRPr="00AD5354" w:rsidRDefault="00616431" w:rsidP="00616431">
      <w:pPr>
        <w:rPr>
          <w:b/>
        </w:rPr>
      </w:pPr>
      <w:r w:rsidRPr="00AD5354">
        <w:rPr>
          <w:b/>
        </w:rPr>
        <w:t>ÖSSZESEN : 60.170.-ft ( Az árak az áfát nem tartalmazzák!  )</w:t>
      </w:r>
    </w:p>
    <w:p w:rsidR="00616431" w:rsidRPr="00C15ABB" w:rsidRDefault="00616431" w:rsidP="00616431">
      <w:pPr>
        <w:pBdr>
          <w:bottom w:val="single" w:sz="12" w:space="1" w:color="auto"/>
        </w:pBdr>
        <w:rPr>
          <w:b/>
          <w:sz w:val="28"/>
          <w:szCs w:val="28"/>
        </w:rPr>
      </w:pPr>
      <w:r w:rsidRPr="00C15ABB">
        <w:rPr>
          <w:b/>
          <w:sz w:val="28"/>
          <w:szCs w:val="28"/>
        </w:rPr>
        <w:t>Összesen a három tétel: 633.025,-Ft + áfa.</w:t>
      </w:r>
    </w:p>
    <w:p w:rsidR="00616431" w:rsidRDefault="00616431" w:rsidP="00616431">
      <w:pPr>
        <w:rPr>
          <w:b/>
          <w:sz w:val="24"/>
          <w:szCs w:val="24"/>
        </w:rPr>
      </w:pPr>
    </w:p>
    <w:p w:rsidR="00616431" w:rsidRPr="00BE2716" w:rsidRDefault="00616431" w:rsidP="00616431">
      <w:pPr>
        <w:pStyle w:val="Nincstrkz"/>
        <w:rPr>
          <w:b/>
        </w:rPr>
      </w:pPr>
      <w:r w:rsidRPr="00BE2716">
        <w:rPr>
          <w:b/>
        </w:rPr>
        <w:t>4.Sportcsarnok műfüves pálya, üzemeltetése</w:t>
      </w:r>
    </w:p>
    <w:p w:rsidR="00616431" w:rsidRDefault="00616431" w:rsidP="00616431">
      <w:pPr>
        <w:pStyle w:val="Nincstrkz"/>
      </w:pPr>
    </w:p>
    <w:p w:rsidR="00616431" w:rsidRDefault="00616431" w:rsidP="00616431">
      <w:pPr>
        <w:pStyle w:val="Nincstrkz"/>
      </w:pPr>
      <w:r>
        <w:t>2020 január 01-től a Szentgrótért Kft, üzemeltetésre átvette a GESZ-től a Sportcsarnokot, valamint a műfüves pályát.  Már az átvétel során kiderült, hogy a működtetése nem gazdaságos több okból is.</w:t>
      </w:r>
    </w:p>
    <w:p w:rsidR="00616431" w:rsidRDefault="00616431" w:rsidP="00616431">
      <w:pPr>
        <w:pStyle w:val="Nincstrkz"/>
        <w:numPr>
          <w:ilvl w:val="0"/>
          <w:numId w:val="2"/>
        </w:numPr>
      </w:pPr>
      <w:r>
        <w:t>ellenőrzés hiánya</w:t>
      </w:r>
    </w:p>
    <w:p w:rsidR="00616431" w:rsidRDefault="00616431" w:rsidP="00616431">
      <w:pPr>
        <w:pStyle w:val="Nincstrkz"/>
        <w:numPr>
          <w:ilvl w:val="0"/>
          <w:numId w:val="2"/>
        </w:numPr>
      </w:pPr>
      <w:r>
        <w:t>marketing, rendezvényszervezés hiánya</w:t>
      </w:r>
    </w:p>
    <w:p w:rsidR="00616431" w:rsidRDefault="00616431" w:rsidP="00616431">
      <w:pPr>
        <w:pStyle w:val="Nincstrkz"/>
        <w:numPr>
          <w:ilvl w:val="0"/>
          <w:numId w:val="2"/>
        </w:numPr>
      </w:pPr>
      <w:r>
        <w:t>alulértékelt bérleti díjak</w:t>
      </w:r>
    </w:p>
    <w:p w:rsidR="00616431" w:rsidRDefault="00616431" w:rsidP="00616431">
      <w:pPr>
        <w:pStyle w:val="Nincstrkz"/>
        <w:numPr>
          <w:ilvl w:val="0"/>
          <w:numId w:val="2"/>
        </w:numPr>
      </w:pPr>
      <w:r>
        <w:t>magas bérköltségek, egyéb költségek</w:t>
      </w:r>
    </w:p>
    <w:p w:rsidR="00616431" w:rsidRDefault="00616431" w:rsidP="00616431">
      <w:pPr>
        <w:pStyle w:val="Nincstrkz"/>
      </w:pPr>
      <w:r>
        <w:t>A Kft a kapott adatokból állapította meg a fenti hiányosságokat, valamint a volt vezető elmondása alapján.</w:t>
      </w:r>
    </w:p>
    <w:p w:rsidR="00616431" w:rsidRDefault="00616431" w:rsidP="00616431">
      <w:pPr>
        <w:pStyle w:val="Nincstrkz"/>
      </w:pPr>
      <w:r>
        <w:t>A kft ez év február 01-től egyeztetve a sportcsarnokot bérbevevőkkel, 12%-ot emel a bérleti díjon, amelyet valamennyi csapat elfogadott.</w:t>
      </w:r>
    </w:p>
    <w:p w:rsidR="00616431" w:rsidRDefault="00616431" w:rsidP="00616431">
      <w:pPr>
        <w:pStyle w:val="Nincstrkz"/>
      </w:pPr>
      <w:r>
        <w:t>A műfüves pálya használatából eredő bevétel nem mutatható ki, mivel nem tudták ellenőrizni a használókat, így a bázis évre vonatkozóan hiányos adat állt rendelkezésünkre, amelyből tervezni nem lehetett. A Kft tervei szerint több lépcsős emelés szükséges ahhoz, hogy az üzemeltetés eredményes legyen, ezt a sportcsarnokot igénybevevő egyesületek tudomásul vették.</w:t>
      </w:r>
    </w:p>
    <w:p w:rsidR="00616431" w:rsidRDefault="00616431" w:rsidP="00616431">
      <w:pPr>
        <w:pStyle w:val="Nincstrkz"/>
      </w:pPr>
      <w:r>
        <w:t xml:space="preserve">Mivel a csarnok szabadidős tevékenységre szolgál, továbbá elősegíti a fiatalok egészséges fejlődését, így támogatni kell az ilyen jellegű szolgáltatást. </w:t>
      </w:r>
    </w:p>
    <w:p w:rsidR="008E5CB1" w:rsidRPr="00867397" w:rsidRDefault="008E5CB1" w:rsidP="00DE71F5"/>
    <w:tbl>
      <w:tblPr>
        <w:tblW w:w="1131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69"/>
        <w:gridCol w:w="2567"/>
        <w:gridCol w:w="273"/>
        <w:gridCol w:w="399"/>
        <w:gridCol w:w="1610"/>
        <w:gridCol w:w="28"/>
        <w:gridCol w:w="1638"/>
        <w:gridCol w:w="292"/>
        <w:gridCol w:w="154"/>
        <w:gridCol w:w="2839"/>
        <w:gridCol w:w="960"/>
      </w:tblGrid>
      <w:tr w:rsidR="00877109" w:rsidRPr="00877109" w:rsidTr="00877109">
        <w:trPr>
          <w:trHeight w:val="375"/>
        </w:trPr>
        <w:tc>
          <w:tcPr>
            <w:tcW w:w="103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lastRenderedPageBreak/>
              <w:t>Költségvetési terv 2020. évre (2020.01.01.- 2020.12.31)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877109">
        <w:trPr>
          <w:trHeight w:val="375"/>
        </w:trPr>
        <w:tc>
          <w:tcPr>
            <w:tcW w:w="103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Zalaszentgrót, Városi Sportcsarnok és műfüves kispálya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7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hu-HU"/>
              </w:rPr>
              <w:t>2019. tény (nettó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2020. terv (nettó ö.)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hu-HU"/>
              </w:rPr>
              <w:t>Megjegyzés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1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VÁRHATÓ BEVÉTELEK 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Terembérleti díj 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ZKC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80 000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ZVFC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80 000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ZMSE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40 000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OSBÁTH J.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85 000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4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PETROL S.KFT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409 000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KECSKÉS T.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ZLÁSZLÓ SE</w:t>
            </w:r>
          </w:p>
        </w:tc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85 000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RICSILLA KFT</w:t>
            </w:r>
          </w:p>
        </w:tc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HÉTVÉGI </w:t>
            </w:r>
          </w:p>
        </w:tc>
        <w:tc>
          <w:tcPr>
            <w:tcW w:w="2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2020.06.30ig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HÉTVÉGI 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400 000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2020.06.30-12.31.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Terembérleti díj összesen: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1 020 000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1 979 000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Büfé bérleti díj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213 000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235 000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üzemeltetési díj 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1 750 380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  <w:t>Bevétel összesen:</w:t>
            </w:r>
          </w:p>
        </w:tc>
        <w:tc>
          <w:tcPr>
            <w:tcW w:w="2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64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  <w:t>1 233 000</w:t>
            </w:r>
          </w:p>
        </w:tc>
        <w:tc>
          <w:tcPr>
            <w:tcW w:w="211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64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  <w:t>3 964 380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56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2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56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VÁRHATÓ KIADÁS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IN-LINE KFT. 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153 360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173 000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vészvillogó karb. 20% em. ?????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áramdíj átalány műfüves p.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180 000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216 000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KLIKK felé  20 % emelés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fűtés ktg.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hu-HU"/>
              </w:rPr>
              <w:t>Közüzemi díjak összesen: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333 360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389 000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Könyvelési ktg.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240 000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Ügyviteli ktg.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Takarítási ktg.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87 000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150 000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bér ktg.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2 127 000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1 924 000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Takarító4ó+ admin 2ó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Bérleti díj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576 380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Egyéb költség összesen: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2 214 000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2 900 380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u-HU"/>
              </w:rPr>
              <w:t xml:space="preserve">Időszerű és tervszerű karbant. 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Műfüves pálya karbantartás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304 000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365 000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granulátum 20% emelés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Épület karbantartás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Tetőfelújítás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Elektromos karbantartás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194 000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210 000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Villámvédelmi karbantartás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lastRenderedPageBreak/>
              <w:t>Karbantartási ktg. Összesen: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498 000</w:t>
            </w:r>
          </w:p>
        </w:tc>
        <w:tc>
          <w:tcPr>
            <w:tcW w:w="21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675 000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  <w:t>Kiadások összesen:</w:t>
            </w: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64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  <w:t>3 045 360</w:t>
            </w:r>
          </w:p>
        </w:tc>
        <w:tc>
          <w:tcPr>
            <w:tcW w:w="211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64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  <w:t>3 964 380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027478">
        <w:trPr>
          <w:gridBefore w:val="2"/>
          <w:wBefore w:w="552" w:type="dxa"/>
          <w:trHeight w:val="300"/>
        </w:trPr>
        <w:tc>
          <w:tcPr>
            <w:tcW w:w="2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877109" w:rsidRPr="00877109" w:rsidTr="00877109">
        <w:trPr>
          <w:gridBefore w:val="2"/>
          <w:wBefore w:w="552" w:type="dxa"/>
          <w:trHeight w:val="660"/>
        </w:trPr>
        <w:tc>
          <w:tcPr>
            <w:tcW w:w="10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8771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Nem tartalmazza az év közben felmerülő  karbantartási és felújítási költségeket, mert átszámlámlázásra kerülnek az önkormányzathoz vagy az iskola fenntartójához</w:t>
            </w:r>
          </w:p>
        </w:tc>
      </w:tr>
      <w:tr w:rsidR="00877109" w:rsidRPr="00877109" w:rsidTr="00877109">
        <w:trPr>
          <w:gridBefore w:val="2"/>
          <w:wBefore w:w="552" w:type="dxa"/>
          <w:trHeight w:val="33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109" w:rsidRPr="00877109" w:rsidRDefault="00877109" w:rsidP="00877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</w:tr>
      <w:tr w:rsidR="00FB2376" w:rsidRPr="00FB2376" w:rsidTr="00877109">
        <w:trPr>
          <w:trHeight w:val="171"/>
        </w:trPr>
        <w:tc>
          <w:tcPr>
            <w:tcW w:w="37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376" w:rsidRPr="00FB2376" w:rsidRDefault="00FB2376" w:rsidP="00FB23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B2376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376" w:rsidRPr="00FB2376" w:rsidRDefault="00FB2376" w:rsidP="00FB2376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B2376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376" w:rsidRPr="00FB2376" w:rsidRDefault="00FB2376" w:rsidP="00FB2376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B2376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376" w:rsidRPr="00FB2376" w:rsidRDefault="00FB2376" w:rsidP="00FB23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B2376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376" w:rsidRPr="00FB2376" w:rsidRDefault="00FB2376" w:rsidP="00FB23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FB2376" w:rsidRPr="00FB2376" w:rsidTr="00877109">
        <w:trPr>
          <w:gridBefore w:val="1"/>
          <w:wBefore w:w="283" w:type="dxa"/>
          <w:trHeight w:val="660"/>
        </w:trPr>
        <w:tc>
          <w:tcPr>
            <w:tcW w:w="110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376" w:rsidRDefault="00FB2376" w:rsidP="00FB23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FB23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Nem tartalmazza az év közben felmerülő karbantartási és felújí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tási költségeket, mert átszámlázásra </w:t>
            </w:r>
          </w:p>
          <w:p w:rsidR="00FB2376" w:rsidRPr="00FB2376" w:rsidRDefault="00FB2376" w:rsidP="00FB23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kerülnek az </w:t>
            </w:r>
            <w:r w:rsidRPr="00FB23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önkormányzathoz vagy az iskola fenntartójához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</w:tbl>
    <w:p w:rsidR="00672E60" w:rsidRDefault="00672E60"/>
    <w:p w:rsidR="00672E60" w:rsidRPr="00DE71F5" w:rsidRDefault="00DE71F5" w:rsidP="00DE71F5">
      <w:pPr>
        <w:spacing w:after="0" w:line="240" w:lineRule="auto"/>
        <w:ind w:left="360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5.</w:t>
      </w:r>
      <w:r w:rsidR="00672E60" w:rsidRPr="00DE71F5">
        <w:rPr>
          <w:rFonts w:ascii="Calibri" w:eastAsia="Times New Roman" w:hAnsi="Calibri" w:cs="Times New Roman"/>
          <w:b/>
        </w:rPr>
        <w:t>Zalaszentgróti Termálfürdő üzemeltetése</w:t>
      </w:r>
    </w:p>
    <w:p w:rsidR="00DE7006" w:rsidRPr="00DE7006" w:rsidRDefault="00DE7006" w:rsidP="00DE7006">
      <w:pPr>
        <w:pStyle w:val="Listaszerbekezds"/>
        <w:spacing w:after="0" w:line="240" w:lineRule="auto"/>
        <w:rPr>
          <w:rFonts w:ascii="Calibri" w:eastAsia="Times New Roman" w:hAnsi="Calibri" w:cs="Times New Roman"/>
          <w:b/>
        </w:rPr>
      </w:pPr>
    </w:p>
    <w:p w:rsidR="00672E60" w:rsidRDefault="00672E60" w:rsidP="00672E60">
      <w:pPr>
        <w:jc w:val="both"/>
        <w:rPr>
          <w:sz w:val="24"/>
          <w:szCs w:val="24"/>
        </w:rPr>
      </w:pPr>
      <w:r>
        <w:rPr>
          <w:sz w:val="24"/>
          <w:szCs w:val="24"/>
        </w:rPr>
        <w:t>A bevétel tartalmazza a 2018-as nettó bevételeket, bérleti díjakat. A fenti táblázatban szereplő összeg, követi az energia árváltozást, továbbá a 2020. január hónapban megnövekedett, minimálbéremelést. Az összesítés nem tartalmazza az Önkormányzat általi támogatás, és az Önkormányzatnak fizetendő bérleti díj összegét.</w:t>
      </w:r>
    </w:p>
    <w:p w:rsidR="00672E60" w:rsidRDefault="00672E60" w:rsidP="00672E60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által megállapított bérleti díj, amennyiben ugyanannyi marad, mint amit a vállalkozó fizetett, növeli a fürdő kiadásait.</w:t>
      </w:r>
    </w:p>
    <w:p w:rsidR="00672E60" w:rsidRDefault="00672E60" w:rsidP="00672E60">
      <w:pPr>
        <w:jc w:val="both"/>
        <w:rPr>
          <w:sz w:val="24"/>
          <w:szCs w:val="24"/>
        </w:rPr>
      </w:pPr>
      <w:r>
        <w:rPr>
          <w:sz w:val="24"/>
          <w:szCs w:val="24"/>
        </w:rPr>
        <w:t>Az év első négy hónapjában nem kíván a Kft plusz létszámot foglalkoztatni, a meglévő állománnyal dolgozik.</w:t>
      </w:r>
    </w:p>
    <w:p w:rsidR="00672E60" w:rsidRDefault="00672E60" w:rsidP="00672E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Ennek ellenére április hónaptól már indítani kel a forgatómotorokat, meg kell tölteni a medencéket, és el kell kezdeni a vízkezelést ahhoz, hogy negatív vízmintákat tudjunk produkálni. A megelőző hónapokban az alábbi munkákat szükséges elvégezni. 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hiányzó csempék pótlása, szükség esetén rendelés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db forgatómotor javítás 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 db pénztárgép beszerzés, a meglévők hitelesítése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árnyékoló megtervezése elkészíttetése (ülőmedencék)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szerződések megkötése szolgáltatókkal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üzemeltetési szabályzat elkészítése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vízminta önellenőrzési terv elkészítése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torony megerősítése, vagy bontása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uszodarács rendelés kb 80 méter.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tisztítószer vegyszer beszerzés 1200 liter Hypo, 25 kanna sósav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vegyszeradagolókhoz pótalkatrész rendelés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parkosítás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étterem elindításához szükséges felszerelés beszerzése (jelenleg üres)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csúszda javítása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induló tisztítószer készlet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2020 évi bérletek beszerzése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plakátok, szórólapok rendelése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hirdetés, marketing tevékenység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honlap kezelés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zöldterület gondozás, üzemanyag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VKJ átírása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kemping szennyvíz elvezetése a kiépített helyeknél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szabadtéri toalett átépítése, amennyiben ez évben kialakítható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fehér felületek festése</w:t>
      </w:r>
    </w:p>
    <w:p w:rsidR="00672E60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faburkolatok egy részének festése</w:t>
      </w:r>
    </w:p>
    <w:p w:rsidR="00DE7006" w:rsidRDefault="00672E60" w:rsidP="00672E60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öltöző szekrények javítása</w:t>
      </w:r>
    </w:p>
    <w:p w:rsidR="00867397" w:rsidRDefault="00867397" w:rsidP="00716A59">
      <w:pPr>
        <w:pStyle w:val="Listaszerbekezds"/>
        <w:ind w:left="1416"/>
        <w:jc w:val="both"/>
        <w:rPr>
          <w:b/>
          <w:sz w:val="24"/>
          <w:szCs w:val="24"/>
        </w:rPr>
      </w:pPr>
    </w:p>
    <w:p w:rsidR="00716A59" w:rsidRPr="00716A59" w:rsidRDefault="00716A59" w:rsidP="00716A59">
      <w:pPr>
        <w:pStyle w:val="Listaszerbekezds"/>
        <w:ind w:left="1416"/>
        <w:jc w:val="both"/>
        <w:rPr>
          <w:b/>
          <w:sz w:val="24"/>
          <w:szCs w:val="24"/>
        </w:rPr>
      </w:pPr>
      <w:r w:rsidRPr="00716A59">
        <w:rPr>
          <w:b/>
          <w:sz w:val="24"/>
          <w:szCs w:val="24"/>
        </w:rPr>
        <w:t>Fürdő kiadás 2020.01.01-2021.02.28</w:t>
      </w:r>
    </w:p>
    <w:tbl>
      <w:tblPr>
        <w:tblW w:w="956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174"/>
        <w:gridCol w:w="818"/>
        <w:gridCol w:w="709"/>
        <w:gridCol w:w="425"/>
        <w:gridCol w:w="709"/>
        <w:gridCol w:w="425"/>
        <w:gridCol w:w="1418"/>
        <w:gridCol w:w="1134"/>
        <w:gridCol w:w="1345"/>
      </w:tblGrid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9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hónap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energia díjak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közvetett kls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mbér+jár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egyéb(házipénztár alapján)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Egyszeri nyitási klts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január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2 615 000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február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2 715 000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március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3 000 000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5 815 000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április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1 100 000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3 215 000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május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1 500 000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2 000 000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4 615 000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június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1 700 000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4 500 000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7 315 000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július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1 700 000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5 000 000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7 815 000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augusztus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1 700 000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5 000 000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7 815 000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szeptember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1 400 000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3 500 000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6 015 000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október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1 100 000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3 415 000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november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850 000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2 765 000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december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850 000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2 735 000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január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850 000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2 665 000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február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850 000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1 200 000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694C1F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45</w:t>
            </w:r>
            <w:r w:rsidR="00716A59"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694C1F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2 610</w:t>
            </w:r>
            <w:r w:rsidR="00716A59"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16 000 000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490 000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30 800 000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694C1F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5 115</w:t>
            </w:r>
            <w:r w:rsidR="00716A59"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6 720 000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3 000 000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694C1F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62 125</w:t>
            </w:r>
            <w:r w:rsidR="00716A59"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000</w:t>
            </w: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3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            </w:t>
            </w:r>
          </w:p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                Fürdő bevétel 2020.01.01-2021.02.28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9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Tervezhető jegy bevétel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Bérleti díjak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Üzemeltetési díj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45 000 000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2 180 000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694C1F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14 945</w:t>
            </w:r>
            <w:r w:rsidR="00716A59"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694C1F" w:rsidP="00716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62 125</w:t>
            </w:r>
            <w:r w:rsidR="00716A59"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16A59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716A59" w:rsidRPr="00716A59" w:rsidTr="00716A59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59" w:rsidRPr="00716A59" w:rsidRDefault="00716A59" w:rsidP="00716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DE71F5" w:rsidRDefault="00DE71F5" w:rsidP="00DE71F5">
      <w:pPr>
        <w:rPr>
          <w:rFonts w:cstheme="minorHAnsi"/>
          <w:b/>
        </w:rPr>
      </w:pPr>
    </w:p>
    <w:p w:rsidR="00672E60" w:rsidRPr="00DE71F5" w:rsidRDefault="00672E60" w:rsidP="00DE71F5">
      <w:pPr>
        <w:rPr>
          <w:rFonts w:eastAsiaTheme="minorEastAsia"/>
          <w:sz w:val="24"/>
          <w:szCs w:val="24"/>
          <w:lang w:eastAsia="hu-HU"/>
        </w:rPr>
      </w:pPr>
      <w:r w:rsidRPr="0066036C">
        <w:rPr>
          <w:rFonts w:cstheme="minorHAnsi"/>
          <w:b/>
        </w:rPr>
        <w:t>6.Projektmenedzseri feladatok</w:t>
      </w:r>
    </w:p>
    <w:p w:rsidR="00672E60" w:rsidRPr="00A11203" w:rsidRDefault="00672E60" w:rsidP="00672E60">
      <w:pPr>
        <w:ind w:left="360"/>
        <w:jc w:val="both"/>
        <w:rPr>
          <w:rFonts w:cstheme="minorHAnsi"/>
        </w:rPr>
      </w:pPr>
      <w:r w:rsidRPr="00A11203">
        <w:rPr>
          <w:rFonts w:cstheme="minorHAnsi"/>
        </w:rPr>
        <w:lastRenderedPageBreak/>
        <w:t xml:space="preserve">Az előzetesen lefolyatott egyeztetések, árajánlat kérések alapján a projektirodai feladatok ellátása – vállalkozói szerződés keretében, számla ellenében – 2020 évben </w:t>
      </w:r>
      <w:r w:rsidRPr="00A11203">
        <w:rPr>
          <w:rFonts w:cstheme="minorHAnsi"/>
          <w:b/>
        </w:rPr>
        <w:t xml:space="preserve">6 700 e Ft összegű igénybe vett szolgáltatás </w:t>
      </w:r>
      <w:r w:rsidRPr="00A11203">
        <w:rPr>
          <w:rFonts w:cstheme="minorHAnsi"/>
        </w:rPr>
        <w:t>kiadás soron</w:t>
      </w:r>
      <w:r w:rsidRPr="00A11203">
        <w:rPr>
          <w:rFonts w:cstheme="minorHAnsi"/>
          <w:b/>
        </w:rPr>
        <w:t xml:space="preserve"> </w:t>
      </w:r>
      <w:r w:rsidRPr="00A11203">
        <w:rPr>
          <w:rFonts w:cstheme="minorHAnsi"/>
        </w:rPr>
        <w:t xml:space="preserve">jelentkezik. </w:t>
      </w:r>
    </w:p>
    <w:p w:rsidR="002315FD" w:rsidRDefault="002315FD" w:rsidP="002315FD">
      <w:pPr>
        <w:spacing w:after="120"/>
        <w:ind w:left="360"/>
        <w:jc w:val="both"/>
        <w:rPr>
          <w:rFonts w:cstheme="minorHAnsi"/>
          <w:b/>
        </w:rPr>
      </w:pPr>
      <w:r>
        <w:rPr>
          <w:rFonts w:cstheme="minorHAnsi"/>
          <w:b/>
          <w:i/>
        </w:rPr>
        <w:t>. Szentgróti Fejlesztési Ügynökség létrehozása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kiadott feladat alapján a Szentgróti Fejlesztési Ügynökség létrehozásának szakmai, pénzügyi és jogi feltételeinek kidolgozása megtörtént:</w:t>
      </w:r>
    </w:p>
    <w:p w:rsidR="002315FD" w:rsidRDefault="002315FD" w:rsidP="002315FD">
      <w:pPr>
        <w:ind w:left="360" w:firstLine="348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Szakmai, jogi feltételek: 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kiadott feladatok felölelik az Önkormányzat fejlesztéseihez kapcsolódó </w:t>
      </w:r>
      <w:r>
        <w:rPr>
          <w:rFonts w:cstheme="minorHAnsi"/>
          <w:b/>
          <w:sz w:val="24"/>
          <w:szCs w:val="24"/>
          <w:u w:val="single"/>
        </w:rPr>
        <w:t>projektmanagement</w:t>
      </w:r>
      <w:r>
        <w:rPr>
          <w:rFonts w:cstheme="minorHAnsi"/>
          <w:sz w:val="24"/>
          <w:szCs w:val="24"/>
        </w:rPr>
        <w:t xml:space="preserve">i, </w:t>
      </w:r>
      <w:r>
        <w:rPr>
          <w:rFonts w:cstheme="minorHAnsi"/>
          <w:b/>
          <w:sz w:val="24"/>
          <w:szCs w:val="24"/>
          <w:u w:val="single"/>
        </w:rPr>
        <w:t>pénzügyi-gazdasági</w:t>
      </w:r>
      <w:r>
        <w:rPr>
          <w:rFonts w:cstheme="minorHAnsi"/>
          <w:sz w:val="24"/>
          <w:szCs w:val="24"/>
        </w:rPr>
        <w:t xml:space="preserve"> és </w:t>
      </w:r>
      <w:r>
        <w:rPr>
          <w:rFonts w:cstheme="minorHAnsi"/>
          <w:b/>
          <w:sz w:val="24"/>
          <w:szCs w:val="24"/>
          <w:u w:val="single"/>
        </w:rPr>
        <w:t>műszaki feladata</w:t>
      </w:r>
      <w:r>
        <w:rPr>
          <w:rFonts w:cstheme="minorHAnsi"/>
          <w:sz w:val="24"/>
          <w:szCs w:val="24"/>
        </w:rPr>
        <w:t xml:space="preserve">inak ellátását, amelyhez a Kft. - jelen pillanatban –humán kapacitás hiányában erőforrásokat nem tud rendelni, így a feladatok ellátását </w:t>
      </w:r>
      <w:r>
        <w:rPr>
          <w:rFonts w:cstheme="minorHAnsi"/>
          <w:i/>
          <w:sz w:val="24"/>
          <w:szCs w:val="24"/>
        </w:rPr>
        <w:t>vállalkozói szerződés keretében külsős szakemberekkel</w:t>
      </w:r>
      <w:r>
        <w:rPr>
          <w:rFonts w:cstheme="minorHAnsi"/>
          <w:sz w:val="24"/>
          <w:szCs w:val="24"/>
        </w:rPr>
        <w:t xml:space="preserve"> kívánja ellátni. 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potenciális külső szakemberekkel folytatott egyeztetések alapján a feladatmeghatározásban szereplő feltételeknek 3 fős iroda felállításával tudunk megfelelni:</w:t>
      </w:r>
    </w:p>
    <w:p w:rsidR="002315FD" w:rsidRDefault="002315FD" w:rsidP="002315FD">
      <w:pPr>
        <w:pStyle w:val="Listaszerbekezds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fő projekmenedzser – irodavezetői feladatok ellátása</w:t>
      </w:r>
    </w:p>
    <w:p w:rsidR="002315FD" w:rsidRDefault="002315FD" w:rsidP="002315FD">
      <w:pPr>
        <w:pStyle w:val="Listaszerbekezds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fő műszaki szakértő, műszaki előkészítési és műszaki ellenőri feladatok ellátása</w:t>
      </w:r>
    </w:p>
    <w:p w:rsidR="002315FD" w:rsidRDefault="002315FD" w:rsidP="002315FD">
      <w:pPr>
        <w:pStyle w:val="Listaszerbekezds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fő projektasszisztens, pénzügyi és adminisztratív feladatok ellátása 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</w:p>
    <w:p w:rsidR="002315FD" w:rsidRDefault="002315FD" w:rsidP="002315FD">
      <w:pPr>
        <w:ind w:left="36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Pénzügyi feltételek:</w:t>
      </w:r>
    </w:p>
    <w:p w:rsidR="002315FD" w:rsidRDefault="002315FD" w:rsidP="002315FD">
      <w:pPr>
        <w:ind w:left="360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Bevételek vizsgálata: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Áttekintve az Önkormányzat folyamatban lévő és 2020-ban várható további pályázatait, 2020. március 1-től az alábbi pályázatok projektmanager feladatainak ellátása jelenik meg </w:t>
      </w:r>
      <w:r>
        <w:rPr>
          <w:rFonts w:cstheme="minorHAnsi"/>
          <w:b/>
          <w:sz w:val="24"/>
          <w:szCs w:val="24"/>
        </w:rPr>
        <w:t>nettó 3 200 e Ft</w:t>
      </w:r>
      <w:r>
        <w:rPr>
          <w:rFonts w:cstheme="minorHAnsi"/>
          <w:sz w:val="24"/>
          <w:szCs w:val="24"/>
        </w:rPr>
        <w:t xml:space="preserve"> összegben: </w:t>
      </w:r>
    </w:p>
    <w:p w:rsidR="002315FD" w:rsidRDefault="002315FD" w:rsidP="002315FD">
      <w:pPr>
        <w:pStyle w:val="Nincstrkz"/>
        <w:numPr>
          <w:ilvl w:val="0"/>
          <w:numId w:val="4"/>
        </w:numPr>
        <w:suppressAutoHyphen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TOP-3.1.1-15-ZA1-2016-00002 Zalaszentgrót fenntartható közlekedésfejlesztése</w:t>
      </w:r>
    </w:p>
    <w:p w:rsidR="002315FD" w:rsidRDefault="002315FD" w:rsidP="002315FD">
      <w:pPr>
        <w:pStyle w:val="Nincstrkz"/>
        <w:numPr>
          <w:ilvl w:val="0"/>
          <w:numId w:val="4"/>
        </w:numPr>
        <w:suppressAutoHyphen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TOP-5.3.1-16-ZA1-2017-00015 "MINEK - Megújuló, Informálódó, Együttműködő Közösségek - Zalaszentgróton és vidékén (Helyi identitás és kohézió erősítése Zalaszentgróton, Zalabérben, Zalaszentlászlón, Pakodon és Dötkön)"</w:t>
      </w:r>
    </w:p>
    <w:p w:rsidR="002315FD" w:rsidRDefault="002315FD" w:rsidP="002315FD">
      <w:pPr>
        <w:pStyle w:val="Nincstrkz"/>
        <w:numPr>
          <w:ilvl w:val="0"/>
          <w:numId w:val="4"/>
        </w:numPr>
        <w:suppressAutoHyphens/>
        <w:jc w:val="both"/>
        <w:rPr>
          <w:rStyle w:val="FontStyle69"/>
          <w:rFonts w:asciiTheme="minorHAnsi" w:hAnsiTheme="minorHAnsi" w:cstheme="minorHAnsi"/>
          <w:sz w:val="24"/>
          <w:szCs w:val="24"/>
        </w:rPr>
      </w:pPr>
      <w:r>
        <w:rPr>
          <w:rStyle w:val="FontStyle69"/>
          <w:rFonts w:cstheme="minorHAnsi"/>
          <w:sz w:val="24"/>
          <w:szCs w:val="24"/>
        </w:rPr>
        <w:t>Zala Termálvölgye LEADER HACS - VP6-19.2.1.-99-6-17 - Közösségfejlesztési kulcsprojektek „Sutyi udvar a közösségért”</w:t>
      </w:r>
    </w:p>
    <w:p w:rsidR="002315FD" w:rsidRDefault="002315FD" w:rsidP="002315FD">
      <w:pPr>
        <w:pStyle w:val="Nincstrkz"/>
        <w:numPr>
          <w:ilvl w:val="0"/>
          <w:numId w:val="4"/>
        </w:numPr>
        <w:suppressAutoHyphens/>
        <w:jc w:val="both"/>
        <w:rPr>
          <w:rStyle w:val="FontStyle69"/>
          <w:rFonts w:cstheme="minorHAnsi"/>
          <w:sz w:val="24"/>
          <w:szCs w:val="24"/>
        </w:rPr>
      </w:pPr>
      <w:r>
        <w:rPr>
          <w:rStyle w:val="FontStyle69"/>
          <w:rFonts w:cstheme="minorHAnsi"/>
          <w:sz w:val="24"/>
          <w:szCs w:val="24"/>
        </w:rPr>
        <w:t>Zala Termálvölgye LEADER HACS - VP6-19.2.1.-99-6-17 - Közösségfejlesztési kulcsprojektek „Közösségfejlesztést szolgáló eszközök beszerzése Zalaszentgróton”</w:t>
      </w:r>
    </w:p>
    <w:p w:rsidR="002315FD" w:rsidRDefault="002315FD" w:rsidP="002315FD">
      <w:pPr>
        <w:ind w:left="360"/>
        <w:jc w:val="both"/>
      </w:pP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További bevételi lehetőségeket </w:t>
      </w:r>
      <w:r>
        <w:rPr>
          <w:rFonts w:cstheme="minorHAnsi"/>
          <w:b/>
          <w:sz w:val="24"/>
          <w:szCs w:val="24"/>
        </w:rPr>
        <w:t>nettó 500 000 Ft.</w:t>
      </w:r>
      <w:r>
        <w:rPr>
          <w:rFonts w:cstheme="minorHAnsi"/>
          <w:sz w:val="24"/>
          <w:szCs w:val="24"/>
        </w:rPr>
        <w:t xml:space="preserve"> értékben szerepeltetünk: </w:t>
      </w:r>
    </w:p>
    <w:p w:rsidR="002315FD" w:rsidRDefault="002315FD" w:rsidP="002315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TOP-4.3.1-15-ZA1-2016-00003 A Gyár utcai szegregátum rehabilitációja projekt menedzsmenti és műszaki ellenőri feladatainak ellátása</w:t>
      </w:r>
    </w:p>
    <w:p w:rsidR="002315FD" w:rsidRDefault="002315FD" w:rsidP="002315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 kidolgozás alatt álló Magyar Kisvárosok Program projektelőkészítési feladatai, pályázatainak elkészítése, későbbi lebonyolítása</w:t>
      </w:r>
    </w:p>
    <w:p w:rsidR="002315FD" w:rsidRDefault="002315FD" w:rsidP="002315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Közvetlen brüsszeli kifizetésű szakpolitikai program pályázatai</w:t>
      </w:r>
    </w:p>
    <w:p w:rsidR="002315FD" w:rsidRDefault="002315FD" w:rsidP="002315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Önkormányzati magasépítési projektek műszaki ellenőrzése</w:t>
      </w:r>
    </w:p>
    <w:p w:rsidR="002315FD" w:rsidRDefault="002315FD" w:rsidP="002315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Magyar Falvak Program – pályázatírás, management és műszaki ellenőrzés - a járás kistelepüléseinek 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Kiadások vizsgálata:</w:t>
      </w:r>
      <w:r>
        <w:rPr>
          <w:rFonts w:cstheme="minorHAnsi"/>
          <w:sz w:val="24"/>
          <w:szCs w:val="24"/>
        </w:rPr>
        <w:t xml:space="preserve"> </w:t>
      </w:r>
    </w:p>
    <w:p w:rsidR="002315FD" w:rsidRDefault="002315FD" w:rsidP="002315FD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Az előzetesen lefolyatott egyeztetések, árajánlat kérések alapján a projektirodai feladatok ellátása – vállalkozói szerződés keretében, számla ellenében – 2020 évben </w:t>
      </w:r>
      <w:r>
        <w:rPr>
          <w:rFonts w:cstheme="minorHAnsi"/>
          <w:b/>
          <w:sz w:val="24"/>
          <w:szCs w:val="24"/>
        </w:rPr>
        <w:t xml:space="preserve">6 700 e Ft összegű igénybe vett szolgáltatás </w:t>
      </w:r>
      <w:r>
        <w:rPr>
          <w:rFonts w:cstheme="minorHAnsi"/>
          <w:sz w:val="24"/>
          <w:szCs w:val="24"/>
        </w:rPr>
        <w:t>kiadás soron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jelentkezik. 2021. első 2 hónapjában ezen költség </w:t>
      </w:r>
      <w:r>
        <w:rPr>
          <w:rFonts w:cstheme="minorHAnsi"/>
          <w:b/>
          <w:sz w:val="24"/>
          <w:szCs w:val="24"/>
        </w:rPr>
        <w:t>1 340 e Ft. összeg</w:t>
      </w:r>
      <w:r>
        <w:rPr>
          <w:rFonts w:cstheme="minorHAnsi"/>
          <w:sz w:val="24"/>
          <w:szCs w:val="24"/>
        </w:rPr>
        <w:t>ben jelentkezik.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560"/>
        <w:gridCol w:w="1842"/>
        <w:gridCol w:w="1560"/>
        <w:gridCol w:w="1270"/>
      </w:tblGrid>
      <w:tr w:rsidR="002315FD" w:rsidTr="002315FD">
        <w:trPr>
          <w:trHeight w:val="30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megnevezés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1 hónap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2020.03.01-2020.12.31.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2021.01.01- 2021.02.28.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Összesen: </w:t>
            </w:r>
          </w:p>
        </w:tc>
      </w:tr>
      <w:tr w:rsidR="002315FD" w:rsidTr="002315FD">
        <w:trPr>
          <w:trHeight w:val="30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Igénybe vett szolgáltatás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670 000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6 700 000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1 340 000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8 040 000</w:t>
            </w:r>
          </w:p>
        </w:tc>
      </w:tr>
      <w:tr w:rsidR="002315FD" w:rsidTr="002315FD">
        <w:trPr>
          <w:trHeight w:val="30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Projektmenedzser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300 000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3 000 000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600 000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3 600 000</w:t>
            </w:r>
          </w:p>
        </w:tc>
      </w:tr>
      <w:tr w:rsidR="002315FD" w:rsidTr="002315FD">
        <w:trPr>
          <w:trHeight w:val="30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Műszaki szakértő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200 000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2 000 000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400 000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2 400 000</w:t>
            </w:r>
          </w:p>
        </w:tc>
      </w:tr>
      <w:tr w:rsidR="002315FD" w:rsidTr="002315FD">
        <w:trPr>
          <w:trHeight w:val="30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Adminisztratív tevékenység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170 000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1 700 000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340 000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2 040 000</w:t>
            </w:r>
          </w:p>
        </w:tc>
      </w:tr>
      <w:tr w:rsidR="002315FD" w:rsidTr="002315FD">
        <w:trPr>
          <w:trHeight w:val="30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Összes kiadás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56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6 700 000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1 340 000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8 040 000</w:t>
            </w:r>
          </w:p>
        </w:tc>
      </w:tr>
    </w:tbl>
    <w:p w:rsidR="002315FD" w:rsidRDefault="002315FD" w:rsidP="002315FD">
      <w:pPr>
        <w:ind w:left="360"/>
        <w:jc w:val="both"/>
        <w:rPr>
          <w:rFonts w:eastAsiaTheme="minorEastAsia" w:cstheme="minorHAnsi"/>
          <w:sz w:val="24"/>
          <w:szCs w:val="24"/>
        </w:rPr>
      </w:pPr>
    </w:p>
    <w:p w:rsidR="002315FD" w:rsidRDefault="002315FD" w:rsidP="002315FD">
      <w:pPr>
        <w:ind w:left="360"/>
        <w:jc w:val="both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Összesítve: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452"/>
        <w:gridCol w:w="3359"/>
        <w:gridCol w:w="2130"/>
        <w:gridCol w:w="2121"/>
      </w:tblGrid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Megnevezés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FD" w:rsidRDefault="002315F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Nettó összeg</w:t>
            </w:r>
          </w:p>
          <w:p w:rsidR="002315FD" w:rsidRDefault="002315F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Ft.</w:t>
            </w:r>
          </w:p>
          <w:p w:rsidR="002315FD" w:rsidRDefault="002315FD">
            <w:pPr>
              <w:jc w:val="center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2020. 03. 01-</w:t>
            </w:r>
          </w:p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2020. 12. 31.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FD" w:rsidRDefault="002315F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Időarányos</w:t>
            </w:r>
          </w:p>
          <w:p w:rsidR="002315FD" w:rsidRDefault="002315F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Nettó összeg</w:t>
            </w:r>
          </w:p>
          <w:p w:rsidR="002315FD" w:rsidRDefault="002315F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Ft.</w:t>
            </w:r>
          </w:p>
          <w:p w:rsidR="002315FD" w:rsidRDefault="002315FD">
            <w:pPr>
              <w:jc w:val="center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2021. 01. 01-</w:t>
            </w:r>
          </w:p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2022. 02. 28.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Bevétel: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Projektmenedzsmenti feladatok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3 200 000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640 000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Bevétel: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További projektmenedzsment feladatok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500 000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50 000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Bevétel: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 xml:space="preserve">Projektirodai feladatok ellátása vállalkozói szerződés keretében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3 000 000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600 000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Bevétel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Előzetesen felszámított ÁFA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1 809 000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348 000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Bevétel: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Összes bevétel: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8 509 000 Ft.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1 638 000 Ft.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Kiadás: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Igénybe vett szolgáltatások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6 700 000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1 340 000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Kiadás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Befizetendő ÁFA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1 809 000 Ft.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i/>
                <w:szCs w:val="24"/>
                <w:u w:val="single"/>
              </w:rPr>
            </w:pPr>
            <w:r>
              <w:rPr>
                <w:rFonts w:cstheme="minorHAnsi"/>
                <w:i/>
                <w:szCs w:val="24"/>
                <w:u w:val="single"/>
              </w:rPr>
              <w:t>348 000</w:t>
            </w:r>
          </w:p>
        </w:tc>
      </w:tr>
      <w:tr w:rsidR="002315FD" w:rsidTr="002315FD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Kiadás: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Összes kiadás: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8 509  000 Ft.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FD" w:rsidRDefault="002315F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1 638 000 Ft.</w:t>
            </w:r>
          </w:p>
        </w:tc>
      </w:tr>
    </w:tbl>
    <w:p w:rsidR="002315FD" w:rsidRDefault="002315FD" w:rsidP="002315FD">
      <w:pPr>
        <w:ind w:left="360"/>
        <w:jc w:val="both"/>
        <w:rPr>
          <w:rFonts w:eastAsiaTheme="minorEastAsia" w:cstheme="minorHAnsi"/>
          <w:sz w:val="24"/>
          <w:szCs w:val="24"/>
        </w:rPr>
      </w:pPr>
    </w:p>
    <w:p w:rsidR="002315FD" w:rsidRDefault="002315FD" w:rsidP="002315FD">
      <w:pPr>
        <w:ind w:firstLine="567"/>
        <w:jc w:val="both"/>
      </w:pPr>
      <w:r>
        <w:t xml:space="preserve">A munkatervben áttekintettük a Szentgróti Fejlesztési Ügynökség működésének feltételeit, amelynek ellátását 2020. 03. 01-től 2021. 02. 28-ig tartó időszakban a Kft. </w:t>
      </w:r>
      <w:r>
        <w:rPr>
          <w:b/>
          <w:sz w:val="24"/>
          <w:u w:val="single"/>
        </w:rPr>
        <w:t>nettó 3 600 e Ft + 972 e Ft ÁFA</w:t>
      </w:r>
      <w:r>
        <w:rPr>
          <w:sz w:val="24"/>
          <w:u w:val="single"/>
        </w:rPr>
        <w:t xml:space="preserve"> </w:t>
      </w:r>
      <w:r>
        <w:rPr>
          <w:u w:val="single"/>
        </w:rPr>
        <w:t>összegű vállalkozói díj</w:t>
      </w:r>
      <w:r>
        <w:t xml:space="preserve"> ellenében látja el.</w:t>
      </w:r>
    </w:p>
    <w:p w:rsidR="00672E60" w:rsidRDefault="00672E60"/>
    <w:p w:rsidR="002315FD" w:rsidRDefault="002315FD" w:rsidP="002315FD">
      <w:pPr>
        <w:spacing w:after="120"/>
        <w:ind w:left="709"/>
        <w:jc w:val="both"/>
        <w:rPr>
          <w:b/>
        </w:rPr>
      </w:pPr>
      <w:r>
        <w:rPr>
          <w:b/>
          <w:i/>
        </w:rPr>
        <w:lastRenderedPageBreak/>
        <w:t xml:space="preserve">Új tevékenység: </w:t>
      </w:r>
    </w:p>
    <w:p w:rsidR="002315FD" w:rsidRDefault="002315FD" w:rsidP="002315FD">
      <w:pPr>
        <w:spacing w:after="120"/>
        <w:ind w:left="709"/>
        <w:jc w:val="both"/>
        <w:rPr>
          <w:b/>
        </w:rPr>
      </w:pPr>
      <w:r>
        <w:rPr>
          <w:b/>
          <w:i/>
        </w:rPr>
        <w:t>Szentgróti Fejlesztési Ügynökség létrehozása</w:t>
      </w:r>
    </w:p>
    <w:p w:rsidR="002315FD" w:rsidRDefault="002315FD" w:rsidP="002315FD">
      <w:pPr>
        <w:spacing w:after="120"/>
        <w:ind w:firstLine="567"/>
        <w:jc w:val="both"/>
      </w:pPr>
    </w:p>
    <w:p w:rsidR="002315FD" w:rsidRDefault="002315FD" w:rsidP="002315FD">
      <w:pPr>
        <w:spacing w:after="120"/>
        <w:ind w:firstLine="567"/>
        <w:jc w:val="both"/>
      </w:pPr>
      <w:r>
        <w:t>Zalaszentgrót város Önkormányzata évente a Közös Hivatali beszámoló keretében, - ill. a 2019. november 28-ai ülésén is a „Tájékoztató a támogatást nyert projektek megvalósításáról” című napirend keretében – folyamatosan tájékoztatja a képviselőtestületet az önkormányzat pályázati források bevonásával megvalósuló fejlesztéseinek helyzetéről.</w:t>
      </w:r>
    </w:p>
    <w:p w:rsidR="002315FD" w:rsidRDefault="002315FD" w:rsidP="002315FD">
      <w:pPr>
        <w:spacing w:after="120"/>
        <w:ind w:firstLine="567"/>
        <w:jc w:val="both"/>
        <w:rPr>
          <w:u w:val="single"/>
        </w:rPr>
      </w:pPr>
    </w:p>
    <w:p w:rsidR="002315FD" w:rsidRDefault="002315FD" w:rsidP="002315FD">
      <w:pPr>
        <w:ind w:firstLine="567"/>
        <w:jc w:val="both"/>
      </w:pPr>
      <w:r>
        <w:t xml:space="preserve">A jelenleg futó és a következő időszakba tervezés alatt álló, ill. kiírásra kerülő (pl. Magyar Kisvárosok Program), a 2021-2027 uniós projektek előkészítése és megvalósítása, a programok összehangolása céljából javasolt egy fejlesztési iroda – </w:t>
      </w:r>
      <w:r>
        <w:rPr>
          <w:b/>
        </w:rPr>
        <w:t>ügynökség</w:t>
      </w:r>
      <w:r>
        <w:t xml:space="preserve"> - létrehozása. </w:t>
      </w:r>
    </w:p>
    <w:p w:rsidR="002315FD" w:rsidRDefault="002315FD" w:rsidP="002315FD">
      <w:pPr>
        <w:spacing w:after="120"/>
        <w:rPr>
          <w:u w:val="single"/>
        </w:rPr>
      </w:pPr>
    </w:p>
    <w:p w:rsidR="002315FD" w:rsidRDefault="002315FD" w:rsidP="002315FD">
      <w:pPr>
        <w:jc w:val="both"/>
        <w:rPr>
          <w:i/>
        </w:rPr>
      </w:pPr>
      <w:r>
        <w:rPr>
          <w:u w:val="single"/>
        </w:rPr>
        <w:t>Az ügynökség célja</w:t>
      </w:r>
      <w:r>
        <w:t xml:space="preserve">: </w:t>
      </w:r>
      <w:r>
        <w:rPr>
          <w:i/>
        </w:rPr>
        <w:t>Zalaszentgrót városának fejlesztési ügynökségét azzal a céllal hozzuk létre, hogy lehetővé váljon a fejlesztési folyamatok hatékony előkészítése és eredményes megvalósítása.</w:t>
      </w:r>
    </w:p>
    <w:p w:rsidR="002315FD" w:rsidRDefault="002315FD" w:rsidP="002315FD">
      <w:pPr>
        <w:spacing w:after="120"/>
        <w:ind w:firstLine="567"/>
        <w:jc w:val="both"/>
        <w:rPr>
          <w:u w:val="single"/>
        </w:rPr>
      </w:pPr>
    </w:p>
    <w:p w:rsidR="002315FD" w:rsidRDefault="002315FD" w:rsidP="002315FD">
      <w:pPr>
        <w:rPr>
          <w:u w:val="single"/>
        </w:rPr>
      </w:pPr>
      <w:r>
        <w:rPr>
          <w:u w:val="single"/>
        </w:rPr>
        <w:t>Ügynökség feladatai: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 xml:space="preserve">A Város céljaihoz kapcsolódó rövid-, közép- és </w:t>
      </w:r>
      <w:r w:rsidR="009908E0">
        <w:rPr>
          <w:i/>
        </w:rPr>
        <w:t>hosszú távú</w:t>
      </w:r>
      <w:r>
        <w:rPr>
          <w:i/>
        </w:rPr>
        <w:t xml:space="preserve"> fejlesztési koncepciók, -tervek kidolgozása; külső szakértők munkájának támogatása.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>Pályázati lehetőségek figyelemmel kísérése és fejlesztési javaslatok megfogalmazása a döntéshozók felé.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>A pályázati folyamatok végig kísérése az ötlettől a fenntartási időszak végéig.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 xml:space="preserve">A pályázatokhoz kötődő feladatok összehangolása, koordinálása, támogatása; egyes projektek esetében a </w:t>
      </w:r>
      <w:r w:rsidR="009908E0">
        <w:rPr>
          <w:i/>
        </w:rPr>
        <w:t>teljes körű</w:t>
      </w:r>
      <w:r>
        <w:rPr>
          <w:i/>
        </w:rPr>
        <w:t xml:space="preserve"> pályázatírási, projektmenedzsmenti és műszaki ellenőrzési feladatok ellátása.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>Az egyes projektek közötti kapcsolódási pontok feltárása, az egymásra-épülés megteremtése.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>Aktuális információ biztosítása az egyes fejlesztések állásáról.</w:t>
      </w:r>
    </w:p>
    <w:p w:rsidR="002315FD" w:rsidRDefault="002315FD" w:rsidP="002315FD">
      <w:pPr>
        <w:numPr>
          <w:ilvl w:val="0"/>
          <w:numId w:val="6"/>
        </w:numPr>
        <w:spacing w:after="232" w:line="247" w:lineRule="auto"/>
        <w:ind w:right="14"/>
        <w:jc w:val="both"/>
      </w:pPr>
      <w:r>
        <w:rPr>
          <w:i/>
        </w:rPr>
        <w:t xml:space="preserve">Minden egyéb operatív, szervezési, </w:t>
      </w:r>
      <w:r>
        <w:t>döntés</w:t>
      </w:r>
      <w:r>
        <w:rPr>
          <w:i/>
        </w:rPr>
        <w:t>-előkészítéssel, döntések végrehajtásával kapcsolatos feladat ellátása, koordinálása, amelyben az Önkormányzat bármilyen módon és mértékben érintett, vagy számára elő van írva.</w:t>
      </w:r>
    </w:p>
    <w:p w:rsidR="002315FD" w:rsidRDefault="002315FD" w:rsidP="002315FD"/>
    <w:p w:rsidR="002315FD" w:rsidRDefault="002315FD" w:rsidP="002315FD">
      <w:pPr>
        <w:jc w:val="both"/>
      </w:pPr>
      <w:r>
        <w:t xml:space="preserve">A feladatok felölelik a fejlesztések </w:t>
      </w:r>
      <w:r>
        <w:rPr>
          <w:b/>
          <w:u w:val="single"/>
        </w:rPr>
        <w:t>projektmanagement</w:t>
      </w:r>
      <w:r w:rsidRPr="009908E0">
        <w:rPr>
          <w:b/>
        </w:rPr>
        <w:t>i</w:t>
      </w:r>
      <w:r>
        <w:t xml:space="preserve">, a </w:t>
      </w:r>
      <w:r>
        <w:rPr>
          <w:b/>
          <w:u w:val="single"/>
        </w:rPr>
        <w:t>pénzügyi</w:t>
      </w:r>
      <w:r>
        <w:t xml:space="preserve"> és </w:t>
      </w:r>
      <w:r>
        <w:rPr>
          <w:b/>
          <w:u w:val="single"/>
        </w:rPr>
        <w:t>műszaki feladata</w:t>
      </w:r>
      <w:r>
        <w:t xml:space="preserve">inak ellátását. </w:t>
      </w:r>
    </w:p>
    <w:p w:rsidR="002315FD" w:rsidRDefault="002315FD" w:rsidP="002315FD"/>
    <w:p w:rsidR="009908E0" w:rsidRDefault="009908E0" w:rsidP="002315FD"/>
    <w:p w:rsidR="009908E0" w:rsidRDefault="009908E0" w:rsidP="002315FD"/>
    <w:p w:rsidR="002315FD" w:rsidRDefault="002315FD" w:rsidP="002315FD">
      <w:pPr>
        <w:rPr>
          <w:u w:val="single"/>
        </w:rPr>
      </w:pPr>
      <w:r>
        <w:rPr>
          <w:u w:val="single"/>
        </w:rPr>
        <w:t>Az ügynökség létrehozásától elvárt eredmények: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t>Az iroda segítségével az Önkormányzat hatékonyabban tudja ellátni a pályázatok írásával és a megvalósítással kapcsolatos feladatait.</w:t>
      </w:r>
    </w:p>
    <w:p w:rsidR="002315FD" w:rsidRDefault="002315FD" w:rsidP="002315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i/>
        </w:rPr>
      </w:pPr>
      <w:r>
        <w:rPr>
          <w:i/>
        </w:rPr>
        <w:lastRenderedPageBreak/>
        <w:t>Az iroda munkájának köszönhetően megtörténik a döntéshozáshoz szükséges megfelelő előkészítés.</w:t>
      </w:r>
    </w:p>
    <w:p w:rsidR="002315FD" w:rsidRDefault="002315FD" w:rsidP="002315FD">
      <w:pPr>
        <w:spacing w:after="120"/>
        <w:ind w:left="360"/>
        <w:rPr>
          <w:u w:val="single"/>
        </w:rPr>
      </w:pPr>
    </w:p>
    <w:p w:rsidR="002315FD" w:rsidRDefault="002315FD" w:rsidP="002315FD">
      <w:pPr>
        <w:spacing w:after="120"/>
      </w:pPr>
      <w:r>
        <w:rPr>
          <w:u w:val="single"/>
        </w:rPr>
        <w:t>Az Ügynökség jogállása:</w:t>
      </w:r>
      <w:r>
        <w:t xml:space="preserve"> A Szentgrótért Kft. szervezeti egysége</w:t>
      </w:r>
    </w:p>
    <w:p w:rsidR="002315FD" w:rsidRDefault="002315FD" w:rsidP="002315FD">
      <w:pPr>
        <w:rPr>
          <w:u w:val="single"/>
        </w:rPr>
      </w:pPr>
    </w:p>
    <w:p w:rsidR="002315FD" w:rsidRDefault="002315FD" w:rsidP="002315FD">
      <w:pPr>
        <w:rPr>
          <w:u w:val="single"/>
        </w:rPr>
      </w:pPr>
      <w:r>
        <w:rPr>
          <w:u w:val="single"/>
        </w:rPr>
        <w:t>Iroda munkatársai:</w:t>
      </w:r>
    </w:p>
    <w:p w:rsidR="002315FD" w:rsidRDefault="002315FD" w:rsidP="002315FD">
      <w:pPr>
        <w:pStyle w:val="Listaszerbekezds"/>
        <w:numPr>
          <w:ilvl w:val="0"/>
          <w:numId w:val="3"/>
        </w:numPr>
      </w:pPr>
      <w:r>
        <w:t>1 fő projek</w:t>
      </w:r>
      <w:r w:rsidR="009908E0">
        <w:t>t</w:t>
      </w:r>
      <w:r>
        <w:t>menedzser – irodavezetői feladatok ellátása</w:t>
      </w:r>
    </w:p>
    <w:p w:rsidR="002315FD" w:rsidRDefault="002315FD" w:rsidP="002315FD">
      <w:pPr>
        <w:pStyle w:val="Listaszerbekezds"/>
        <w:numPr>
          <w:ilvl w:val="0"/>
          <w:numId w:val="3"/>
        </w:numPr>
      </w:pPr>
      <w:r>
        <w:t>1 fő műszaki referens, műszaki előkészítési és műszaki ellenőri feladatok ellátása</w:t>
      </w:r>
    </w:p>
    <w:p w:rsidR="002315FD" w:rsidRDefault="002315FD" w:rsidP="002315FD">
      <w:pPr>
        <w:pStyle w:val="Listaszerbekezds"/>
        <w:numPr>
          <w:ilvl w:val="0"/>
          <w:numId w:val="3"/>
        </w:numPr>
      </w:pPr>
      <w:r>
        <w:t xml:space="preserve">1 fő projektasszisztens, pénzügyi és adminisztratív feladatok ellátása </w:t>
      </w:r>
    </w:p>
    <w:p w:rsidR="002315FD" w:rsidRDefault="002315FD" w:rsidP="002315FD">
      <w:r>
        <w:t xml:space="preserve">Az ügynökség feladatait vállalkozói szerződés keretében foglalkoztatott szakemberek látják el. </w:t>
      </w:r>
    </w:p>
    <w:p w:rsidR="002315FD" w:rsidRDefault="002315FD" w:rsidP="002315FD">
      <w:pPr>
        <w:rPr>
          <w:u w:val="single"/>
        </w:rPr>
      </w:pPr>
    </w:p>
    <w:p w:rsidR="002315FD" w:rsidRDefault="002315FD" w:rsidP="002315FD">
      <w:pPr>
        <w:rPr>
          <w:u w:val="single"/>
        </w:rPr>
      </w:pPr>
      <w:r>
        <w:rPr>
          <w:u w:val="single"/>
        </w:rPr>
        <w:t>Az Ügynökség fenntartásának tervezett forrásai:</w:t>
      </w:r>
    </w:p>
    <w:p w:rsidR="002315FD" w:rsidRDefault="002315FD" w:rsidP="002315FD">
      <w:pPr>
        <w:pStyle w:val="Listaszerbekezds"/>
        <w:numPr>
          <w:ilvl w:val="0"/>
          <w:numId w:val="7"/>
        </w:numPr>
        <w:spacing w:after="0" w:line="240" w:lineRule="auto"/>
        <w:rPr>
          <w:i/>
        </w:rPr>
      </w:pPr>
      <w:r>
        <w:rPr>
          <w:i/>
        </w:rPr>
        <w:t>Projektekhez kapcsolt menedzsment, műszaki ellenőri és működési jellegű források.</w:t>
      </w:r>
    </w:p>
    <w:p w:rsidR="002315FD" w:rsidRDefault="002315FD" w:rsidP="002315FD">
      <w:pPr>
        <w:pStyle w:val="Listaszerbekezds"/>
        <w:numPr>
          <w:ilvl w:val="0"/>
          <w:numId w:val="7"/>
        </w:numPr>
        <w:spacing w:after="0" w:line="240" w:lineRule="auto"/>
        <w:rPr>
          <w:i/>
        </w:rPr>
      </w:pPr>
      <w:r>
        <w:rPr>
          <w:i/>
        </w:rPr>
        <w:t>Saját bevételek (pl. pályázatírás külső fél részére).</w:t>
      </w:r>
    </w:p>
    <w:p w:rsidR="002315FD" w:rsidRDefault="002315FD" w:rsidP="002315FD">
      <w:pPr>
        <w:pStyle w:val="Listaszerbekezds"/>
        <w:numPr>
          <w:ilvl w:val="0"/>
          <w:numId w:val="7"/>
        </w:numPr>
        <w:spacing w:after="0" w:line="240" w:lineRule="auto"/>
        <w:rPr>
          <w:i/>
        </w:rPr>
      </w:pPr>
      <w:r>
        <w:rPr>
          <w:i/>
        </w:rPr>
        <w:t>Vállalkozói díj szerződés keretében a fejlesztési irodai tevékenységek ellátására</w:t>
      </w:r>
    </w:p>
    <w:p w:rsidR="002315FD" w:rsidRDefault="002315FD" w:rsidP="002315FD">
      <w:pPr>
        <w:rPr>
          <w:i/>
        </w:rPr>
      </w:pPr>
    </w:p>
    <w:p w:rsidR="002315FD" w:rsidRDefault="002315FD" w:rsidP="002315FD">
      <w:pPr>
        <w:ind w:firstLine="567"/>
        <w:jc w:val="both"/>
      </w:pPr>
      <w:r>
        <w:t xml:space="preserve">A munkatervben áttekintésre került a Szentgróti Fejlesztési Ügynökség működésének feltételei, amelynek ellátását 2020. 03. 01-től 2021. 02. 28-ig tartó időszakban a Kft. </w:t>
      </w:r>
      <w:r>
        <w:rPr>
          <w:b/>
          <w:sz w:val="24"/>
          <w:u w:val="single"/>
        </w:rPr>
        <w:t>nettó 3 600 e Ft + 972 e Ft ÁFA</w:t>
      </w:r>
      <w:r>
        <w:rPr>
          <w:sz w:val="24"/>
          <w:u w:val="single"/>
        </w:rPr>
        <w:t xml:space="preserve"> </w:t>
      </w:r>
      <w:r>
        <w:rPr>
          <w:u w:val="single"/>
        </w:rPr>
        <w:t>összegű vállalkozói díj</w:t>
      </w:r>
      <w:r>
        <w:t xml:space="preserve"> ellenében látja el.</w:t>
      </w:r>
    </w:p>
    <w:p w:rsidR="00DE71F5" w:rsidRDefault="00DE71F5"/>
    <w:p w:rsidR="00DE71F5" w:rsidRDefault="00DE71F5"/>
    <w:p w:rsidR="00DE71F5" w:rsidRDefault="00DE71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Tóth István </w:t>
      </w:r>
    </w:p>
    <w:p w:rsidR="00DE71F5" w:rsidRDefault="00DE71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ügyvezető igazgató</w:t>
      </w:r>
    </w:p>
    <w:sectPr w:rsidR="00DE71F5" w:rsidSect="002F364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109" w:rsidRDefault="00877109" w:rsidP="00672E60">
      <w:pPr>
        <w:spacing w:after="0" w:line="240" w:lineRule="auto"/>
      </w:pPr>
      <w:r>
        <w:separator/>
      </w:r>
    </w:p>
  </w:endnote>
  <w:endnote w:type="continuationSeparator" w:id="0">
    <w:p w:rsidR="00877109" w:rsidRDefault="00877109" w:rsidP="0067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664011"/>
      <w:docPartObj>
        <w:docPartGallery w:val="Page Numbers (Bottom of Page)"/>
        <w:docPartUnique/>
      </w:docPartObj>
    </w:sdtPr>
    <w:sdtEndPr/>
    <w:sdtContent>
      <w:p w:rsidR="00877109" w:rsidRDefault="00720F02">
        <w:pPr>
          <w:pStyle w:val="llb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7109" w:rsidRDefault="008771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109" w:rsidRDefault="00877109" w:rsidP="00672E60">
      <w:pPr>
        <w:spacing w:after="0" w:line="240" w:lineRule="auto"/>
      </w:pPr>
      <w:r>
        <w:separator/>
      </w:r>
    </w:p>
  </w:footnote>
  <w:footnote w:type="continuationSeparator" w:id="0">
    <w:p w:rsidR="00877109" w:rsidRDefault="00877109" w:rsidP="00672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0B56BA9"/>
    <w:multiLevelType w:val="hybridMultilevel"/>
    <w:tmpl w:val="1C987B1A"/>
    <w:lvl w:ilvl="0" w:tplc="5D96AB5A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A42"/>
    <w:rsid w:val="00027478"/>
    <w:rsid w:val="000A79B1"/>
    <w:rsid w:val="000C3F99"/>
    <w:rsid w:val="000D70A9"/>
    <w:rsid w:val="000E23CC"/>
    <w:rsid w:val="0010469F"/>
    <w:rsid w:val="00126B94"/>
    <w:rsid w:val="00193DAC"/>
    <w:rsid w:val="00200353"/>
    <w:rsid w:val="002315FD"/>
    <w:rsid w:val="002D5E2C"/>
    <w:rsid w:val="002F3643"/>
    <w:rsid w:val="003540A1"/>
    <w:rsid w:val="003D2DCF"/>
    <w:rsid w:val="00432AF9"/>
    <w:rsid w:val="00492810"/>
    <w:rsid w:val="004D48D7"/>
    <w:rsid w:val="005446A2"/>
    <w:rsid w:val="00616431"/>
    <w:rsid w:val="0066036C"/>
    <w:rsid w:val="00672E60"/>
    <w:rsid w:val="00694C1F"/>
    <w:rsid w:val="006A6B7F"/>
    <w:rsid w:val="00716A59"/>
    <w:rsid w:val="00720F02"/>
    <w:rsid w:val="007F313E"/>
    <w:rsid w:val="00822970"/>
    <w:rsid w:val="00822B75"/>
    <w:rsid w:val="00867397"/>
    <w:rsid w:val="00877109"/>
    <w:rsid w:val="008E5CB1"/>
    <w:rsid w:val="009646ED"/>
    <w:rsid w:val="009908E0"/>
    <w:rsid w:val="00995C6D"/>
    <w:rsid w:val="00AA7545"/>
    <w:rsid w:val="00AB3C52"/>
    <w:rsid w:val="00AF6B02"/>
    <w:rsid w:val="00B21021"/>
    <w:rsid w:val="00B9201D"/>
    <w:rsid w:val="00B94448"/>
    <w:rsid w:val="00BE1A42"/>
    <w:rsid w:val="00D22FAF"/>
    <w:rsid w:val="00D515BD"/>
    <w:rsid w:val="00D734FB"/>
    <w:rsid w:val="00D83E1D"/>
    <w:rsid w:val="00DE7006"/>
    <w:rsid w:val="00DE71F5"/>
    <w:rsid w:val="00F02E77"/>
    <w:rsid w:val="00F109A5"/>
    <w:rsid w:val="00F77B28"/>
    <w:rsid w:val="00FA5D02"/>
    <w:rsid w:val="00FB2376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8C96F-09F6-4382-A914-293967A5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44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72E60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7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2E60"/>
  </w:style>
  <w:style w:type="paragraph" w:styleId="llb">
    <w:name w:val="footer"/>
    <w:basedOn w:val="Norml"/>
    <w:link w:val="llbChar"/>
    <w:uiPriority w:val="99"/>
    <w:unhideWhenUsed/>
    <w:rsid w:val="0067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2E60"/>
  </w:style>
  <w:style w:type="paragraph" w:styleId="Listaszerbekezds">
    <w:name w:val="List Paragraph"/>
    <w:basedOn w:val="Norml"/>
    <w:uiPriority w:val="34"/>
    <w:qFormat/>
    <w:rsid w:val="00672E60"/>
    <w:pPr>
      <w:ind w:left="720"/>
      <w:contextualSpacing/>
    </w:pPr>
    <w:rPr>
      <w:rFonts w:eastAsiaTheme="minorEastAsia"/>
      <w:lang w:eastAsia="hu-HU"/>
    </w:rPr>
  </w:style>
  <w:style w:type="character" w:customStyle="1" w:styleId="FontStyle69">
    <w:name w:val="Font Style69"/>
    <w:uiPriority w:val="99"/>
    <w:rsid w:val="002315FD"/>
    <w:rPr>
      <w:rFonts w:ascii="Times New Roman" w:hAnsi="Times New Roman" w:cs="Times New Roman" w:hint="default"/>
      <w:sz w:val="22"/>
      <w:szCs w:val="22"/>
    </w:rPr>
  </w:style>
  <w:style w:type="table" w:styleId="Rcsostblzat">
    <w:name w:val="Table Grid"/>
    <w:basedOn w:val="Normltblzat"/>
    <w:uiPriority w:val="59"/>
    <w:rsid w:val="002315F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3832B-450F-4E62-8A55-5B324FFD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2776</Words>
  <Characters>19162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Itthon</dc:creator>
  <cp:lastModifiedBy>Simon Beáta</cp:lastModifiedBy>
  <cp:revision>9</cp:revision>
  <dcterms:created xsi:type="dcterms:W3CDTF">2020-01-21T15:26:00Z</dcterms:created>
  <dcterms:modified xsi:type="dcterms:W3CDTF">2020-01-22T11:34:00Z</dcterms:modified>
</cp:coreProperties>
</file>