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92" w:rsidRPr="00AB4DC3" w:rsidRDefault="00F70DB9" w:rsidP="00AB4DC3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  <w:r w:rsidRPr="00144CCE">
        <w:rPr>
          <w:rFonts w:ascii="Times New Roman" w:hAnsi="Times New Roman" w:cs="Times New Roman"/>
          <w:b/>
          <w:sz w:val="24"/>
          <w:szCs w:val="24"/>
        </w:rPr>
        <w:t>S</w:t>
      </w:r>
      <w:r w:rsidR="00D56663" w:rsidRPr="00144CCE">
        <w:rPr>
          <w:rFonts w:ascii="Times New Roman" w:hAnsi="Times New Roman" w:cs="Times New Roman"/>
          <w:b/>
          <w:sz w:val="24"/>
          <w:szCs w:val="24"/>
        </w:rPr>
        <w:t>zám:</w:t>
      </w:r>
      <w:r w:rsidR="00260054" w:rsidRPr="00AB4DC3">
        <w:rPr>
          <w:rFonts w:ascii="Times New Roman" w:hAnsi="Times New Roman" w:cs="Times New Roman"/>
          <w:sz w:val="24"/>
          <w:szCs w:val="24"/>
        </w:rPr>
        <w:t xml:space="preserve"> 1-</w:t>
      </w:r>
      <w:r w:rsidR="009F7374">
        <w:rPr>
          <w:rFonts w:ascii="Times New Roman" w:hAnsi="Times New Roman" w:cs="Times New Roman"/>
          <w:sz w:val="24"/>
          <w:szCs w:val="24"/>
        </w:rPr>
        <w:t>4</w:t>
      </w:r>
      <w:r w:rsidR="00260054" w:rsidRPr="00AB4DC3">
        <w:rPr>
          <w:rFonts w:ascii="Times New Roman" w:hAnsi="Times New Roman" w:cs="Times New Roman"/>
          <w:sz w:val="24"/>
          <w:szCs w:val="24"/>
        </w:rPr>
        <w:t>/20</w:t>
      </w:r>
      <w:r w:rsidR="000C7E51" w:rsidRPr="00AB4DC3">
        <w:rPr>
          <w:rFonts w:ascii="Times New Roman" w:hAnsi="Times New Roman" w:cs="Times New Roman"/>
          <w:sz w:val="24"/>
          <w:szCs w:val="24"/>
        </w:rPr>
        <w:t>20</w:t>
      </w:r>
      <w:r w:rsidR="00D56663" w:rsidRPr="00AB4DC3">
        <w:rPr>
          <w:rFonts w:ascii="Times New Roman" w:hAnsi="Times New Roman" w:cs="Times New Roman"/>
          <w:sz w:val="24"/>
          <w:szCs w:val="24"/>
        </w:rPr>
        <w:t>.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44CC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77592" w:rsidRPr="00AB4DC3">
        <w:rPr>
          <w:rFonts w:ascii="Times New Roman" w:hAnsi="Times New Roman" w:cs="Times New Roman"/>
          <w:sz w:val="24"/>
          <w:szCs w:val="24"/>
        </w:rPr>
        <w:t>6. sz. napirendi pont</w:t>
      </w:r>
    </w:p>
    <w:p w:rsidR="00D56663" w:rsidRPr="00AB4DC3" w:rsidRDefault="00D56663" w:rsidP="00AB4DC3">
      <w:pPr>
        <w:spacing w:after="0"/>
        <w:ind w:left="5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DC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56663" w:rsidRPr="00AB4DC3" w:rsidRDefault="00D56663" w:rsidP="00AB4DC3">
      <w:pPr>
        <w:spacing w:after="0"/>
        <w:ind w:lef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4DC3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56663" w:rsidRPr="00AB4DC3" w:rsidRDefault="000C7E51" w:rsidP="00AB4DC3">
      <w:pPr>
        <w:spacing w:after="0"/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B4DC3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="00D56663" w:rsidRPr="00AB4DC3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AB4DC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B4DC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56663" w:rsidRPr="00AB4DC3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D56663" w:rsidRPr="00AB4DC3" w:rsidRDefault="00D56663" w:rsidP="00AB4DC3">
      <w:pPr>
        <w:spacing w:after="0"/>
        <w:ind w:left="5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6663" w:rsidRPr="00AB4DC3" w:rsidRDefault="00D56663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AB4DC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</w:t>
      </w:r>
      <w:r w:rsidR="00AA1476" w:rsidRPr="00AB4DC3">
        <w:rPr>
          <w:rFonts w:ascii="Times New Roman" w:hAnsi="Times New Roman" w:cs="Times New Roman"/>
          <w:sz w:val="24"/>
          <w:szCs w:val="24"/>
        </w:rPr>
        <w:t>Döntés a 2020. évi költségvetés városrészi keretének felhasználásáról</w:t>
      </w:r>
    </w:p>
    <w:p w:rsidR="00D56663" w:rsidRPr="00AB4DC3" w:rsidRDefault="00D56663" w:rsidP="00AB4DC3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663" w:rsidRPr="00AB4DC3" w:rsidRDefault="00D56663" w:rsidP="00AB4DC3">
      <w:pPr>
        <w:spacing w:after="0"/>
        <w:ind w:lef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4DC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56663" w:rsidRPr="00AB4DC3" w:rsidRDefault="00D56663" w:rsidP="00AB4DC3">
      <w:pPr>
        <w:spacing w:after="0"/>
        <w:ind w:left="57"/>
        <w:rPr>
          <w:rFonts w:ascii="Times New Roman" w:hAnsi="Times New Roman" w:cs="Times New Roman"/>
          <w:sz w:val="24"/>
          <w:szCs w:val="24"/>
        </w:rPr>
      </w:pPr>
    </w:p>
    <w:p w:rsidR="00B17039" w:rsidRPr="00AB4DC3" w:rsidRDefault="00B17039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2019. november 6-i rendkívüli, nyilvános ülésén döntött </w:t>
      </w:r>
      <w:r w:rsidR="00620DF8" w:rsidRPr="00AB4DC3">
        <w:rPr>
          <w:rFonts w:ascii="Times New Roman" w:hAnsi="Times New Roman" w:cs="Times New Roman"/>
          <w:sz w:val="24"/>
          <w:szCs w:val="24"/>
        </w:rPr>
        <w:t>a Szervezeti és Működési Szabály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zatáról </w:t>
      </w:r>
      <w:r w:rsidR="00620DF8" w:rsidRPr="00AB4DC3">
        <w:rPr>
          <w:rFonts w:ascii="Times New Roman" w:hAnsi="Times New Roman" w:cs="Times New Roman"/>
          <w:sz w:val="24"/>
          <w:szCs w:val="24"/>
        </w:rPr>
        <w:t>szóló 25/2014. (XI.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28.) </w:t>
      </w:r>
      <w:r w:rsidR="00620DF8" w:rsidRPr="00AB4DC3">
        <w:rPr>
          <w:rFonts w:ascii="Times New Roman" w:hAnsi="Times New Roman" w:cs="Times New Roman"/>
          <w:sz w:val="24"/>
          <w:szCs w:val="24"/>
        </w:rPr>
        <w:t>önkormányzati rendelet</w:t>
      </w:r>
      <w:r w:rsidR="00CF200B" w:rsidRPr="00AB4DC3">
        <w:rPr>
          <w:rFonts w:ascii="Times New Roman" w:hAnsi="Times New Roman" w:cs="Times New Roman"/>
          <w:sz w:val="24"/>
          <w:szCs w:val="24"/>
        </w:rPr>
        <w:t>ének módosításáról. A rendeletmódosítás</w:t>
      </w:r>
      <w:r w:rsidR="00620DF8" w:rsidRPr="00AB4DC3">
        <w:rPr>
          <w:rFonts w:ascii="Times New Roman" w:hAnsi="Times New Roman" w:cs="Times New Roman"/>
          <w:sz w:val="24"/>
          <w:szCs w:val="24"/>
        </w:rPr>
        <w:t xml:space="preserve"> értelmében </w:t>
      </w:r>
      <w:r w:rsidR="00CF200B" w:rsidRPr="00AB4DC3">
        <w:rPr>
          <w:rFonts w:ascii="Times New Roman" w:hAnsi="Times New Roman" w:cs="Times New Roman"/>
          <w:sz w:val="24"/>
          <w:szCs w:val="24"/>
        </w:rPr>
        <w:t xml:space="preserve">a Képviselő-testület város és városrészek üzemeltetésének felügyeletéért felelős tanácsnokot, valamint a városi és városrészi rendezvények összehangolásának felügyeletéért felelős tanácsnokot választott. </w:t>
      </w:r>
    </w:p>
    <w:p w:rsidR="00FB44FB" w:rsidRPr="00AB4DC3" w:rsidRDefault="00FB44FB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FB44FB" w:rsidRPr="00AB4DC3" w:rsidRDefault="000C4D97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A Képviselő-testület a 2019. december 14-i ülésén döntött a településrészi önkormányzatokra vonatkozó szabályozás átalakításáról is. Sor került a tanácsnokok munkáját segítő tanácsadó testületre vonatkozó szabályozás SZMSZ-be illesztésére is. Fontos kiemelni, hogy a városrészek a továbbiakban is az eddigi </w:t>
      </w:r>
      <w:r w:rsidR="00540644" w:rsidRPr="00AB4DC3">
        <w:rPr>
          <w:rFonts w:ascii="Times New Roman" w:hAnsi="Times New Roman" w:cs="Times New Roman"/>
          <w:sz w:val="24"/>
          <w:szCs w:val="24"/>
        </w:rPr>
        <w:t xml:space="preserve">szabályok alapján megállapított </w:t>
      </w:r>
      <w:r w:rsidRPr="00AB4DC3">
        <w:rPr>
          <w:rFonts w:ascii="Times New Roman" w:hAnsi="Times New Roman" w:cs="Times New Roman"/>
          <w:sz w:val="24"/>
          <w:szCs w:val="24"/>
        </w:rPr>
        <w:t xml:space="preserve">költségvetési forrásaikat használhatják fel. </w:t>
      </w:r>
    </w:p>
    <w:p w:rsidR="00AF4C05" w:rsidRPr="00AB4DC3" w:rsidRDefault="00AF4C05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F4C05" w:rsidRPr="00AB4DC3" w:rsidRDefault="00AF4C05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Az SZMSZ-ben foglalt szabályoknak megfelelően a tanácsadó testület 12 tagját az önkormányzat </w:t>
      </w:r>
      <w:r w:rsidRPr="00AB4D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közigazgatási területén lévő Aranyod, Csáford, </w:t>
      </w:r>
      <w:proofErr w:type="spellStart"/>
      <w:r w:rsidRPr="00AB4DC3">
        <w:rPr>
          <w:rFonts w:ascii="Times New Roman" w:eastAsia="Times New Roman" w:hAnsi="Times New Roman" w:cs="Times New Roman"/>
          <w:sz w:val="24"/>
          <w:szCs w:val="24"/>
          <w:lang w:eastAsia="hu-HU"/>
        </w:rPr>
        <w:t>Kisszentgrót</w:t>
      </w:r>
      <w:proofErr w:type="spellEnd"/>
      <w:r w:rsidRPr="00AB4D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AB4DC3">
        <w:rPr>
          <w:rFonts w:ascii="Times New Roman" w:eastAsia="Times New Roman" w:hAnsi="Times New Roman" w:cs="Times New Roman"/>
          <w:sz w:val="24"/>
          <w:szCs w:val="24"/>
          <w:lang w:eastAsia="hu-HU"/>
        </w:rPr>
        <w:t>Tüskeszentpéter</w:t>
      </w:r>
      <w:proofErr w:type="spellEnd"/>
      <w:r w:rsidRPr="00AB4DC3">
        <w:rPr>
          <w:rFonts w:ascii="Times New Roman" w:eastAsia="Times New Roman" w:hAnsi="Times New Roman" w:cs="Times New Roman"/>
          <w:sz w:val="24"/>
          <w:szCs w:val="24"/>
          <w:lang w:eastAsia="hu-HU"/>
        </w:rPr>
        <w:t>, Zalakoppány, valamint Zalaudvarnok városrészek lakossága közül választott 2-2 fő választópolgár adja, akik közül az egyik személy a városrészi üzemeltetés, a másik pedig a kulturális élet felelősségi területén segíti a tanácsnokok munkáját.</w:t>
      </w:r>
    </w:p>
    <w:p w:rsidR="00AF4C05" w:rsidRPr="00AB4DC3" w:rsidRDefault="00AF4C05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F4C05" w:rsidRPr="00AB4DC3" w:rsidRDefault="00AF4C05" w:rsidP="00AB4DC3">
      <w:pPr>
        <w:spacing w:after="0"/>
        <w:ind w:left="5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A 2020. januárjában megtartott lakossági fórumokon a fentiek értelmében sor került a város és városrészek üzemeltetésének felügyeletéért felelős tanácsnok, valamint a városi és városrészi rendezvények összehangolásának felügyeletéért felelős tanácsnok munkáját </w:t>
      </w:r>
      <w:r w:rsidRPr="00AB4DC3">
        <w:rPr>
          <w:rFonts w:ascii="Times New Roman" w:eastAsia="Times New Roman" w:hAnsi="Times New Roman" w:cs="Times New Roman"/>
          <w:bCs/>
          <w:sz w:val="24"/>
          <w:szCs w:val="24"/>
        </w:rPr>
        <w:t>segítő tanácsadó testület adott városrészi tagjainak j</w:t>
      </w:r>
      <w:r w:rsidR="00044EE9">
        <w:rPr>
          <w:rFonts w:ascii="Times New Roman" w:eastAsia="Times New Roman" w:hAnsi="Times New Roman" w:cs="Times New Roman"/>
          <w:bCs/>
          <w:sz w:val="24"/>
          <w:szCs w:val="24"/>
        </w:rPr>
        <w:t>elölésére.</w:t>
      </w:r>
    </w:p>
    <w:p w:rsidR="00782987" w:rsidRPr="00AB4DC3" w:rsidRDefault="00782987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457C4D" w:rsidRPr="00AB4DC3" w:rsidRDefault="00782987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>A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tanácsadó testület </w:t>
      </w:r>
      <w:r w:rsidR="00457C4D" w:rsidRPr="00AB4DC3">
        <w:rPr>
          <w:rFonts w:ascii="Times New Roman" w:hAnsi="Times New Roman" w:cs="Times New Roman"/>
          <w:sz w:val="24"/>
          <w:szCs w:val="24"/>
        </w:rPr>
        <w:t>2020.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február 20</w:t>
      </w:r>
      <w:r w:rsidR="00457C4D" w:rsidRPr="00AB4DC3">
        <w:rPr>
          <w:rFonts w:ascii="Times New Roman" w:hAnsi="Times New Roman" w:cs="Times New Roman"/>
          <w:sz w:val="24"/>
          <w:szCs w:val="24"/>
        </w:rPr>
        <w:t>-án megtartotta első ülését.</w:t>
      </w:r>
    </w:p>
    <w:p w:rsidR="00457C4D" w:rsidRPr="00AB4DC3" w:rsidRDefault="00457C4D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AF4C05" w:rsidRPr="00AB4DC3" w:rsidRDefault="00457C4D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Az </w:t>
      </w:r>
      <w:r w:rsidR="00677592" w:rsidRPr="00AB4DC3">
        <w:rPr>
          <w:rFonts w:ascii="Times New Roman" w:hAnsi="Times New Roman" w:cs="Times New Roman"/>
          <w:sz w:val="24"/>
          <w:szCs w:val="24"/>
        </w:rPr>
        <w:t>ülés</w:t>
      </w:r>
      <w:r w:rsidR="00486D86" w:rsidRPr="00AB4DC3">
        <w:rPr>
          <w:rFonts w:ascii="Times New Roman" w:hAnsi="Times New Roman" w:cs="Times New Roman"/>
          <w:sz w:val="24"/>
          <w:szCs w:val="24"/>
        </w:rPr>
        <w:t xml:space="preserve"> </w:t>
      </w:r>
      <w:r w:rsidRPr="00AB4DC3">
        <w:rPr>
          <w:rFonts w:ascii="Times New Roman" w:hAnsi="Times New Roman" w:cs="Times New Roman"/>
          <w:sz w:val="24"/>
          <w:szCs w:val="24"/>
        </w:rPr>
        <w:t>1. napirendi pont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jában a tanácsadó testület </w:t>
      </w:r>
      <w:r w:rsidR="004343C9" w:rsidRPr="00AB4DC3">
        <w:rPr>
          <w:rFonts w:ascii="Times New Roman" w:hAnsi="Times New Roman" w:cs="Times New Roman"/>
          <w:sz w:val="24"/>
          <w:szCs w:val="24"/>
        </w:rPr>
        <w:t>tájékoztat</w:t>
      </w:r>
      <w:r w:rsidR="00677592" w:rsidRPr="00AB4DC3">
        <w:rPr>
          <w:rFonts w:ascii="Times New Roman" w:hAnsi="Times New Roman" w:cs="Times New Roman"/>
          <w:sz w:val="24"/>
          <w:szCs w:val="24"/>
        </w:rPr>
        <w:t>ást kapott a v</w:t>
      </w:r>
      <w:r w:rsidR="004343C9" w:rsidRPr="00AB4DC3">
        <w:rPr>
          <w:rFonts w:ascii="Times New Roman" w:hAnsi="Times New Roman" w:cs="Times New Roman"/>
          <w:sz w:val="24"/>
          <w:szCs w:val="24"/>
        </w:rPr>
        <w:t>árosrészi költsé</w:t>
      </w:r>
      <w:r w:rsidR="00677592" w:rsidRPr="00AB4DC3">
        <w:rPr>
          <w:rFonts w:ascii="Times New Roman" w:hAnsi="Times New Roman" w:cs="Times New Roman"/>
          <w:sz w:val="24"/>
          <w:szCs w:val="24"/>
        </w:rPr>
        <w:t>gvetés helyzetéről, valamint a v</w:t>
      </w:r>
      <w:r w:rsidR="004343C9" w:rsidRPr="00AB4DC3">
        <w:rPr>
          <w:rFonts w:ascii="Times New Roman" w:hAnsi="Times New Roman" w:cs="Times New Roman"/>
          <w:sz w:val="24"/>
          <w:szCs w:val="24"/>
        </w:rPr>
        <w:t>árosrészi költségvetés elkészítésének szabályairól.</w:t>
      </w:r>
    </w:p>
    <w:p w:rsidR="00C669AF" w:rsidRPr="00AB4DC3" w:rsidRDefault="00677592" w:rsidP="00AB4DC3">
      <w:pPr>
        <w:spacing w:after="0"/>
        <w:ind w:left="57" w:firstLine="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color w:val="282828"/>
          <w:sz w:val="24"/>
          <w:szCs w:val="24"/>
        </w:rPr>
        <w:t xml:space="preserve">A </w:t>
      </w:r>
      <w:r w:rsidR="00457C4D" w:rsidRPr="00AB4DC3">
        <w:rPr>
          <w:rFonts w:ascii="Times New Roman" w:hAnsi="Times New Roman" w:cs="Times New Roman"/>
          <w:color w:val="282828"/>
          <w:sz w:val="24"/>
          <w:szCs w:val="24"/>
        </w:rPr>
        <w:t xml:space="preserve">2. napirendi pontban </w:t>
      </w:r>
      <w:proofErr w:type="spellStart"/>
      <w:r w:rsidR="00457C4D" w:rsidRPr="00AB4DC3">
        <w:rPr>
          <w:rFonts w:ascii="Times New Roman" w:hAnsi="Times New Roman" w:cs="Times New Roman"/>
          <w:color w:val="282828"/>
          <w:sz w:val="24"/>
          <w:szCs w:val="24"/>
        </w:rPr>
        <w:t>Gelencsér</w:t>
      </w:r>
      <w:proofErr w:type="spellEnd"/>
      <w:r w:rsidR="00457C4D" w:rsidRPr="00AB4DC3">
        <w:rPr>
          <w:rFonts w:ascii="Times New Roman" w:hAnsi="Times New Roman" w:cs="Times New Roman"/>
          <w:color w:val="282828"/>
          <w:sz w:val="24"/>
          <w:szCs w:val="24"/>
        </w:rPr>
        <w:t xml:space="preserve"> István</w:t>
      </w:r>
      <w:r w:rsidRPr="00AB4DC3">
        <w:rPr>
          <w:rFonts w:ascii="Times New Roman" w:hAnsi="Times New Roman" w:cs="Times New Roman"/>
          <w:color w:val="282828"/>
          <w:sz w:val="24"/>
          <w:szCs w:val="24"/>
        </w:rPr>
        <w:t>,</w:t>
      </w:r>
      <w:r w:rsidR="00457C4D" w:rsidRPr="00AB4DC3">
        <w:rPr>
          <w:rFonts w:ascii="Times New Roman" w:hAnsi="Times New Roman" w:cs="Times New Roman"/>
          <w:color w:val="282828"/>
          <w:sz w:val="24"/>
          <w:szCs w:val="24"/>
        </w:rPr>
        <w:t xml:space="preserve"> </w:t>
      </w:r>
      <w:r w:rsidR="00457C4D" w:rsidRPr="00AB4DC3">
        <w:rPr>
          <w:rFonts w:ascii="Times New Roman" w:hAnsi="Times New Roman" w:cs="Times New Roman"/>
          <w:sz w:val="24"/>
          <w:szCs w:val="24"/>
        </w:rPr>
        <w:t xml:space="preserve">a városi és városrészi rendezvények összehangolásának felügyeletéért felelős tanácsnok javaslatot tett egy városi és városrészi </w:t>
      </w:r>
      <w:r w:rsidR="00457C4D" w:rsidRPr="00AB4DC3">
        <w:rPr>
          <w:rFonts w:ascii="Times New Roman" w:hAnsi="Times New Roman" w:cs="Times New Roman"/>
          <w:sz w:val="24"/>
          <w:szCs w:val="24"/>
        </w:rPr>
        <w:lastRenderedPageBreak/>
        <w:t>rendezvényeket is tartalmazó falinaptár elkészítésére. A tanácsnok úr ismertette a naptár elkészítésének költségeit is</w:t>
      </w:r>
      <w:r w:rsidR="00C669AF" w:rsidRPr="00AB4DC3">
        <w:rPr>
          <w:rFonts w:ascii="Times New Roman" w:hAnsi="Times New Roman" w:cs="Times New Roman"/>
          <w:sz w:val="24"/>
          <w:szCs w:val="24"/>
        </w:rPr>
        <w:t>. Ez a költség lakosságarányosan kerül szétosztásra a város és a városré</w:t>
      </w:r>
      <w:r w:rsidRPr="00AB4DC3">
        <w:rPr>
          <w:rFonts w:ascii="Times New Roman" w:hAnsi="Times New Roman" w:cs="Times New Roman"/>
          <w:sz w:val="24"/>
          <w:szCs w:val="24"/>
        </w:rPr>
        <w:t>szek között. Ezt a költséget a v</w:t>
      </w:r>
      <w:r w:rsidR="00C669AF" w:rsidRPr="00AB4DC3">
        <w:rPr>
          <w:rFonts w:ascii="Times New Roman" w:hAnsi="Times New Roman" w:cs="Times New Roman"/>
          <w:sz w:val="24"/>
          <w:szCs w:val="24"/>
        </w:rPr>
        <w:t>árosrészi költségvetésbe be kell tervezni.</w:t>
      </w:r>
      <w:r w:rsidRPr="00AB4DC3">
        <w:rPr>
          <w:rFonts w:ascii="Times New Roman" w:hAnsi="Times New Roman" w:cs="Times New Roman"/>
          <w:sz w:val="24"/>
          <w:szCs w:val="24"/>
        </w:rPr>
        <w:t xml:space="preserve"> T</w:t>
      </w:r>
      <w:r w:rsidR="00B47A39" w:rsidRPr="00AB4DC3">
        <w:rPr>
          <w:rFonts w:ascii="Times New Roman" w:hAnsi="Times New Roman" w:cs="Times New Roman"/>
          <w:sz w:val="24"/>
          <w:szCs w:val="24"/>
        </w:rPr>
        <w:t>anácsnok ú</w:t>
      </w:r>
      <w:r w:rsidRPr="00AB4DC3">
        <w:rPr>
          <w:rFonts w:ascii="Times New Roman" w:hAnsi="Times New Roman" w:cs="Times New Roman"/>
          <w:sz w:val="24"/>
          <w:szCs w:val="24"/>
        </w:rPr>
        <w:t>r továbbá egyeztetést kezdeményezett a tanácsadó testület tagjaival a v</w:t>
      </w:r>
      <w:r w:rsidR="00B47A39" w:rsidRPr="00AB4DC3">
        <w:rPr>
          <w:rFonts w:ascii="Times New Roman" w:hAnsi="Times New Roman" w:cs="Times New Roman"/>
          <w:sz w:val="24"/>
          <w:szCs w:val="24"/>
        </w:rPr>
        <w:t>árosrészi rendezvények és az azokra fordítandó keretösszeg meghatározásáról.</w:t>
      </w:r>
      <w:r w:rsidRPr="00AB4DC3">
        <w:rPr>
          <w:rFonts w:ascii="Times New Roman" w:hAnsi="Times New Roman" w:cs="Times New Roman"/>
          <w:sz w:val="24"/>
          <w:szCs w:val="24"/>
        </w:rPr>
        <w:t xml:space="preserve"> A tanácsadó t</w:t>
      </w:r>
      <w:r w:rsidR="00C669AF" w:rsidRPr="00AB4DC3">
        <w:rPr>
          <w:rFonts w:ascii="Times New Roman" w:hAnsi="Times New Roman" w:cs="Times New Roman"/>
          <w:sz w:val="24"/>
          <w:szCs w:val="24"/>
        </w:rPr>
        <w:t xml:space="preserve">estület </w:t>
      </w:r>
      <w:r w:rsidRPr="00AB4DC3">
        <w:rPr>
          <w:rFonts w:ascii="Times New Roman" w:hAnsi="Times New Roman" w:cs="Times New Roman"/>
          <w:sz w:val="24"/>
          <w:szCs w:val="24"/>
        </w:rPr>
        <w:t xml:space="preserve">a </w:t>
      </w:r>
      <w:r w:rsidR="00C669AF" w:rsidRPr="00AB4DC3">
        <w:rPr>
          <w:rFonts w:ascii="Times New Roman" w:hAnsi="Times New Roman" w:cs="Times New Roman"/>
          <w:sz w:val="24"/>
          <w:szCs w:val="24"/>
        </w:rPr>
        <w:t xml:space="preserve">2. napirendi pontot megtárgyalta és a tagok látható </w:t>
      </w:r>
      <w:r w:rsidR="00177A33" w:rsidRPr="00AB4DC3">
        <w:rPr>
          <w:rFonts w:ascii="Times New Roman" w:hAnsi="Times New Roman" w:cs="Times New Roman"/>
          <w:sz w:val="24"/>
          <w:szCs w:val="24"/>
        </w:rPr>
        <w:t xml:space="preserve">szavazati </w:t>
      </w:r>
      <w:r w:rsidR="00C669AF" w:rsidRPr="00AB4DC3">
        <w:rPr>
          <w:rFonts w:ascii="Times New Roman" w:hAnsi="Times New Roman" w:cs="Times New Roman"/>
          <w:sz w:val="24"/>
          <w:szCs w:val="24"/>
        </w:rPr>
        <w:t>tö</w:t>
      </w:r>
      <w:r w:rsidRPr="00AB4DC3">
        <w:rPr>
          <w:rFonts w:ascii="Times New Roman" w:hAnsi="Times New Roman" w:cs="Times New Roman"/>
          <w:sz w:val="24"/>
          <w:szCs w:val="24"/>
        </w:rPr>
        <w:t>bbségével a következő javaslat K</w:t>
      </w:r>
      <w:r w:rsidR="00C669AF" w:rsidRPr="00AB4DC3">
        <w:rPr>
          <w:rFonts w:ascii="Times New Roman" w:hAnsi="Times New Roman" w:cs="Times New Roman"/>
          <w:sz w:val="24"/>
          <w:szCs w:val="24"/>
        </w:rPr>
        <w:t>épviselő-testület elé terjesztését fogadta el:</w:t>
      </w:r>
    </w:p>
    <w:p w:rsidR="00677592" w:rsidRPr="00AB4DC3" w:rsidRDefault="00677592" w:rsidP="00AB4DC3">
      <w:pPr>
        <w:spacing w:after="0"/>
        <w:ind w:left="57"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C669AF" w:rsidRPr="00AB4DC3" w:rsidRDefault="00C669AF" w:rsidP="00AB4DC3">
      <w:pPr>
        <w:spacing w:after="0"/>
        <w:ind w:left="57" w:firstLine="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4DC3">
        <w:rPr>
          <w:rFonts w:ascii="Times New Roman" w:hAnsi="Times New Roman" w:cs="Times New Roman"/>
          <w:b/>
          <w:i/>
          <w:sz w:val="24"/>
          <w:szCs w:val="24"/>
        </w:rPr>
        <w:t>A rend</w:t>
      </w:r>
      <w:r w:rsidR="008555E7" w:rsidRPr="00AB4DC3">
        <w:rPr>
          <w:rFonts w:ascii="Times New Roman" w:hAnsi="Times New Roman" w:cs="Times New Roman"/>
          <w:b/>
          <w:i/>
          <w:sz w:val="24"/>
          <w:szCs w:val="24"/>
        </w:rPr>
        <w:t>ez</w:t>
      </w:r>
      <w:r w:rsidRPr="00AB4DC3">
        <w:rPr>
          <w:rFonts w:ascii="Times New Roman" w:hAnsi="Times New Roman" w:cs="Times New Roman"/>
          <w:b/>
          <w:i/>
          <w:sz w:val="24"/>
          <w:szCs w:val="24"/>
        </w:rPr>
        <w:t>vénynaptár</w:t>
      </w:r>
      <w:r w:rsidR="00677592" w:rsidRPr="00AB4DC3">
        <w:rPr>
          <w:rFonts w:ascii="Times New Roman" w:hAnsi="Times New Roman" w:cs="Times New Roman"/>
          <w:b/>
          <w:i/>
          <w:sz w:val="24"/>
          <w:szCs w:val="24"/>
        </w:rPr>
        <w:t xml:space="preserve"> elkészítését</w:t>
      </w:r>
      <w:r w:rsidR="00D95D36">
        <w:rPr>
          <w:rFonts w:ascii="Times New Roman" w:hAnsi="Times New Roman" w:cs="Times New Roman"/>
          <w:b/>
          <w:i/>
          <w:sz w:val="24"/>
          <w:szCs w:val="24"/>
        </w:rPr>
        <w:t xml:space="preserve"> a tanácsadó testület támogatja azzal, hogy </w:t>
      </w:r>
      <w:r w:rsidR="008555E7" w:rsidRPr="00AB4DC3">
        <w:rPr>
          <w:rFonts w:ascii="Times New Roman" w:hAnsi="Times New Roman" w:cs="Times New Roman"/>
          <w:b/>
          <w:i/>
          <w:sz w:val="24"/>
          <w:szCs w:val="24"/>
        </w:rPr>
        <w:t>a naptár elkészíté</w:t>
      </w:r>
      <w:r w:rsidR="00D95D36">
        <w:rPr>
          <w:rFonts w:ascii="Times New Roman" w:hAnsi="Times New Roman" w:cs="Times New Roman"/>
          <w:b/>
          <w:i/>
          <w:sz w:val="24"/>
          <w:szCs w:val="24"/>
        </w:rPr>
        <w:t>sének költsége</w:t>
      </w:r>
      <w:r w:rsidR="008555E7" w:rsidRPr="00AB4DC3">
        <w:rPr>
          <w:rFonts w:ascii="Times New Roman" w:hAnsi="Times New Roman" w:cs="Times New Roman"/>
          <w:b/>
          <w:i/>
          <w:sz w:val="24"/>
          <w:szCs w:val="24"/>
        </w:rPr>
        <w:t xml:space="preserve"> lakosságarányosan </w:t>
      </w:r>
      <w:r w:rsidR="00D95D36">
        <w:rPr>
          <w:rFonts w:ascii="Times New Roman" w:hAnsi="Times New Roman" w:cs="Times New Roman"/>
          <w:b/>
          <w:i/>
          <w:sz w:val="24"/>
          <w:szCs w:val="24"/>
        </w:rPr>
        <w:t>kerüljön felosztásra a város és a városrészek között</w:t>
      </w:r>
      <w:r w:rsidR="008555E7" w:rsidRPr="00AB4DC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B3394" w:rsidRPr="00AB4DC3" w:rsidRDefault="00FB3394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B3394" w:rsidRPr="00AB4DC3" w:rsidRDefault="00FB3394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>A 3. napirendi pontban Balogh Gábor</w:t>
      </w:r>
      <w:r w:rsidR="00677592" w:rsidRPr="00AB4DC3">
        <w:rPr>
          <w:rFonts w:ascii="Times New Roman" w:hAnsi="Times New Roman" w:cs="Times New Roman"/>
          <w:sz w:val="24"/>
          <w:szCs w:val="24"/>
          <w:lang w:eastAsia="hu-HU"/>
        </w:rPr>
        <w:t>, a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B4DC3">
        <w:rPr>
          <w:rFonts w:ascii="Times New Roman" w:hAnsi="Times New Roman" w:cs="Times New Roman"/>
          <w:sz w:val="24"/>
          <w:szCs w:val="24"/>
        </w:rPr>
        <w:t xml:space="preserve">város és városrészek üzemeltetésének felügyeletéért felelős tanácsnok tájékoztatta a </w:t>
      </w:r>
      <w:r w:rsidR="00677592" w:rsidRPr="00AB4DC3">
        <w:rPr>
          <w:rFonts w:ascii="Times New Roman" w:hAnsi="Times New Roman" w:cs="Times New Roman"/>
          <w:sz w:val="24"/>
          <w:szCs w:val="24"/>
        </w:rPr>
        <w:t>tanácsadó t</w:t>
      </w:r>
      <w:r w:rsidR="00BF3F34" w:rsidRPr="00AB4DC3">
        <w:rPr>
          <w:rFonts w:ascii="Times New Roman" w:hAnsi="Times New Roman" w:cs="Times New Roman"/>
          <w:sz w:val="24"/>
          <w:szCs w:val="24"/>
        </w:rPr>
        <w:t>estület tagjait</w:t>
      </w:r>
      <w:r w:rsidR="00D80236" w:rsidRPr="00AB4DC3">
        <w:rPr>
          <w:rFonts w:ascii="Times New Roman" w:hAnsi="Times New Roman" w:cs="Times New Roman"/>
          <w:sz w:val="24"/>
          <w:szCs w:val="24"/>
        </w:rPr>
        <w:t>, hogy a 2020. év</w:t>
      </w:r>
      <w:r w:rsidR="00677592" w:rsidRPr="00AB4DC3">
        <w:rPr>
          <w:rFonts w:ascii="Times New Roman" w:hAnsi="Times New Roman" w:cs="Times New Roman"/>
          <w:sz w:val="24"/>
          <w:szCs w:val="24"/>
        </w:rPr>
        <w:t>i feladatok meghatározása okán városrészi bejárások kezdődn</w:t>
      </w:r>
      <w:r w:rsidR="00D80236" w:rsidRPr="00AB4DC3">
        <w:rPr>
          <w:rFonts w:ascii="Times New Roman" w:hAnsi="Times New Roman" w:cs="Times New Roman"/>
          <w:sz w:val="24"/>
          <w:szCs w:val="24"/>
        </w:rPr>
        <w:t xml:space="preserve">ek. </w:t>
      </w:r>
      <w:r w:rsidR="00677592" w:rsidRPr="00AB4DC3">
        <w:rPr>
          <w:rFonts w:ascii="Times New Roman" w:hAnsi="Times New Roman" w:cs="Times New Roman"/>
          <w:sz w:val="24"/>
          <w:szCs w:val="24"/>
        </w:rPr>
        <w:t>Ezen bejáráson részt vesznek a tanácsadó t</w:t>
      </w:r>
      <w:r w:rsidR="00D80236" w:rsidRPr="00AB4DC3">
        <w:rPr>
          <w:rFonts w:ascii="Times New Roman" w:hAnsi="Times New Roman" w:cs="Times New Roman"/>
          <w:sz w:val="24"/>
          <w:szCs w:val="24"/>
        </w:rPr>
        <w:t>estületi tagok is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, így </w:t>
      </w:r>
      <w:r w:rsidR="00D80236" w:rsidRPr="00AB4DC3">
        <w:rPr>
          <w:rFonts w:ascii="Times New Roman" w:hAnsi="Times New Roman" w:cs="Times New Roman"/>
          <w:sz w:val="24"/>
          <w:szCs w:val="24"/>
        </w:rPr>
        <w:t>a felmerülő problémák és megoldandó feladatok</w:t>
      </w:r>
      <w:r w:rsidR="000E0AFE" w:rsidRPr="00AB4DC3">
        <w:rPr>
          <w:rFonts w:ascii="Times New Roman" w:hAnsi="Times New Roman" w:cs="Times New Roman"/>
          <w:sz w:val="24"/>
          <w:szCs w:val="24"/>
        </w:rPr>
        <w:t>, fejlesztési elképzelések</w:t>
      </w:r>
      <w:r w:rsidR="00D80236" w:rsidRPr="00AB4DC3">
        <w:rPr>
          <w:rFonts w:ascii="Times New Roman" w:hAnsi="Times New Roman" w:cs="Times New Roman"/>
          <w:sz w:val="24"/>
          <w:szCs w:val="24"/>
        </w:rPr>
        <w:t xml:space="preserve"> közösen</w:t>
      </w:r>
      <w:r w:rsidR="00677592" w:rsidRPr="00AB4DC3">
        <w:rPr>
          <w:rFonts w:ascii="Times New Roman" w:hAnsi="Times New Roman" w:cs="Times New Roman"/>
          <w:sz w:val="24"/>
          <w:szCs w:val="24"/>
        </w:rPr>
        <w:t xml:space="preserve"> kerülnek meghatározásra, és a v</w:t>
      </w:r>
      <w:r w:rsidR="00D80236" w:rsidRPr="00AB4DC3">
        <w:rPr>
          <w:rFonts w:ascii="Times New Roman" w:hAnsi="Times New Roman" w:cs="Times New Roman"/>
          <w:sz w:val="24"/>
          <w:szCs w:val="24"/>
        </w:rPr>
        <w:t>árosrészi költségvetés tükrében megoldásra.</w:t>
      </w:r>
    </w:p>
    <w:p w:rsidR="00FB3394" w:rsidRPr="00AB4DC3" w:rsidRDefault="00FB3394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E0AFE" w:rsidRPr="00AB4DC3" w:rsidRDefault="000E0AFE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>A fent említett városrészi programok egye</w:t>
      </w:r>
      <w:r w:rsidR="00677592" w:rsidRPr="00AB4DC3">
        <w:rPr>
          <w:rFonts w:ascii="Times New Roman" w:hAnsi="Times New Roman" w:cs="Times New Roman"/>
          <w:sz w:val="24"/>
          <w:szCs w:val="24"/>
          <w:lang w:eastAsia="hu-HU"/>
        </w:rPr>
        <w:t>ztetése, és a bejárások minden v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>árosrész esetében megvalósultak.</w:t>
      </w:r>
    </w:p>
    <w:p w:rsidR="000E0AFE" w:rsidRPr="00AB4DC3" w:rsidRDefault="000E0AFE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E0AFE" w:rsidRPr="00AB4DC3" w:rsidRDefault="00677592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>Március elején a v</w:t>
      </w:r>
      <w:r w:rsidR="00CA4F15" w:rsidRPr="00AB4DC3">
        <w:rPr>
          <w:rFonts w:ascii="Times New Roman" w:hAnsi="Times New Roman" w:cs="Times New Roman"/>
          <w:sz w:val="24"/>
          <w:szCs w:val="24"/>
          <w:lang w:eastAsia="hu-HU"/>
        </w:rPr>
        <w:t>árosré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>szekben lakossági fórumok kerül</w:t>
      </w:r>
      <w:r w:rsidR="00CA4F15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tek megtartásra. Ezen fórumokon </w:t>
      </w:r>
      <w:proofErr w:type="spellStart"/>
      <w:r w:rsidR="00CA4F15" w:rsidRPr="00AB4DC3">
        <w:rPr>
          <w:rFonts w:ascii="Times New Roman" w:hAnsi="Times New Roman" w:cs="Times New Roman"/>
          <w:sz w:val="24"/>
          <w:szCs w:val="24"/>
          <w:lang w:eastAsia="hu-HU"/>
        </w:rPr>
        <w:t>Gelencsér</w:t>
      </w:r>
      <w:proofErr w:type="spellEnd"/>
      <w:r w:rsidR="00CA4F15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István tanács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>nok úr ismertette a v</w:t>
      </w:r>
      <w:r w:rsidR="00CA4F15" w:rsidRPr="00AB4DC3">
        <w:rPr>
          <w:rFonts w:ascii="Times New Roman" w:hAnsi="Times New Roman" w:cs="Times New Roman"/>
          <w:sz w:val="24"/>
          <w:szCs w:val="24"/>
          <w:lang w:eastAsia="hu-HU"/>
        </w:rPr>
        <w:t>árosrészekre vonatkozó programokat</w:t>
      </w:r>
      <w:r w:rsidR="000E0AFE" w:rsidRPr="00AB4DC3">
        <w:rPr>
          <w:rFonts w:ascii="Times New Roman" w:hAnsi="Times New Roman" w:cs="Times New Roman"/>
          <w:sz w:val="24"/>
          <w:szCs w:val="24"/>
          <w:lang w:eastAsia="hu-HU"/>
        </w:rPr>
        <w:t>, valamint azok betervezett költségeit is.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E0AFE" w:rsidRPr="00AB4DC3">
        <w:rPr>
          <w:rFonts w:ascii="Times New Roman" w:hAnsi="Times New Roman" w:cs="Times New Roman"/>
          <w:sz w:val="24"/>
          <w:szCs w:val="24"/>
          <w:lang w:eastAsia="hu-HU"/>
        </w:rPr>
        <w:t>Balogh Gábor tanács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nok </w:t>
      </w:r>
      <w:r w:rsidR="000E0AFE" w:rsidRPr="00AB4DC3">
        <w:rPr>
          <w:rFonts w:ascii="Times New Roman" w:hAnsi="Times New Roman" w:cs="Times New Roman"/>
          <w:sz w:val="24"/>
          <w:szCs w:val="24"/>
          <w:lang w:eastAsia="hu-HU"/>
        </w:rPr>
        <w:t>úr tájékoztatta a lakosságot a helyszíni bejárás során jegyzőkönyvbe vett feladatokról, és fejlesztési tervekről, valamint az ezekre tett megoldási javaslatokról.</w:t>
      </w:r>
    </w:p>
    <w:p w:rsidR="000E0AFE" w:rsidRPr="00AB4DC3" w:rsidRDefault="000E0AFE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0E0AFE" w:rsidRPr="00AB4DC3" w:rsidRDefault="00006118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>A fenti folyamat eredményeként, Zalaszentgrót Város Önkormányzata Képviselő-testületének az önkormányzat 2020. évi költségvetéséről szóló 3/2020. (II.</w:t>
      </w:r>
      <w:r w:rsidR="00677592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14.) 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>önkormányzati r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>endeletében meghatározott városrészekre vonatkozó bevételek és ki</w:t>
      </w:r>
      <w:r w:rsidR="00677592" w:rsidRPr="00AB4DC3">
        <w:rPr>
          <w:rFonts w:ascii="Times New Roman" w:hAnsi="Times New Roman" w:cs="Times New Roman"/>
          <w:sz w:val="24"/>
          <w:szCs w:val="24"/>
          <w:lang w:eastAsia="hu-HU"/>
        </w:rPr>
        <w:t>adások alapján elkészítettük a v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>árosrészek költségvetésé</w:t>
      </w:r>
      <w:r w:rsidR="00AC41E0">
        <w:rPr>
          <w:rFonts w:ascii="Times New Roman" w:hAnsi="Times New Roman" w:cs="Times New Roman"/>
          <w:sz w:val="24"/>
          <w:szCs w:val="24"/>
          <w:lang w:eastAsia="hu-HU"/>
        </w:rPr>
        <w:t>nek felhasználási tervét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, melyet az előterjesztés 1-6. számú melléklete tartalmaz. </w:t>
      </w:r>
    </w:p>
    <w:p w:rsidR="00677592" w:rsidRPr="00AB4DC3" w:rsidRDefault="00677592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946DE9" w:rsidRDefault="00677592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>A v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>árosrészi költségvetésekben a bevételi oldalon feltüntettük a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>z adott v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árosrészre vonatkozó </w:t>
      </w:r>
      <w:r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költségvetési 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támogatást, 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946DE9" w:rsidRPr="00AB4DC3">
        <w:rPr>
          <w:rFonts w:ascii="Times New Roman" w:hAnsi="Times New Roman" w:cs="Times New Roman"/>
          <w:sz w:val="24"/>
          <w:szCs w:val="24"/>
          <w:lang w:eastAsia="hu-HU"/>
        </w:rPr>
        <w:t>2019. évi maradvány összegét, valamint a 2020. évre meghatározott fejlesztési céltartalék összegét.</w:t>
      </w:r>
    </w:p>
    <w:p w:rsidR="008A2571" w:rsidRPr="00AB4DC3" w:rsidRDefault="008A2571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379F9" w:rsidRPr="00AB4DC3" w:rsidRDefault="00946DE9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A kiadási oldalon nevesítésre kerültek a rendezvények, a 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hozzájuk rendelt költségekkel 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együtt, valamint a városi rendezvénynaptár elkészítésének költségei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>. A karbantartási költségeknél v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t>árosrészenként általános karbantartási keret került meghatározásra, valamint a zöldterület fenntartáshoz rendeltünk meghatározott keretösszeget. A karbantartási költségek közé kerültek még az elmúlt évi részönkormányzati határozat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>ok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alapján 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>nevesített</w:t>
      </w:r>
      <w:r w:rsidR="00AC41E0">
        <w:rPr>
          <w:rFonts w:ascii="Times New Roman" w:hAnsi="Times New Roman" w:cs="Times New Roman"/>
          <w:sz w:val="24"/>
          <w:szCs w:val="24"/>
          <w:lang w:eastAsia="hu-HU"/>
        </w:rPr>
        <w:t xml:space="preserve"> és megvalósításra váró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feladatok és keretösszegek.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>A b</w:t>
      </w:r>
      <w:r w:rsidR="00A379F9" w:rsidRPr="00AB4DC3">
        <w:rPr>
          <w:rFonts w:ascii="Times New Roman" w:hAnsi="Times New Roman" w:cs="Times New Roman"/>
          <w:sz w:val="24"/>
          <w:szCs w:val="24"/>
          <w:lang w:eastAsia="hu-HU"/>
        </w:rPr>
        <w:t>eruházási költségek között nevesítettük a fejlesztési elképzeléseket, a hozzájuk rendelt keretösszeggel, valamint a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korábbi részönkormányzati határozat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okkal 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>meghozott, de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egyelőre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 xml:space="preserve"> meg nem valósult beruházási tételek</w:t>
      </w:r>
      <w:r w:rsidR="00AB4DC3" w:rsidRPr="00AB4DC3">
        <w:rPr>
          <w:rFonts w:ascii="Times New Roman" w:hAnsi="Times New Roman" w:cs="Times New Roman"/>
          <w:sz w:val="24"/>
          <w:szCs w:val="24"/>
          <w:lang w:eastAsia="hu-HU"/>
        </w:rPr>
        <w:t>et, melyek Zalaszentgrót v</w:t>
      </w:r>
      <w:r w:rsidR="00CB5061" w:rsidRPr="00AB4DC3">
        <w:rPr>
          <w:rFonts w:ascii="Times New Roman" w:hAnsi="Times New Roman" w:cs="Times New Roman"/>
          <w:sz w:val="24"/>
          <w:szCs w:val="24"/>
          <w:lang w:eastAsia="hu-HU"/>
        </w:rPr>
        <w:t>áros 2020. évi költségvetési rendeletébe is bekerültek.</w:t>
      </w:r>
    </w:p>
    <w:p w:rsidR="00736CC0" w:rsidRPr="00AB4DC3" w:rsidRDefault="00736CC0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B5061" w:rsidRPr="00AB4DC3" w:rsidRDefault="00AC41E0" w:rsidP="00AB4DC3">
      <w:pPr>
        <w:spacing w:after="0"/>
        <w:ind w:left="5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A6065">
        <w:rPr>
          <w:rFonts w:ascii="Times New Roman" w:hAnsi="Times New Roman" w:cs="Times New Roman"/>
          <w:spacing w:val="-6"/>
          <w:sz w:val="24"/>
          <w:szCs w:val="24"/>
        </w:rPr>
        <w:t xml:space="preserve">Gazdasági és Városfejlesztési </w:t>
      </w:r>
      <w:r w:rsidR="00CB5061" w:rsidRPr="00DA6065">
        <w:rPr>
          <w:rFonts w:ascii="Times New Roman" w:hAnsi="Times New Roman" w:cs="Times New Roman"/>
          <w:spacing w:val="-6"/>
          <w:sz w:val="24"/>
          <w:szCs w:val="24"/>
        </w:rPr>
        <w:t>Bizottság az előterjesztést a 2020. márci</w:t>
      </w:r>
      <w:r w:rsidR="00A46DE5" w:rsidRPr="00DA6065">
        <w:rPr>
          <w:rFonts w:ascii="Times New Roman" w:hAnsi="Times New Roman" w:cs="Times New Roman"/>
          <w:spacing w:val="-6"/>
          <w:sz w:val="24"/>
          <w:szCs w:val="24"/>
        </w:rPr>
        <w:t>us 19-i ülésén megtárgyalta, a 15</w:t>
      </w:r>
      <w:r w:rsidR="00CB5061" w:rsidRPr="00DA6065">
        <w:rPr>
          <w:rFonts w:ascii="Times New Roman" w:hAnsi="Times New Roman" w:cs="Times New Roman"/>
          <w:spacing w:val="-6"/>
          <w:sz w:val="24"/>
          <w:szCs w:val="24"/>
        </w:rPr>
        <w:t>/2020. (III. 19.) számú határozatával elfogadta, és a Képviselő-testületnek elfogadásra javasolja.</w:t>
      </w:r>
      <w:bookmarkStart w:id="0" w:name="_GoBack"/>
      <w:bookmarkEnd w:id="0"/>
    </w:p>
    <w:p w:rsidR="00CB5061" w:rsidRPr="00AB4DC3" w:rsidRDefault="00CB5061" w:rsidP="00AB4DC3">
      <w:pPr>
        <w:spacing w:after="0"/>
        <w:ind w:left="5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B5061" w:rsidRPr="00AB4DC3" w:rsidRDefault="00CB5061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 megtárgyalni, majd azt követően az alábbi határozati javaslatot elfogadni szíveskedjen. </w:t>
      </w:r>
    </w:p>
    <w:p w:rsidR="00D56663" w:rsidRPr="00AB4DC3" w:rsidRDefault="00D56663" w:rsidP="00AB4DC3">
      <w:pPr>
        <w:spacing w:after="0"/>
        <w:ind w:left="57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CB5061" w:rsidRPr="00AB4DC3" w:rsidRDefault="00CB5061" w:rsidP="00AB4DC3">
      <w:pPr>
        <w:spacing w:after="0"/>
        <w:ind w:left="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DC3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CB5061" w:rsidRPr="00AB4DC3" w:rsidRDefault="00CB5061" w:rsidP="00AB4DC3">
      <w:pPr>
        <w:spacing w:after="0"/>
        <w:ind w:left="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5061" w:rsidRPr="00AB4DC3" w:rsidRDefault="00CB5061" w:rsidP="00AB4DC3">
      <w:pPr>
        <w:spacing w:after="0"/>
        <w:ind w:left="57" w:firstLine="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</w:t>
      </w:r>
      <w:r w:rsidR="000F3959" w:rsidRPr="00AB4DC3">
        <w:rPr>
          <w:rFonts w:ascii="Times New Roman" w:hAnsi="Times New Roman" w:cs="Times New Roman"/>
          <w:sz w:val="24"/>
          <w:szCs w:val="24"/>
        </w:rPr>
        <w:t xml:space="preserve"> a</w:t>
      </w:r>
      <w:r w:rsidR="00AB4DC3" w:rsidRPr="00AB4DC3">
        <w:rPr>
          <w:rFonts w:ascii="Times New Roman" w:hAnsi="Times New Roman" w:cs="Times New Roman"/>
          <w:sz w:val="24"/>
          <w:szCs w:val="24"/>
        </w:rPr>
        <w:t xml:space="preserve"> 2020. évi városrészi költségvetéseket az előterjesztés 1-6. számú mellékleteinek megfelelően </w:t>
      </w:r>
      <w:r w:rsidR="000F3959" w:rsidRPr="00AB4DC3">
        <w:rPr>
          <w:rFonts w:ascii="Times New Roman" w:hAnsi="Times New Roman" w:cs="Times New Roman"/>
          <w:sz w:val="24"/>
          <w:szCs w:val="24"/>
        </w:rPr>
        <w:t>jóváhagyja.</w:t>
      </w:r>
    </w:p>
    <w:p w:rsidR="00AB4DC3" w:rsidRPr="00AB4DC3" w:rsidRDefault="00AB4DC3" w:rsidP="00AB4DC3">
      <w:pPr>
        <w:spacing w:after="0"/>
        <w:ind w:left="57" w:firstLine="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>A Képviselő-testület felkéri a polgármestert és a jegyzőt, hogy a városrészi költségvetések végrehajtásáról – a tanácsnokokkal és a tanácsadó testülettel együttműködésben –</w:t>
      </w:r>
      <w:r w:rsidR="00144CCE">
        <w:rPr>
          <w:rFonts w:ascii="Times New Roman" w:hAnsi="Times New Roman" w:cs="Times New Roman"/>
          <w:sz w:val="24"/>
          <w:szCs w:val="24"/>
        </w:rPr>
        <w:t xml:space="preserve"> gondoskodni szíveskedjen.</w:t>
      </w:r>
      <w:r w:rsidRPr="00AB4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959" w:rsidRPr="00AB4DC3" w:rsidRDefault="000F3959" w:rsidP="00AB4DC3">
      <w:pPr>
        <w:spacing w:after="0"/>
        <w:ind w:left="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4DC3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AB4DC3">
        <w:rPr>
          <w:rFonts w:ascii="Times New Roman" w:hAnsi="Times New Roman" w:cs="Times New Roman"/>
          <w:b/>
          <w:sz w:val="24"/>
          <w:szCs w:val="24"/>
        </w:rPr>
        <w:t>:</w:t>
      </w:r>
      <w:r w:rsidR="00AB4DC3" w:rsidRPr="00AB4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DC3" w:rsidRPr="00AB4DC3">
        <w:rPr>
          <w:rFonts w:ascii="Times New Roman" w:hAnsi="Times New Roman" w:cs="Times New Roman"/>
          <w:sz w:val="24"/>
          <w:szCs w:val="24"/>
        </w:rPr>
        <w:t>folyamatos</w:t>
      </w:r>
    </w:p>
    <w:p w:rsidR="000F3959" w:rsidRPr="00AB4DC3" w:rsidRDefault="000F3959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AB4DC3">
        <w:rPr>
          <w:rFonts w:ascii="Times New Roman" w:hAnsi="Times New Roman" w:cs="Times New Roman"/>
          <w:b/>
          <w:sz w:val="24"/>
          <w:szCs w:val="24"/>
        </w:rPr>
        <w:t>:</w:t>
      </w:r>
      <w:r w:rsidRPr="00AB4DC3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0F3959" w:rsidRPr="00AB4DC3" w:rsidRDefault="00AB4DC3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ab/>
        <w:t xml:space="preserve">  Dr. Simon Beáta jegyző</w:t>
      </w:r>
    </w:p>
    <w:p w:rsidR="00AB4DC3" w:rsidRPr="00AB4DC3" w:rsidRDefault="00AB4DC3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0F3959" w:rsidRPr="00AB4DC3" w:rsidRDefault="000F3959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B4DC3">
        <w:rPr>
          <w:rFonts w:ascii="Times New Roman" w:hAnsi="Times New Roman" w:cs="Times New Roman"/>
          <w:sz w:val="24"/>
          <w:szCs w:val="24"/>
        </w:rPr>
        <w:t>, 2020. március 12.</w:t>
      </w:r>
    </w:p>
    <w:p w:rsidR="000F3959" w:rsidRPr="00AB4DC3" w:rsidRDefault="000F3959" w:rsidP="00AB4DC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0F3959" w:rsidRPr="00AB4DC3" w:rsidRDefault="00AB4DC3" w:rsidP="00AB4DC3">
      <w:pPr>
        <w:spacing w:after="0"/>
        <w:ind w:left="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F3959" w:rsidRPr="00AB4DC3">
        <w:rPr>
          <w:rFonts w:ascii="Times New Roman" w:hAnsi="Times New Roman" w:cs="Times New Roman"/>
          <w:sz w:val="24"/>
          <w:szCs w:val="24"/>
        </w:rPr>
        <w:t>polgármester</w:t>
      </w:r>
    </w:p>
    <w:p w:rsidR="00AB4DC3" w:rsidRPr="00AB4DC3" w:rsidRDefault="00AB4DC3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0F3959" w:rsidRPr="00AB4DC3" w:rsidRDefault="000F3959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>A határozati javaslat a törvényességi</w:t>
      </w:r>
      <w:r w:rsidR="00AB4DC3" w:rsidRPr="00AB4DC3">
        <w:rPr>
          <w:rFonts w:ascii="Times New Roman" w:hAnsi="Times New Roman" w:cs="Times New Roman"/>
          <w:sz w:val="24"/>
          <w:szCs w:val="24"/>
        </w:rPr>
        <w:t xml:space="preserve"> </w:t>
      </w:r>
      <w:r w:rsidRPr="00AB4DC3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AB4DC3" w:rsidRPr="00AB4DC3" w:rsidRDefault="00AB4DC3" w:rsidP="00AB4DC3">
      <w:pPr>
        <w:spacing w:after="0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0F3959" w:rsidRPr="00AB4DC3" w:rsidRDefault="000F3959" w:rsidP="00AB4DC3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0F3959" w:rsidRPr="00AB4DC3" w:rsidRDefault="00AB4DC3" w:rsidP="00AB4DC3">
      <w:pPr>
        <w:spacing w:after="0"/>
        <w:ind w:left="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4DC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F3959" w:rsidRPr="00AB4DC3">
        <w:rPr>
          <w:rFonts w:ascii="Times New Roman" w:hAnsi="Times New Roman" w:cs="Times New Roman"/>
          <w:sz w:val="24"/>
          <w:szCs w:val="24"/>
        </w:rPr>
        <w:t>jegyző</w:t>
      </w:r>
    </w:p>
    <w:p w:rsidR="00E737BD" w:rsidRDefault="00E737BD">
      <w:pPr>
        <w:widowControl/>
        <w:spacing w:after="160" w:line="259" w:lineRule="auto"/>
        <w:rPr>
          <w:rFonts w:ascii="Times New Roman" w:hAnsi="Times New Roman" w:cs="Times New Roman"/>
          <w:color w:val="282828"/>
          <w:sz w:val="24"/>
          <w:szCs w:val="24"/>
        </w:rPr>
      </w:pPr>
      <w:r>
        <w:rPr>
          <w:rFonts w:ascii="Times New Roman" w:hAnsi="Times New Roman" w:cs="Times New Roman"/>
          <w:color w:val="282828"/>
          <w:sz w:val="24"/>
          <w:szCs w:val="24"/>
        </w:rPr>
        <w:br w:type="page"/>
      </w:r>
    </w:p>
    <w:p w:rsidR="00CB5061" w:rsidRPr="0006305C" w:rsidRDefault="00CB5061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0F3959" w:rsidRDefault="000F3959" w:rsidP="000F3959">
      <w:pPr>
        <w:pStyle w:val="Listaszerbekezds"/>
        <w:numPr>
          <w:ilvl w:val="0"/>
          <w:numId w:val="1"/>
        </w:numPr>
        <w:spacing w:before="1" w:after="0" w:line="26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számú melléklet</w:t>
      </w:r>
    </w:p>
    <w:p w:rsidR="00777364" w:rsidRDefault="00777364" w:rsidP="00777364">
      <w:pPr>
        <w:pStyle w:val="Listaszerbekezds"/>
        <w:spacing w:before="1" w:after="0" w:line="260" w:lineRule="exact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810" w:type="dxa"/>
        <w:tblInd w:w="-431" w:type="dxa"/>
        <w:tblLook w:val="04A0" w:firstRow="1" w:lastRow="0" w:firstColumn="1" w:lastColumn="0" w:noHBand="0" w:noVBand="1"/>
      </w:tblPr>
      <w:tblGrid>
        <w:gridCol w:w="3005"/>
        <w:gridCol w:w="1701"/>
        <w:gridCol w:w="3544"/>
        <w:gridCol w:w="1560"/>
      </w:tblGrid>
      <w:tr w:rsidR="00204EB6" w:rsidTr="00777364">
        <w:tc>
          <w:tcPr>
            <w:tcW w:w="9810" w:type="dxa"/>
            <w:gridSpan w:val="4"/>
          </w:tcPr>
          <w:p w:rsidR="00204EB6" w:rsidRDefault="00204EB6" w:rsidP="00204EB6">
            <w:pPr>
              <w:jc w:val="center"/>
            </w:pPr>
            <w:r w:rsidRPr="000F5CC2">
              <w:rPr>
                <w:rFonts w:ascii="Times New Roman" w:hAnsi="Times New Roman" w:cs="Times New Roman"/>
                <w:b/>
                <w:sz w:val="28"/>
              </w:rPr>
              <w:t>Aranyod Városrészi költségvetés 2020.</w:t>
            </w:r>
          </w:p>
        </w:tc>
      </w:tr>
      <w:tr w:rsidR="00204EB6" w:rsidTr="00777364">
        <w:tc>
          <w:tcPr>
            <w:tcW w:w="4706" w:type="dxa"/>
            <w:gridSpan w:val="2"/>
          </w:tcPr>
          <w:p w:rsidR="00204EB6" w:rsidRPr="00204EB6" w:rsidRDefault="00204EB6" w:rsidP="00204EB6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104" w:type="dxa"/>
            <w:gridSpan w:val="2"/>
          </w:tcPr>
          <w:p w:rsidR="00204EB6" w:rsidRPr="00204EB6" w:rsidRDefault="00204EB6" w:rsidP="00204EB6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1F7F52" w:rsidTr="00777364">
        <w:tc>
          <w:tcPr>
            <w:tcW w:w="3005" w:type="dxa"/>
          </w:tcPr>
          <w:p w:rsidR="001F7F52" w:rsidRDefault="00204EB6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</w:p>
        </w:tc>
        <w:tc>
          <w:tcPr>
            <w:tcW w:w="1701" w:type="dxa"/>
          </w:tcPr>
          <w:p w:rsidR="001F7F52" w:rsidRDefault="00204EB6" w:rsidP="00204EB6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3.006.000,-</w:t>
            </w:r>
          </w:p>
        </w:tc>
        <w:tc>
          <w:tcPr>
            <w:tcW w:w="3544" w:type="dxa"/>
          </w:tcPr>
          <w:p w:rsidR="001F7F52" w:rsidRPr="00F70BDA" w:rsidRDefault="00204EB6" w:rsidP="000F3959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560" w:type="dxa"/>
          </w:tcPr>
          <w:p w:rsidR="001F7F52" w:rsidRDefault="001F7F52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</w:tr>
      <w:tr w:rsidR="001F7F52" w:rsidTr="00777364">
        <w:tc>
          <w:tcPr>
            <w:tcW w:w="3005" w:type="dxa"/>
          </w:tcPr>
          <w:p w:rsidR="001F7F52" w:rsidRDefault="00204EB6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179BB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01" w:type="dxa"/>
          </w:tcPr>
          <w:p w:rsidR="001F7F52" w:rsidRPr="008179BB" w:rsidRDefault="00204EB6" w:rsidP="00204EB6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3.006.000,-</w:t>
            </w:r>
          </w:p>
        </w:tc>
        <w:tc>
          <w:tcPr>
            <w:tcW w:w="3544" w:type="dxa"/>
          </w:tcPr>
          <w:p w:rsidR="001F7F52" w:rsidRDefault="00204EB6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Nőnapi köszöntő</w:t>
            </w:r>
          </w:p>
        </w:tc>
        <w:tc>
          <w:tcPr>
            <w:tcW w:w="1560" w:type="dxa"/>
          </w:tcPr>
          <w:p w:rsidR="001F7F52" w:rsidRDefault="00F70BD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60.000,-</w:t>
            </w:r>
          </w:p>
        </w:tc>
      </w:tr>
      <w:tr w:rsidR="00F70BDA" w:rsidTr="00777364">
        <w:tc>
          <w:tcPr>
            <w:tcW w:w="4706" w:type="dxa"/>
            <w:gridSpan w:val="2"/>
            <w:vMerge w:val="restart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Aranyod falunap</w:t>
            </w:r>
          </w:p>
        </w:tc>
        <w:tc>
          <w:tcPr>
            <w:tcW w:w="1560" w:type="dxa"/>
          </w:tcPr>
          <w:p w:rsidR="00F70BDA" w:rsidRDefault="00F70BD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350.000,-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Szépkorúak napja</w:t>
            </w:r>
          </w:p>
        </w:tc>
        <w:tc>
          <w:tcPr>
            <w:tcW w:w="1560" w:type="dxa"/>
          </w:tcPr>
          <w:p w:rsidR="00F70BDA" w:rsidRDefault="00F70BD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60.000,-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Városi </w:t>
            </w:r>
            <w:r w:rsidR="00B02B71">
              <w:rPr>
                <w:rFonts w:ascii="Times New Roman" w:hAnsi="Times New Roman" w:cs="Times New Roman"/>
              </w:rPr>
              <w:t>r</w:t>
            </w:r>
            <w:r w:rsidR="00F70BDA">
              <w:rPr>
                <w:rFonts w:ascii="Times New Roman" w:hAnsi="Times New Roman" w:cs="Times New Roman"/>
              </w:rPr>
              <w:t>endezvénynaptár készítése</w:t>
            </w:r>
          </w:p>
        </w:tc>
        <w:tc>
          <w:tcPr>
            <w:tcW w:w="1560" w:type="dxa"/>
          </w:tcPr>
          <w:p w:rsidR="00F70BDA" w:rsidRDefault="00FF6E94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9.912,-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P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560" w:type="dxa"/>
          </w:tcPr>
          <w:p w:rsidR="00F70BDA" w:rsidRPr="00F70BDA" w:rsidRDefault="00FF6E94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479.912,-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Pr="00FF6E94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  <w:r w:rsidR="00C63A74">
              <w:rPr>
                <w:rFonts w:ascii="Times New Roman" w:hAnsi="Times New Roman" w:cs="Times New Roman"/>
                <w:b/>
              </w:rPr>
              <w:t>i és d</w:t>
            </w:r>
            <w:r w:rsidR="00635CD3">
              <w:rPr>
                <w:rFonts w:ascii="Times New Roman" w:hAnsi="Times New Roman" w:cs="Times New Roman"/>
                <w:b/>
              </w:rPr>
              <w:t>ologi</w:t>
            </w:r>
          </w:p>
        </w:tc>
        <w:tc>
          <w:tcPr>
            <w:tcW w:w="1560" w:type="dxa"/>
          </w:tcPr>
          <w:p w:rsidR="00F70BDA" w:rsidRDefault="00F70BD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CC0" w:rsidTr="00777364">
        <w:tc>
          <w:tcPr>
            <w:tcW w:w="4706" w:type="dxa"/>
            <w:gridSpan w:val="2"/>
            <w:vMerge/>
          </w:tcPr>
          <w:p w:rsidR="00736CC0" w:rsidRDefault="00736CC0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36CC0" w:rsidRDefault="00736CC0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Közüzemi díjak</w:t>
            </w:r>
          </w:p>
        </w:tc>
        <w:tc>
          <w:tcPr>
            <w:tcW w:w="1560" w:type="dxa"/>
          </w:tcPr>
          <w:p w:rsidR="00736CC0" w:rsidRDefault="00D61446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23.087,-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560" w:type="dxa"/>
          </w:tcPr>
          <w:p w:rsidR="00F70BDA" w:rsidRDefault="00FF6E94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170.000,-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</w:t>
            </w:r>
            <w:r w:rsidR="00736CC0">
              <w:rPr>
                <w:rFonts w:ascii="Times New Roman" w:hAnsi="Times New Roman" w:cs="Times New Roman"/>
              </w:rPr>
              <w:t xml:space="preserve"> karbantartási és</w:t>
            </w:r>
            <w:r>
              <w:rPr>
                <w:rFonts w:ascii="Times New Roman" w:hAnsi="Times New Roman" w:cs="Times New Roman"/>
              </w:rPr>
              <w:t xml:space="preserve"> dologi költségek (áteresz tisztítás, jelzőtábla, árkolás stb.)</w:t>
            </w:r>
          </w:p>
        </w:tc>
        <w:tc>
          <w:tcPr>
            <w:tcW w:w="1560" w:type="dxa"/>
          </w:tcPr>
          <w:p w:rsidR="00F70BDA" w:rsidRDefault="00FF6E94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700.000,-</w:t>
            </w:r>
          </w:p>
        </w:tc>
      </w:tr>
      <w:tr w:rsidR="00F70BDA" w:rsidTr="00777364">
        <w:tc>
          <w:tcPr>
            <w:tcW w:w="4706" w:type="dxa"/>
            <w:gridSpan w:val="2"/>
            <w:vMerge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F70BDA" w:rsidRDefault="00F70BDA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</w:t>
            </w:r>
            <w:r w:rsidR="00B27D45">
              <w:rPr>
                <w:rFonts w:ascii="Times New Roman" w:hAnsi="Times New Roman" w:cs="Times New Roman"/>
                <w:i/>
              </w:rPr>
              <w:t>i és dologi</w:t>
            </w:r>
            <w:r w:rsidRPr="00FF6E94">
              <w:rPr>
                <w:rFonts w:ascii="Times New Roman" w:hAnsi="Times New Roman" w:cs="Times New Roman"/>
                <w:i/>
              </w:rPr>
              <w:t xml:space="preserve"> </w:t>
            </w:r>
            <w:r w:rsidR="00B27D45">
              <w:rPr>
                <w:rFonts w:ascii="Times New Roman" w:hAnsi="Times New Roman" w:cs="Times New Roman"/>
                <w:i/>
              </w:rPr>
              <w:t xml:space="preserve">költségek </w:t>
            </w:r>
            <w:r w:rsidRPr="00FF6E94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60" w:type="dxa"/>
          </w:tcPr>
          <w:p w:rsidR="00F70BDA" w:rsidRPr="00FF6E94" w:rsidRDefault="00D61446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893.087,-</w:t>
            </w:r>
          </w:p>
        </w:tc>
      </w:tr>
      <w:tr w:rsidR="001F7F52" w:rsidTr="00777364">
        <w:tc>
          <w:tcPr>
            <w:tcW w:w="3005" w:type="dxa"/>
          </w:tcPr>
          <w:p w:rsidR="001F7F52" w:rsidRPr="008179BB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701" w:type="dxa"/>
          </w:tcPr>
          <w:p w:rsidR="001F7F52" w:rsidRPr="008179BB" w:rsidRDefault="00D61446" w:rsidP="00D61446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1.633.001,-</w:t>
            </w:r>
          </w:p>
        </w:tc>
        <w:tc>
          <w:tcPr>
            <w:tcW w:w="3544" w:type="dxa"/>
          </w:tcPr>
          <w:p w:rsidR="001F7F52" w:rsidRPr="008179BB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60" w:type="dxa"/>
          </w:tcPr>
          <w:p w:rsidR="001F7F52" w:rsidRPr="008179BB" w:rsidRDefault="00D61446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1.372.999</w:t>
            </w:r>
            <w:r w:rsidR="00FF6E94" w:rsidRPr="008179BB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1F7F52" w:rsidTr="00777364">
        <w:tc>
          <w:tcPr>
            <w:tcW w:w="3005" w:type="dxa"/>
          </w:tcPr>
          <w:p w:rsidR="001F7F52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 maradvány</w:t>
            </w:r>
          </w:p>
        </w:tc>
        <w:tc>
          <w:tcPr>
            <w:tcW w:w="1701" w:type="dxa"/>
          </w:tcPr>
          <w:p w:rsidR="001F7F52" w:rsidRDefault="00FF6E94" w:rsidP="00FF6E94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3.358.000,-</w:t>
            </w:r>
          </w:p>
        </w:tc>
        <w:tc>
          <w:tcPr>
            <w:tcW w:w="3544" w:type="dxa"/>
          </w:tcPr>
          <w:p w:rsidR="001F7F52" w:rsidRDefault="001F7F52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7F52" w:rsidRDefault="001F7F52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F52" w:rsidTr="00777364">
        <w:tc>
          <w:tcPr>
            <w:tcW w:w="3005" w:type="dxa"/>
          </w:tcPr>
          <w:p w:rsidR="001F7F52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701" w:type="dxa"/>
          </w:tcPr>
          <w:p w:rsidR="001F7F52" w:rsidRDefault="00FF6E94" w:rsidP="00FF6E94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1F7F52" w:rsidRDefault="001F7F52" w:rsidP="000F3959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F7F52" w:rsidRDefault="001F7F52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7F52" w:rsidTr="00777364">
        <w:tc>
          <w:tcPr>
            <w:tcW w:w="3005" w:type="dxa"/>
          </w:tcPr>
          <w:p w:rsidR="001F7F52" w:rsidRPr="008179BB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maradvány és fejlesztési céltartalék</w:t>
            </w:r>
          </w:p>
        </w:tc>
        <w:tc>
          <w:tcPr>
            <w:tcW w:w="1701" w:type="dxa"/>
          </w:tcPr>
          <w:p w:rsidR="001F7F52" w:rsidRPr="008179BB" w:rsidRDefault="00FF6E94" w:rsidP="00FF6E94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4.358.000,-</w:t>
            </w:r>
          </w:p>
        </w:tc>
        <w:tc>
          <w:tcPr>
            <w:tcW w:w="3544" w:type="dxa"/>
          </w:tcPr>
          <w:p w:rsidR="001F7F52" w:rsidRPr="008179BB" w:rsidRDefault="00FF6E94" w:rsidP="000F3959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terhelt maradvány és fejlesztési céltartalék</w:t>
            </w:r>
          </w:p>
        </w:tc>
        <w:tc>
          <w:tcPr>
            <w:tcW w:w="1560" w:type="dxa"/>
          </w:tcPr>
          <w:p w:rsidR="001F7F52" w:rsidRPr="008179BB" w:rsidRDefault="00FF6E94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0,-</w:t>
            </w:r>
          </w:p>
        </w:tc>
      </w:tr>
    </w:tbl>
    <w:p w:rsidR="000F3959" w:rsidRDefault="000F3959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F70BDA" w:rsidRDefault="00F70BDA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E47080" w:rsidRDefault="00E47080">
      <w:r>
        <w:br w:type="page"/>
      </w:r>
    </w:p>
    <w:tbl>
      <w:tblPr>
        <w:tblStyle w:val="Rcsostblzat"/>
        <w:tblW w:w="9818" w:type="dxa"/>
        <w:tblInd w:w="-426" w:type="dxa"/>
        <w:tblLook w:val="04A0" w:firstRow="1" w:lastRow="0" w:firstColumn="1" w:lastColumn="0" w:noHBand="0" w:noVBand="1"/>
      </w:tblPr>
      <w:tblGrid>
        <w:gridCol w:w="3011"/>
        <w:gridCol w:w="1560"/>
        <w:gridCol w:w="3694"/>
        <w:gridCol w:w="1553"/>
      </w:tblGrid>
      <w:tr w:rsidR="00E47080" w:rsidTr="00777364">
        <w:tc>
          <w:tcPr>
            <w:tcW w:w="98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080" w:rsidRPr="00825767" w:rsidRDefault="00825767" w:rsidP="00825767">
            <w:pPr>
              <w:pStyle w:val="Listaszerbekezds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</w:rPr>
            </w:pPr>
            <w:r w:rsidRPr="00825767">
              <w:rPr>
                <w:rFonts w:ascii="Times New Roman" w:hAnsi="Times New Roman" w:cs="Times New Roman"/>
              </w:rPr>
              <w:lastRenderedPageBreak/>
              <w:t>számú melléklet</w:t>
            </w:r>
          </w:p>
          <w:p w:rsidR="00E47080" w:rsidRDefault="00E47080" w:rsidP="00736CC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>Csáford</w:t>
            </w:r>
            <w:r w:rsidRPr="000F5CC2">
              <w:rPr>
                <w:rFonts w:ascii="Times New Roman" w:hAnsi="Times New Roman" w:cs="Times New Roman"/>
                <w:b/>
                <w:sz w:val="28"/>
              </w:rPr>
              <w:t xml:space="preserve"> Városrészi költségvetés 2020.</w:t>
            </w:r>
          </w:p>
        </w:tc>
      </w:tr>
      <w:tr w:rsidR="00E47080" w:rsidTr="00777364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E47080" w:rsidTr="00777364">
        <w:trPr>
          <w:trHeight w:val="315"/>
        </w:trPr>
        <w:tc>
          <w:tcPr>
            <w:tcW w:w="3011" w:type="dxa"/>
          </w:tcPr>
          <w:p w:rsidR="00E47080" w:rsidRDefault="00E47080" w:rsidP="00777364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  <w:r w:rsidR="005F38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E47080" w:rsidRDefault="00E47080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1.804.000,-</w:t>
            </w:r>
          </w:p>
        </w:tc>
        <w:tc>
          <w:tcPr>
            <w:tcW w:w="369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553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rPr>
          <w:trHeight w:val="70"/>
        </w:trPr>
        <w:tc>
          <w:tcPr>
            <w:tcW w:w="301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</w:t>
            </w:r>
            <w:r w:rsidR="005F380C">
              <w:rPr>
                <w:rFonts w:ascii="Times New Roman" w:hAnsi="Times New Roman" w:cs="Times New Roman"/>
              </w:rPr>
              <w:t xml:space="preserve"> működési</w:t>
            </w:r>
            <w:r>
              <w:rPr>
                <w:rFonts w:ascii="Times New Roman" w:hAnsi="Times New Roman" w:cs="Times New Roman"/>
              </w:rPr>
              <w:t xml:space="preserve"> maradvány</w:t>
            </w:r>
          </w:p>
        </w:tc>
        <w:tc>
          <w:tcPr>
            <w:tcW w:w="1560" w:type="dxa"/>
          </w:tcPr>
          <w:p w:rsidR="00E47080" w:rsidRPr="00294224" w:rsidRDefault="005F380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1.567.000,-</w:t>
            </w:r>
          </w:p>
        </w:tc>
        <w:tc>
          <w:tcPr>
            <w:tcW w:w="3694" w:type="dxa"/>
          </w:tcPr>
          <w:p w:rsidR="00E47080" w:rsidRPr="00294224" w:rsidRDefault="002942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294224">
              <w:rPr>
                <w:rFonts w:ascii="Times New Roman" w:hAnsi="Times New Roman" w:cs="Times New Roman"/>
              </w:rPr>
              <w:t>Farsang</w:t>
            </w:r>
          </w:p>
        </w:tc>
        <w:tc>
          <w:tcPr>
            <w:tcW w:w="1553" w:type="dxa"/>
          </w:tcPr>
          <w:p w:rsidR="00E47080" w:rsidRDefault="00D407E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150.000,-</w:t>
            </w:r>
          </w:p>
        </w:tc>
      </w:tr>
      <w:tr w:rsidR="00E47080" w:rsidTr="00777364">
        <w:tc>
          <w:tcPr>
            <w:tcW w:w="301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179BB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60" w:type="dxa"/>
          </w:tcPr>
          <w:p w:rsidR="00E47080" w:rsidRPr="008179BB" w:rsidRDefault="005F380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3.371.000,-</w:t>
            </w:r>
          </w:p>
        </w:tc>
        <w:tc>
          <w:tcPr>
            <w:tcW w:w="3694" w:type="dxa"/>
          </w:tcPr>
          <w:p w:rsidR="00E47080" w:rsidRDefault="002942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Hagyományőrző disznóvágás</w:t>
            </w:r>
          </w:p>
        </w:tc>
        <w:tc>
          <w:tcPr>
            <w:tcW w:w="1553" w:type="dxa"/>
          </w:tcPr>
          <w:p w:rsidR="00E47080" w:rsidRDefault="00D407E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120.000,-</w:t>
            </w:r>
          </w:p>
        </w:tc>
      </w:tr>
      <w:tr w:rsidR="00E737BD" w:rsidTr="00AA0CD0">
        <w:tc>
          <w:tcPr>
            <w:tcW w:w="4571" w:type="dxa"/>
            <w:gridSpan w:val="2"/>
            <w:vMerge w:val="restart"/>
          </w:tcPr>
          <w:p w:rsidR="00E737BD" w:rsidRDefault="00E737BD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Nyugdíjas nap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100.000,-</w:t>
            </w:r>
          </w:p>
        </w:tc>
      </w:tr>
      <w:tr w:rsidR="00E737BD" w:rsidTr="00AA0CD0">
        <w:trPr>
          <w:trHeight w:val="270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Sulizáró buli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200.000,-</w:t>
            </w:r>
          </w:p>
        </w:tc>
      </w:tr>
      <w:tr w:rsidR="00E737BD" w:rsidTr="00AA0CD0">
        <w:trPr>
          <w:trHeight w:val="111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Mikulás járás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100.000,-</w:t>
            </w:r>
          </w:p>
        </w:tc>
      </w:tr>
      <w:tr w:rsidR="00E737BD" w:rsidTr="00AA0CD0">
        <w:trPr>
          <w:trHeight w:val="120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Advent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150.000,-</w:t>
            </w:r>
          </w:p>
        </w:tc>
      </w:tr>
      <w:tr w:rsidR="00E737BD" w:rsidTr="00AA0CD0">
        <w:trPr>
          <w:trHeight w:val="126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Városi rendezvénynaptár készítése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5.310,-</w:t>
            </w:r>
          </w:p>
        </w:tc>
      </w:tr>
      <w:tr w:rsidR="00E737BD" w:rsidTr="00AA0CD0">
        <w:trPr>
          <w:trHeight w:val="318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553" w:type="dxa"/>
          </w:tcPr>
          <w:p w:rsidR="00E737BD" w:rsidRPr="00C740B3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C740B3">
              <w:rPr>
                <w:rFonts w:ascii="Times New Roman" w:hAnsi="Times New Roman" w:cs="Times New Roman"/>
                <w:i/>
              </w:rPr>
              <w:t>825.310,-</w:t>
            </w:r>
          </w:p>
        </w:tc>
      </w:tr>
      <w:tr w:rsidR="00E737BD" w:rsidTr="00AA0CD0"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Pr="00FF6E94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  <w:r>
              <w:rPr>
                <w:rFonts w:ascii="Times New Roman" w:hAnsi="Times New Roman" w:cs="Times New Roman"/>
                <w:b/>
              </w:rPr>
              <w:t>i és dologi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7BD" w:rsidTr="00AA0CD0">
        <w:trPr>
          <w:trHeight w:val="270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Közüzemi díj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244.000,-</w:t>
            </w:r>
          </w:p>
        </w:tc>
      </w:tr>
      <w:tr w:rsidR="00E737BD" w:rsidTr="00AA0CD0">
        <w:trPr>
          <w:trHeight w:val="540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400.000,-</w:t>
            </w:r>
          </w:p>
        </w:tc>
      </w:tr>
      <w:tr w:rsidR="00E737BD" w:rsidTr="00AA0CD0">
        <w:trPr>
          <w:trHeight w:val="81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Csáfordi patak pucolása felső kőhídnál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300.000,-</w:t>
            </w:r>
          </w:p>
        </w:tc>
      </w:tr>
      <w:tr w:rsidR="00E737BD" w:rsidTr="00AA0CD0">
        <w:trPr>
          <w:trHeight w:val="165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Hegyi utak gyalulása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300.000,-</w:t>
            </w:r>
          </w:p>
        </w:tc>
      </w:tr>
      <w:tr w:rsidR="00E737BD" w:rsidTr="00AA0CD0">
        <w:trPr>
          <w:trHeight w:val="182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Játszótéri játékok karbantartása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50.000,-</w:t>
            </w:r>
          </w:p>
        </w:tc>
      </w:tr>
      <w:tr w:rsidR="00E737BD" w:rsidTr="00AA0CD0">
        <w:trPr>
          <w:trHeight w:val="165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Őszi virágok beszerzése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130.000,-</w:t>
            </w:r>
          </w:p>
        </w:tc>
      </w:tr>
      <w:tr w:rsidR="00E737BD" w:rsidTr="00AA0CD0"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karbantartási és dologi költségek (áteresz tisztítás, jelzőtábla, árkolás stb.)</w:t>
            </w:r>
          </w:p>
        </w:tc>
        <w:tc>
          <w:tcPr>
            <w:tcW w:w="1553" w:type="dxa"/>
          </w:tcPr>
          <w:p w:rsidR="00E737BD" w:rsidRDefault="00E737BD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700.000,-</w:t>
            </w:r>
          </w:p>
        </w:tc>
      </w:tr>
      <w:tr w:rsidR="00E737BD" w:rsidTr="00AA0CD0">
        <w:trPr>
          <w:trHeight w:val="255"/>
        </w:trPr>
        <w:tc>
          <w:tcPr>
            <w:tcW w:w="4571" w:type="dxa"/>
            <w:gridSpan w:val="2"/>
            <w:vMerge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E737BD" w:rsidRDefault="00E737BD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</w:t>
            </w:r>
            <w:r>
              <w:rPr>
                <w:rFonts w:ascii="Times New Roman" w:hAnsi="Times New Roman" w:cs="Times New Roman"/>
                <w:i/>
              </w:rPr>
              <w:t>i és dologi költségek</w:t>
            </w:r>
            <w:r w:rsidRPr="00FF6E94">
              <w:rPr>
                <w:rFonts w:ascii="Times New Roman" w:hAnsi="Times New Roman" w:cs="Times New Roman"/>
                <w:i/>
              </w:rPr>
              <w:t xml:space="preserve"> 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3" w:type="dxa"/>
          </w:tcPr>
          <w:p w:rsidR="00E737BD" w:rsidRPr="00FF6E94" w:rsidRDefault="00E737BD" w:rsidP="00C740B3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2.124.000,-</w:t>
            </w:r>
          </w:p>
        </w:tc>
      </w:tr>
      <w:tr w:rsidR="005F380C" w:rsidTr="00777364">
        <w:trPr>
          <w:trHeight w:val="96"/>
        </w:trPr>
        <w:tc>
          <w:tcPr>
            <w:tcW w:w="3011" w:type="dxa"/>
          </w:tcPr>
          <w:p w:rsidR="005F380C" w:rsidRPr="008E6536" w:rsidRDefault="00860C58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E6536">
              <w:rPr>
                <w:rFonts w:ascii="Times New Roman" w:hAnsi="Times New Roman" w:cs="Times New Roman"/>
                <w:i/>
              </w:rPr>
              <w:t xml:space="preserve">Kötelezettségvállalással nem terhelt </w:t>
            </w:r>
            <w:r w:rsidR="008E6536" w:rsidRPr="008E6536">
              <w:rPr>
                <w:rFonts w:ascii="Times New Roman" w:hAnsi="Times New Roman" w:cs="Times New Roman"/>
                <w:i/>
              </w:rPr>
              <w:t>KV támogatás és 2019. évi működési maradvány</w:t>
            </w:r>
          </w:p>
        </w:tc>
        <w:tc>
          <w:tcPr>
            <w:tcW w:w="1560" w:type="dxa"/>
          </w:tcPr>
          <w:p w:rsidR="005F380C" w:rsidRPr="008E6536" w:rsidRDefault="00C740B3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421</w:t>
            </w:r>
            <w:r w:rsidR="008E6536" w:rsidRPr="008E6536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690</w:t>
            </w:r>
            <w:r w:rsidR="008E6536" w:rsidRPr="008E6536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694" w:type="dxa"/>
          </w:tcPr>
          <w:p w:rsidR="005F380C" w:rsidRPr="008E6536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E6536">
              <w:rPr>
                <w:rFonts w:ascii="Times New Roman" w:hAnsi="Times New Roman" w:cs="Times New Roman"/>
                <w:i/>
              </w:rPr>
              <w:t>Kötelezettségvállalással terhelt KV támogatás és 2019. évi működési maradvány</w:t>
            </w:r>
          </w:p>
        </w:tc>
        <w:tc>
          <w:tcPr>
            <w:tcW w:w="1553" w:type="dxa"/>
          </w:tcPr>
          <w:p w:rsidR="005F380C" w:rsidRPr="008E6536" w:rsidRDefault="00C740B3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2.949.310</w:t>
            </w:r>
            <w:r w:rsidR="00860C58" w:rsidRPr="008E6536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5F380C" w:rsidTr="00777364">
        <w:trPr>
          <w:trHeight w:val="96"/>
        </w:trPr>
        <w:tc>
          <w:tcPr>
            <w:tcW w:w="3011" w:type="dxa"/>
          </w:tcPr>
          <w:p w:rsidR="005F380C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380C" w:rsidRDefault="005F380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5F380C" w:rsidRPr="00D407EA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Beruházás</w:t>
            </w:r>
          </w:p>
        </w:tc>
        <w:tc>
          <w:tcPr>
            <w:tcW w:w="1553" w:type="dxa"/>
          </w:tcPr>
          <w:p w:rsidR="005F380C" w:rsidRPr="00FF6E94" w:rsidRDefault="005F380C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5F380C" w:rsidTr="00777364">
        <w:trPr>
          <w:trHeight w:val="135"/>
        </w:trPr>
        <w:tc>
          <w:tcPr>
            <w:tcW w:w="3011" w:type="dxa"/>
          </w:tcPr>
          <w:p w:rsidR="005F380C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5F380C">
              <w:rPr>
                <w:rFonts w:ascii="Times New Roman" w:hAnsi="Times New Roman" w:cs="Times New Roman"/>
              </w:rPr>
              <w:t>2019. évi felha</w:t>
            </w:r>
            <w:r>
              <w:rPr>
                <w:rFonts w:ascii="Times New Roman" w:hAnsi="Times New Roman" w:cs="Times New Roman"/>
              </w:rPr>
              <w:t>lmozási célú maradvány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60" w:type="dxa"/>
          </w:tcPr>
          <w:p w:rsidR="005F380C" w:rsidRDefault="005F380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885.000,-</w:t>
            </w:r>
          </w:p>
        </w:tc>
        <w:tc>
          <w:tcPr>
            <w:tcW w:w="3694" w:type="dxa"/>
          </w:tcPr>
          <w:p w:rsidR="005F380C" w:rsidRPr="00D407EA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Csáfordi temető parkoló térkövezés</w:t>
            </w:r>
          </w:p>
        </w:tc>
        <w:tc>
          <w:tcPr>
            <w:tcW w:w="1553" w:type="dxa"/>
          </w:tcPr>
          <w:p w:rsidR="005F380C" w:rsidRPr="00D407EA" w:rsidRDefault="005F380C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885.000,-</w:t>
            </w:r>
          </w:p>
        </w:tc>
      </w:tr>
      <w:tr w:rsidR="005F380C" w:rsidTr="00777364">
        <w:trPr>
          <w:trHeight w:val="120"/>
        </w:trPr>
        <w:tc>
          <w:tcPr>
            <w:tcW w:w="3011" w:type="dxa"/>
          </w:tcPr>
          <w:p w:rsidR="005F380C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380C" w:rsidRDefault="005F380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4" w:type="dxa"/>
          </w:tcPr>
          <w:p w:rsidR="005F380C" w:rsidRPr="00FF6E94" w:rsidRDefault="005F380C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Beruházás összesen:</w:t>
            </w:r>
          </w:p>
        </w:tc>
        <w:tc>
          <w:tcPr>
            <w:tcW w:w="1553" w:type="dxa"/>
          </w:tcPr>
          <w:p w:rsidR="005F380C" w:rsidRPr="00FF6E94" w:rsidRDefault="005F380C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885.000,-</w:t>
            </w:r>
          </w:p>
        </w:tc>
      </w:tr>
      <w:tr w:rsidR="00E47080" w:rsidTr="00777364">
        <w:tc>
          <w:tcPr>
            <w:tcW w:w="3011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</w:t>
            </w:r>
            <w:r w:rsidR="008E6536">
              <w:rPr>
                <w:rFonts w:ascii="Times New Roman" w:hAnsi="Times New Roman" w:cs="Times New Roman"/>
                <w:i/>
              </w:rPr>
              <w:t xml:space="preserve"> terhelt 2019. évi felhalmozási célú maradvány</w:t>
            </w:r>
          </w:p>
        </w:tc>
        <w:tc>
          <w:tcPr>
            <w:tcW w:w="1560" w:type="dxa"/>
          </w:tcPr>
          <w:p w:rsidR="00E47080" w:rsidRPr="008179BB" w:rsidRDefault="008E6536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0,-</w:t>
            </w:r>
          </w:p>
        </w:tc>
        <w:tc>
          <w:tcPr>
            <w:tcW w:w="369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53" w:type="dxa"/>
          </w:tcPr>
          <w:p w:rsidR="00E47080" w:rsidRPr="008179BB" w:rsidRDefault="008E6536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885.000,-</w:t>
            </w:r>
          </w:p>
        </w:tc>
      </w:tr>
      <w:tr w:rsidR="00E47080" w:rsidTr="00777364">
        <w:tc>
          <w:tcPr>
            <w:tcW w:w="301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560" w:type="dxa"/>
          </w:tcPr>
          <w:p w:rsidR="00E47080" w:rsidRDefault="00E47080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69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E47080" w:rsidRDefault="00E47080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c>
          <w:tcPr>
            <w:tcW w:w="3011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maradvány és fejlesztési céltartalék</w:t>
            </w:r>
          </w:p>
        </w:tc>
        <w:tc>
          <w:tcPr>
            <w:tcW w:w="1560" w:type="dxa"/>
          </w:tcPr>
          <w:p w:rsidR="00E47080" w:rsidRPr="008179BB" w:rsidRDefault="00294224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1.000.00,-</w:t>
            </w:r>
          </w:p>
        </w:tc>
        <w:tc>
          <w:tcPr>
            <w:tcW w:w="369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terhelt maradvány és fejlesztési céltartalék</w:t>
            </w:r>
          </w:p>
        </w:tc>
        <w:tc>
          <w:tcPr>
            <w:tcW w:w="1553" w:type="dxa"/>
          </w:tcPr>
          <w:p w:rsidR="00E47080" w:rsidRPr="008179BB" w:rsidRDefault="00D407EA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0,-</w:t>
            </w:r>
          </w:p>
        </w:tc>
      </w:tr>
    </w:tbl>
    <w:p w:rsidR="00F70BDA" w:rsidRDefault="00F70BDA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E47080" w:rsidRDefault="00E47080">
      <w:r>
        <w:br w:type="page"/>
      </w:r>
    </w:p>
    <w:tbl>
      <w:tblPr>
        <w:tblStyle w:val="Rcsostblzat"/>
        <w:tblW w:w="9674" w:type="dxa"/>
        <w:tblInd w:w="-567" w:type="dxa"/>
        <w:tblLook w:val="04A0" w:firstRow="1" w:lastRow="0" w:firstColumn="1" w:lastColumn="0" w:noHBand="0" w:noVBand="1"/>
      </w:tblPr>
      <w:tblGrid>
        <w:gridCol w:w="2728"/>
        <w:gridCol w:w="1701"/>
        <w:gridCol w:w="3544"/>
        <w:gridCol w:w="1701"/>
      </w:tblGrid>
      <w:tr w:rsidR="00E47080" w:rsidTr="00777364">
        <w:tc>
          <w:tcPr>
            <w:tcW w:w="9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080" w:rsidRPr="00825767" w:rsidRDefault="00825767" w:rsidP="00825767">
            <w:pPr>
              <w:pStyle w:val="Listaszerbekezds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számú melléklet</w:t>
            </w:r>
          </w:p>
          <w:p w:rsidR="00E47080" w:rsidRDefault="00E47080" w:rsidP="00736CC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Kisszentgrót</w:t>
            </w:r>
            <w:proofErr w:type="spellEnd"/>
            <w:r w:rsidRPr="000F5CC2">
              <w:rPr>
                <w:rFonts w:ascii="Times New Roman" w:hAnsi="Times New Roman" w:cs="Times New Roman"/>
                <w:b/>
                <w:sz w:val="28"/>
              </w:rPr>
              <w:t xml:space="preserve"> Városrészi költségvetés 2020.</w:t>
            </w:r>
          </w:p>
        </w:tc>
      </w:tr>
      <w:tr w:rsidR="00E47080" w:rsidTr="00777364">
        <w:tc>
          <w:tcPr>
            <w:tcW w:w="4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E47080" w:rsidTr="00777364">
        <w:tc>
          <w:tcPr>
            <w:tcW w:w="2728" w:type="dxa"/>
            <w:tcBorders>
              <w:top w:val="single" w:sz="4" w:space="0" w:color="auto"/>
            </w:tcBorders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47080" w:rsidRDefault="0041487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3.640.000,-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c>
          <w:tcPr>
            <w:tcW w:w="2728" w:type="dxa"/>
          </w:tcPr>
          <w:p w:rsidR="00E47080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 működési célú maradvány</w:t>
            </w:r>
          </w:p>
        </w:tc>
        <w:tc>
          <w:tcPr>
            <w:tcW w:w="1701" w:type="dxa"/>
          </w:tcPr>
          <w:p w:rsidR="00E47080" w:rsidRPr="006C3AC8" w:rsidRDefault="006C3AC8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6C3AC8">
              <w:rPr>
                <w:rFonts w:ascii="Times New Roman" w:hAnsi="Times New Roman" w:cs="Times New Roman"/>
              </w:rPr>
              <w:t>827.000,-</w:t>
            </w:r>
          </w:p>
        </w:tc>
        <w:tc>
          <w:tcPr>
            <w:tcW w:w="3544" w:type="dxa"/>
          </w:tcPr>
          <w:p w:rsidR="00E47080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Nők Egészség Napja</w:t>
            </w:r>
          </w:p>
        </w:tc>
        <w:tc>
          <w:tcPr>
            <w:tcW w:w="1701" w:type="dxa"/>
          </w:tcPr>
          <w:p w:rsidR="00E47080" w:rsidRDefault="0041487B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45.000,-</w:t>
            </w:r>
          </w:p>
        </w:tc>
      </w:tr>
      <w:tr w:rsidR="006C3AC8" w:rsidTr="00777364">
        <w:trPr>
          <w:trHeight w:val="150"/>
        </w:trPr>
        <w:tc>
          <w:tcPr>
            <w:tcW w:w="2728" w:type="dxa"/>
            <w:vMerge w:val="restart"/>
          </w:tcPr>
          <w:p w:rsidR="006C3AC8" w:rsidRP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6C3AC8">
              <w:rPr>
                <w:rFonts w:ascii="Times New Roman" w:hAnsi="Times New Roman" w:cs="Times New Roman"/>
                <w:i/>
              </w:rPr>
              <w:t>Összesen:</w:t>
            </w:r>
          </w:p>
        </w:tc>
        <w:tc>
          <w:tcPr>
            <w:tcW w:w="1701" w:type="dxa"/>
            <w:vMerge w:val="restart"/>
          </w:tcPr>
          <w:p w:rsidR="006C3AC8" w:rsidRPr="006C3AC8" w:rsidRDefault="006C3AC8" w:rsidP="00B27D45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6C3AC8">
              <w:rPr>
                <w:rFonts w:ascii="Times New Roman" w:hAnsi="Times New Roman" w:cs="Times New Roman"/>
                <w:i/>
              </w:rPr>
              <w:t>4.467.000,-</w:t>
            </w: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X. Borest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35.000,-</w:t>
            </w:r>
          </w:p>
        </w:tc>
      </w:tr>
      <w:tr w:rsidR="006C3AC8" w:rsidTr="00777364">
        <w:trPr>
          <w:trHeight w:val="12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Májusfa állítás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30.000,-</w:t>
            </w:r>
          </w:p>
        </w:tc>
      </w:tr>
      <w:tr w:rsidR="006C3AC8" w:rsidTr="00777364">
        <w:trPr>
          <w:trHeight w:val="135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Anyák napja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35.000,-</w:t>
            </w:r>
          </w:p>
        </w:tc>
      </w:tr>
      <w:tr w:rsidR="006C3AC8" w:rsidTr="00777364">
        <w:trPr>
          <w:trHeight w:val="111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Gyereknap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130.000,-</w:t>
            </w:r>
          </w:p>
        </w:tc>
      </w:tr>
      <w:tr w:rsidR="006C3AC8" w:rsidTr="00777364">
        <w:trPr>
          <w:trHeight w:val="126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Nyugdíjas találkozó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130.000,-</w:t>
            </w:r>
          </w:p>
        </w:tc>
      </w:tr>
      <w:tr w:rsidR="006C3AC8" w:rsidTr="00777364">
        <w:trPr>
          <w:trHeight w:val="126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Májusfa kitáncolás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130.000,-</w:t>
            </w:r>
          </w:p>
        </w:tc>
      </w:tr>
      <w:tr w:rsidR="006C3AC8" w:rsidTr="00777364">
        <w:trPr>
          <w:trHeight w:val="111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Szüreti felvonulás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750.000,-</w:t>
            </w:r>
          </w:p>
        </w:tc>
      </w:tr>
      <w:tr w:rsidR="006C3AC8" w:rsidTr="00777364">
        <w:trPr>
          <w:trHeight w:val="12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XI. Borest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35.000,-</w:t>
            </w:r>
          </w:p>
        </w:tc>
      </w:tr>
      <w:tr w:rsidR="006C3AC8" w:rsidTr="00777364"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Városi Rendezvénynaptár készítése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10.620,-</w:t>
            </w:r>
          </w:p>
        </w:tc>
      </w:tr>
      <w:tr w:rsidR="006C3AC8" w:rsidTr="00777364"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Mikulás érkezése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100.000,-</w:t>
            </w:r>
          </w:p>
        </w:tc>
      </w:tr>
      <w:tr w:rsidR="006C3AC8" w:rsidTr="00777364">
        <w:trPr>
          <w:trHeight w:val="27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Pr="00F70BDA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701" w:type="dxa"/>
          </w:tcPr>
          <w:p w:rsidR="006C3AC8" w:rsidRPr="00F70BDA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1.430.620,-</w:t>
            </w:r>
          </w:p>
        </w:tc>
      </w:tr>
      <w:tr w:rsidR="006C3AC8" w:rsidTr="00777364">
        <w:trPr>
          <w:trHeight w:val="15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Pr="00802D55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802D55">
              <w:rPr>
                <w:rFonts w:ascii="Times New Roman" w:hAnsi="Times New Roman" w:cs="Times New Roman"/>
                <w:b/>
              </w:rPr>
              <w:t>Személyi jellegű ráfordítás</w:t>
            </w:r>
          </w:p>
        </w:tc>
        <w:tc>
          <w:tcPr>
            <w:tcW w:w="1701" w:type="dxa"/>
          </w:tcPr>
          <w:p w:rsidR="006C3AC8" w:rsidRPr="00F70BDA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C3AC8" w:rsidTr="00777364">
        <w:trPr>
          <w:trHeight w:val="135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Pr="00802D55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02D55">
              <w:rPr>
                <w:rFonts w:ascii="Times New Roman" w:hAnsi="Times New Roman" w:cs="Times New Roman"/>
              </w:rPr>
              <w:t>Személyi jellegű ráfordítás</w:t>
            </w:r>
          </w:p>
        </w:tc>
        <w:tc>
          <w:tcPr>
            <w:tcW w:w="1701" w:type="dxa"/>
          </w:tcPr>
          <w:p w:rsidR="006C3AC8" w:rsidRPr="00802D55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802D55">
              <w:rPr>
                <w:rFonts w:ascii="Times New Roman" w:hAnsi="Times New Roman" w:cs="Times New Roman"/>
              </w:rPr>
              <w:t>386.430,-</w:t>
            </w:r>
          </w:p>
        </w:tc>
      </w:tr>
      <w:tr w:rsidR="006C3AC8" w:rsidTr="00777364">
        <w:trPr>
          <w:trHeight w:val="111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Pr="00F70BDA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Személyi jellegű ráfordítás</w:t>
            </w:r>
          </w:p>
        </w:tc>
        <w:tc>
          <w:tcPr>
            <w:tcW w:w="1701" w:type="dxa"/>
          </w:tcPr>
          <w:p w:rsidR="006C3AC8" w:rsidRPr="00F70BDA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386.430,-</w:t>
            </w:r>
          </w:p>
        </w:tc>
      </w:tr>
      <w:tr w:rsidR="006C3AC8" w:rsidTr="00777364"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Pr="00FF6E94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  <w:r w:rsidR="00635CD3">
              <w:rPr>
                <w:rFonts w:ascii="Times New Roman" w:hAnsi="Times New Roman" w:cs="Times New Roman"/>
                <w:b/>
              </w:rPr>
              <w:t>i és dologi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AC8" w:rsidTr="00777364">
        <w:trPr>
          <w:trHeight w:val="54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265.000,-</w:t>
            </w:r>
          </w:p>
        </w:tc>
      </w:tr>
      <w:tr w:rsidR="006C3AC8" w:rsidTr="00777364">
        <w:trPr>
          <w:trHeight w:val="120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Kultúrház közüzemi díjak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446.000,-</w:t>
            </w:r>
          </w:p>
        </w:tc>
      </w:tr>
      <w:tr w:rsidR="006C3AC8" w:rsidTr="00777364">
        <w:trPr>
          <w:trHeight w:val="126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Kultúrház üzemeltetés (szőnyegtisztítás, takarítás, karbantartás)</w:t>
            </w:r>
          </w:p>
        </w:tc>
        <w:tc>
          <w:tcPr>
            <w:tcW w:w="1701" w:type="dxa"/>
          </w:tcPr>
          <w:p w:rsidR="006C3AC8" w:rsidRDefault="00B02B71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6C3AC8">
              <w:rPr>
                <w:rFonts w:ascii="Times New Roman" w:hAnsi="Times New Roman" w:cs="Times New Roman"/>
              </w:rPr>
              <w:t>.000,-</w:t>
            </w:r>
          </w:p>
        </w:tc>
      </w:tr>
      <w:tr w:rsidR="006C3AC8" w:rsidTr="00777364">
        <w:trPr>
          <w:trHeight w:val="135"/>
        </w:trPr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Nyálkás út melletti árok árkolása, tuskózása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190.000,-</w:t>
            </w:r>
          </w:p>
        </w:tc>
      </w:tr>
      <w:tr w:rsidR="006C3AC8" w:rsidTr="00777364"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Általános </w:t>
            </w:r>
            <w:r w:rsidR="00B27D45">
              <w:rPr>
                <w:rFonts w:ascii="Times New Roman" w:hAnsi="Times New Roman" w:cs="Times New Roman"/>
              </w:rPr>
              <w:t xml:space="preserve">karbantartási és </w:t>
            </w:r>
            <w:r>
              <w:rPr>
                <w:rFonts w:ascii="Times New Roman" w:hAnsi="Times New Roman" w:cs="Times New Roman"/>
              </w:rPr>
              <w:t>dologi költségek (áteresz tisztítás, jelzőtábla, árkolás stb.)</w:t>
            </w:r>
          </w:p>
        </w:tc>
        <w:tc>
          <w:tcPr>
            <w:tcW w:w="1701" w:type="dxa"/>
          </w:tcPr>
          <w:p w:rsidR="006C3AC8" w:rsidRDefault="006C3AC8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721.950,-</w:t>
            </w:r>
          </w:p>
        </w:tc>
      </w:tr>
      <w:tr w:rsidR="006C3AC8" w:rsidTr="00777364">
        <w:tc>
          <w:tcPr>
            <w:tcW w:w="2728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C3AC8" w:rsidRDefault="006C3AC8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</w:t>
            </w:r>
            <w:r w:rsidR="00B27D45">
              <w:rPr>
                <w:rFonts w:ascii="Times New Roman" w:hAnsi="Times New Roman" w:cs="Times New Roman"/>
                <w:i/>
              </w:rPr>
              <w:t xml:space="preserve">i és dologi költségek </w:t>
            </w:r>
            <w:r w:rsidRPr="00FF6E94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01" w:type="dxa"/>
          </w:tcPr>
          <w:p w:rsidR="006C3AC8" w:rsidRPr="00FF6E94" w:rsidRDefault="00B27D45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1.822.950</w:t>
            </w:r>
            <w:r w:rsidR="006C3AC8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777364">
        <w:tc>
          <w:tcPr>
            <w:tcW w:w="2728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</w:t>
            </w:r>
            <w:r w:rsidR="00B27D45">
              <w:rPr>
                <w:rFonts w:ascii="Times New Roman" w:hAnsi="Times New Roman" w:cs="Times New Roman"/>
                <w:i/>
              </w:rPr>
              <w:t xml:space="preserve"> terhelt KV támogatás és 2019. évi működési célú maradvány</w:t>
            </w:r>
          </w:p>
        </w:tc>
        <w:tc>
          <w:tcPr>
            <w:tcW w:w="1701" w:type="dxa"/>
          </w:tcPr>
          <w:p w:rsidR="00E47080" w:rsidRPr="008179BB" w:rsidRDefault="00B27D45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827.000,-</w:t>
            </w:r>
            <w:r w:rsidR="0041487B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</w:t>
            </w:r>
            <w:r w:rsidR="00B27D45">
              <w:rPr>
                <w:rFonts w:ascii="Times New Roman" w:hAnsi="Times New Roman" w:cs="Times New Roman"/>
                <w:i/>
              </w:rPr>
              <w:t xml:space="preserve"> terhelt KV támogatás és 2019. évi működési célú maradvány</w:t>
            </w:r>
          </w:p>
        </w:tc>
        <w:tc>
          <w:tcPr>
            <w:tcW w:w="1701" w:type="dxa"/>
          </w:tcPr>
          <w:p w:rsidR="00E47080" w:rsidRPr="008179BB" w:rsidRDefault="0041487B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3.640.000,-</w:t>
            </w:r>
          </w:p>
        </w:tc>
      </w:tr>
      <w:tr w:rsidR="00E47080" w:rsidTr="00777364">
        <w:tc>
          <w:tcPr>
            <w:tcW w:w="2728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7080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CB6258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CB6258">
              <w:rPr>
                <w:rFonts w:ascii="Times New Roman" w:hAnsi="Times New Roman" w:cs="Times New Roman"/>
                <w:b/>
              </w:rPr>
              <w:t>Beruházás</w:t>
            </w:r>
          </w:p>
        </w:tc>
        <w:tc>
          <w:tcPr>
            <w:tcW w:w="1701" w:type="dxa"/>
          </w:tcPr>
          <w:p w:rsidR="00E47080" w:rsidRDefault="00E47080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487B" w:rsidTr="00777364">
        <w:trPr>
          <w:trHeight w:val="90"/>
        </w:trPr>
        <w:tc>
          <w:tcPr>
            <w:tcW w:w="2728" w:type="dxa"/>
            <w:vMerge w:val="restart"/>
          </w:tcPr>
          <w:p w:rsidR="0041487B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701" w:type="dxa"/>
            <w:vMerge w:val="restart"/>
          </w:tcPr>
          <w:p w:rsidR="0041487B" w:rsidRDefault="0041487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41487B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Játszótér építése</w:t>
            </w:r>
          </w:p>
        </w:tc>
        <w:tc>
          <w:tcPr>
            <w:tcW w:w="1701" w:type="dxa"/>
          </w:tcPr>
          <w:p w:rsidR="0041487B" w:rsidRDefault="00B27D45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  <w:r w:rsidR="0041487B">
              <w:rPr>
                <w:rFonts w:ascii="Times New Roman" w:hAnsi="Times New Roman" w:cs="Times New Roman"/>
              </w:rPr>
              <w:t>00.000,-</w:t>
            </w:r>
          </w:p>
        </w:tc>
      </w:tr>
      <w:tr w:rsidR="0041487B" w:rsidTr="00777364">
        <w:trPr>
          <w:trHeight w:val="165"/>
        </w:trPr>
        <w:tc>
          <w:tcPr>
            <w:tcW w:w="2728" w:type="dxa"/>
            <w:vMerge/>
          </w:tcPr>
          <w:p w:rsidR="0041487B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1487B" w:rsidRDefault="0041487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41487B" w:rsidRPr="00CB6258" w:rsidRDefault="0041487B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CB6258">
              <w:rPr>
                <w:rFonts w:ascii="Times New Roman" w:hAnsi="Times New Roman" w:cs="Times New Roman"/>
                <w:i/>
              </w:rPr>
              <w:t>Beruházás összesen:</w:t>
            </w:r>
          </w:p>
        </w:tc>
        <w:tc>
          <w:tcPr>
            <w:tcW w:w="1701" w:type="dxa"/>
          </w:tcPr>
          <w:p w:rsidR="0041487B" w:rsidRPr="00CB6258" w:rsidRDefault="00B27D45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1.0</w:t>
            </w:r>
            <w:r w:rsidR="0041487B" w:rsidRPr="00CB6258">
              <w:rPr>
                <w:rFonts w:ascii="Times New Roman" w:hAnsi="Times New Roman" w:cs="Times New Roman"/>
                <w:i/>
              </w:rPr>
              <w:t>00.000,-</w:t>
            </w:r>
          </w:p>
        </w:tc>
      </w:tr>
      <w:tr w:rsidR="00E47080" w:rsidTr="00777364">
        <w:tc>
          <w:tcPr>
            <w:tcW w:w="2728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maradvány és fejlesztési céltartalék</w:t>
            </w:r>
          </w:p>
        </w:tc>
        <w:tc>
          <w:tcPr>
            <w:tcW w:w="1701" w:type="dxa"/>
          </w:tcPr>
          <w:p w:rsidR="00E47080" w:rsidRPr="008179BB" w:rsidRDefault="00B27D45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  <w:r w:rsidR="0041487B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terhelt maradvány és fejlesztési céltartalék</w:t>
            </w:r>
          </w:p>
        </w:tc>
        <w:tc>
          <w:tcPr>
            <w:tcW w:w="1701" w:type="dxa"/>
          </w:tcPr>
          <w:p w:rsidR="00E47080" w:rsidRPr="008179BB" w:rsidRDefault="00B27D45" w:rsidP="009B3B0C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1.0</w:t>
            </w:r>
            <w:r w:rsidR="0041487B">
              <w:rPr>
                <w:rFonts w:ascii="Times New Roman" w:hAnsi="Times New Roman" w:cs="Times New Roman"/>
                <w:i/>
              </w:rPr>
              <w:t>00.000,-</w:t>
            </w:r>
          </w:p>
        </w:tc>
      </w:tr>
    </w:tbl>
    <w:p w:rsidR="00E47080" w:rsidRDefault="00E47080"/>
    <w:tbl>
      <w:tblPr>
        <w:tblStyle w:val="Rcsostblzat"/>
        <w:tblW w:w="9677" w:type="dxa"/>
        <w:tblInd w:w="-426" w:type="dxa"/>
        <w:tblLook w:val="04A0" w:firstRow="1" w:lastRow="0" w:firstColumn="1" w:lastColumn="0" w:noHBand="0" w:noVBand="1"/>
      </w:tblPr>
      <w:tblGrid>
        <w:gridCol w:w="3011"/>
        <w:gridCol w:w="1560"/>
        <w:gridCol w:w="3544"/>
        <w:gridCol w:w="1562"/>
      </w:tblGrid>
      <w:tr w:rsidR="00E47080" w:rsidTr="00777364">
        <w:tc>
          <w:tcPr>
            <w:tcW w:w="96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080" w:rsidRPr="00825767" w:rsidRDefault="00825767" w:rsidP="00825767">
            <w:pPr>
              <w:pStyle w:val="Listaszerbekezds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számú melléklet</w:t>
            </w:r>
          </w:p>
          <w:p w:rsidR="00E47080" w:rsidRDefault="00E47080" w:rsidP="00736CC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Tüskeszentpéter</w:t>
            </w:r>
            <w:proofErr w:type="spellEnd"/>
            <w:r w:rsidRPr="000F5CC2">
              <w:rPr>
                <w:rFonts w:ascii="Times New Roman" w:hAnsi="Times New Roman" w:cs="Times New Roman"/>
                <w:b/>
                <w:sz w:val="28"/>
              </w:rPr>
              <w:t xml:space="preserve"> Városrészi költségvetés 2020.</w:t>
            </w:r>
          </w:p>
        </w:tc>
      </w:tr>
      <w:tr w:rsidR="00E47080" w:rsidTr="00777364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9B3B0C" w:rsidTr="00777364">
        <w:trPr>
          <w:trHeight w:val="294"/>
        </w:trPr>
        <w:tc>
          <w:tcPr>
            <w:tcW w:w="3011" w:type="dxa"/>
          </w:tcPr>
          <w:p w:rsidR="009B3B0C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</w:p>
        </w:tc>
        <w:tc>
          <w:tcPr>
            <w:tcW w:w="1560" w:type="dxa"/>
          </w:tcPr>
          <w:p w:rsidR="009B3B0C" w:rsidRDefault="009B3B0C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950.000,-</w:t>
            </w:r>
          </w:p>
        </w:tc>
        <w:tc>
          <w:tcPr>
            <w:tcW w:w="3544" w:type="dxa"/>
          </w:tcPr>
          <w:p w:rsidR="009B3B0C" w:rsidRPr="00F70BDA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562" w:type="dxa"/>
          </w:tcPr>
          <w:p w:rsidR="009B3B0C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</w:tr>
      <w:tr w:rsidR="009B3B0C" w:rsidTr="00777364">
        <w:trPr>
          <w:trHeight w:val="180"/>
        </w:trPr>
        <w:tc>
          <w:tcPr>
            <w:tcW w:w="3011" w:type="dxa"/>
          </w:tcPr>
          <w:p w:rsidR="009B3B0C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 maradvány</w:t>
            </w:r>
          </w:p>
        </w:tc>
        <w:tc>
          <w:tcPr>
            <w:tcW w:w="1560" w:type="dxa"/>
          </w:tcPr>
          <w:p w:rsidR="009B3B0C" w:rsidRDefault="009C7446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603.000</w:t>
            </w:r>
            <w:r w:rsidR="009B3B0C">
              <w:rPr>
                <w:rFonts w:ascii="Times New Roman" w:hAnsi="Times New Roman" w:cs="Times New Roman"/>
              </w:rPr>
              <w:t>,-</w:t>
            </w:r>
          </w:p>
        </w:tc>
        <w:tc>
          <w:tcPr>
            <w:tcW w:w="3544" w:type="dxa"/>
          </w:tcPr>
          <w:p w:rsidR="009B3B0C" w:rsidRPr="009B3B0C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9B3B0C">
              <w:rPr>
                <w:rFonts w:ascii="Times New Roman" w:hAnsi="Times New Roman" w:cs="Times New Roman"/>
              </w:rPr>
              <w:t>Családi nap</w:t>
            </w:r>
          </w:p>
        </w:tc>
        <w:tc>
          <w:tcPr>
            <w:tcW w:w="1562" w:type="dxa"/>
          </w:tcPr>
          <w:p w:rsidR="009B3B0C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230.000,-</w:t>
            </w:r>
          </w:p>
        </w:tc>
      </w:tr>
      <w:tr w:rsidR="00E47080" w:rsidTr="00777364">
        <w:tc>
          <w:tcPr>
            <w:tcW w:w="301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179BB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60" w:type="dxa"/>
          </w:tcPr>
          <w:p w:rsidR="00E47080" w:rsidRPr="008179BB" w:rsidRDefault="009C7446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1.553.000</w:t>
            </w:r>
            <w:r w:rsidR="009B3B0C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Mikulás ünnepség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40.000,-</w:t>
            </w:r>
          </w:p>
        </w:tc>
      </w:tr>
      <w:tr w:rsidR="00E47080" w:rsidTr="00777364">
        <w:tc>
          <w:tcPr>
            <w:tcW w:w="4571" w:type="dxa"/>
            <w:gridSpan w:val="2"/>
            <w:vMerge w:val="restart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9B3B0C" w:rsidP="009B3B0C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Nyugdíjas nap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Rendezvényekhez kapcsolódó általános dologi költségek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Városi Rendezvénynaptár készítése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3.540,-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562" w:type="dxa"/>
          </w:tcPr>
          <w:p w:rsidR="00E47080" w:rsidRPr="00C740B3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C740B3">
              <w:rPr>
                <w:rFonts w:ascii="Times New Roman" w:hAnsi="Times New Roman" w:cs="Times New Roman"/>
                <w:i/>
              </w:rPr>
              <w:t>488.540,-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F6E94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  <w:r w:rsidR="00635CD3">
              <w:rPr>
                <w:rFonts w:ascii="Times New Roman" w:hAnsi="Times New Roman" w:cs="Times New Roman"/>
                <w:b/>
              </w:rPr>
              <w:t>i és dologi</w:t>
            </w:r>
          </w:p>
        </w:tc>
        <w:tc>
          <w:tcPr>
            <w:tcW w:w="1562" w:type="dxa"/>
          </w:tcPr>
          <w:p w:rsidR="00E47080" w:rsidRDefault="00E47080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40B3" w:rsidTr="00777364">
        <w:trPr>
          <w:trHeight w:val="208"/>
        </w:trPr>
        <w:tc>
          <w:tcPr>
            <w:tcW w:w="4571" w:type="dxa"/>
            <w:gridSpan w:val="2"/>
            <w:vMerge/>
          </w:tcPr>
          <w:p w:rsidR="00C740B3" w:rsidRDefault="00C740B3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740B3" w:rsidRDefault="00C740B3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Közüzemi díj</w:t>
            </w:r>
          </w:p>
        </w:tc>
        <w:tc>
          <w:tcPr>
            <w:tcW w:w="1562" w:type="dxa"/>
          </w:tcPr>
          <w:p w:rsidR="00C740B3" w:rsidRDefault="00C740B3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25.000,-</w:t>
            </w:r>
          </w:p>
        </w:tc>
      </w:tr>
      <w:tr w:rsidR="00E47080" w:rsidTr="00777364">
        <w:trPr>
          <w:trHeight w:val="540"/>
        </w:trPr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B3B0C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190.000,-</w:t>
            </w:r>
          </w:p>
        </w:tc>
      </w:tr>
      <w:tr w:rsidR="009B3B0C" w:rsidTr="00777364">
        <w:trPr>
          <w:trHeight w:val="240"/>
        </w:trPr>
        <w:tc>
          <w:tcPr>
            <w:tcW w:w="4571" w:type="dxa"/>
            <w:gridSpan w:val="2"/>
            <w:vMerge/>
          </w:tcPr>
          <w:p w:rsidR="009B3B0C" w:rsidRDefault="009B3B0C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B3B0C" w:rsidRDefault="00C740B3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db pad kihelyezése</w:t>
            </w:r>
          </w:p>
        </w:tc>
        <w:tc>
          <w:tcPr>
            <w:tcW w:w="1562" w:type="dxa"/>
          </w:tcPr>
          <w:p w:rsidR="009B3B0C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75.000,-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Általános </w:t>
            </w:r>
            <w:r w:rsidR="00635CD3">
              <w:rPr>
                <w:rFonts w:ascii="Times New Roman" w:hAnsi="Times New Roman" w:cs="Times New Roman"/>
              </w:rPr>
              <w:t xml:space="preserve">karbantartási és </w:t>
            </w:r>
            <w:r>
              <w:rPr>
                <w:rFonts w:ascii="Times New Roman" w:hAnsi="Times New Roman" w:cs="Times New Roman"/>
              </w:rPr>
              <w:t>dologi költségek (áteresz tisztítás, jelzőtábla, árkolás stb.)</w:t>
            </w:r>
          </w:p>
        </w:tc>
        <w:tc>
          <w:tcPr>
            <w:tcW w:w="1562" w:type="dxa"/>
          </w:tcPr>
          <w:p w:rsidR="00E47080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700.000,-</w:t>
            </w:r>
          </w:p>
        </w:tc>
      </w:tr>
      <w:tr w:rsidR="00E47080" w:rsidTr="00777364">
        <w:tc>
          <w:tcPr>
            <w:tcW w:w="4571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 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62" w:type="dxa"/>
          </w:tcPr>
          <w:p w:rsidR="00E47080" w:rsidRPr="00FF6E94" w:rsidRDefault="00C740B3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990.000</w:t>
            </w:r>
            <w:r w:rsidR="009B3B0C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777364">
        <w:tc>
          <w:tcPr>
            <w:tcW w:w="3011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60" w:type="dxa"/>
          </w:tcPr>
          <w:p w:rsidR="00E47080" w:rsidRPr="008179BB" w:rsidRDefault="009C7446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74.460</w:t>
            </w:r>
            <w:r w:rsidR="009B3B0C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62" w:type="dxa"/>
          </w:tcPr>
          <w:p w:rsidR="00E47080" w:rsidRPr="008179BB" w:rsidRDefault="000D6591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1.478.540</w:t>
            </w:r>
            <w:r w:rsidR="009B3B0C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9C7446" w:rsidTr="00777364">
        <w:tc>
          <w:tcPr>
            <w:tcW w:w="3011" w:type="dxa"/>
          </w:tcPr>
          <w:p w:rsidR="009C7446" w:rsidRDefault="009C7446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 felhalmozási célú maradvány</w:t>
            </w:r>
          </w:p>
        </w:tc>
        <w:tc>
          <w:tcPr>
            <w:tcW w:w="1560" w:type="dxa"/>
          </w:tcPr>
          <w:p w:rsidR="009C7446" w:rsidRDefault="009C7446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976.000,-</w:t>
            </w:r>
          </w:p>
        </w:tc>
        <w:tc>
          <w:tcPr>
            <w:tcW w:w="3544" w:type="dxa"/>
          </w:tcPr>
          <w:p w:rsidR="009C7446" w:rsidRDefault="009C7446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9C7446" w:rsidRDefault="009C7446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c>
          <w:tcPr>
            <w:tcW w:w="301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560" w:type="dxa"/>
          </w:tcPr>
          <w:p w:rsidR="00E47080" w:rsidRDefault="009B3B0C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E47080" w:rsidRDefault="00E47080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c>
          <w:tcPr>
            <w:tcW w:w="3011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 xml:space="preserve">Kötelezettségvállalással nem terhelt </w:t>
            </w:r>
            <w:r w:rsidR="009C7446">
              <w:rPr>
                <w:rFonts w:ascii="Times New Roman" w:hAnsi="Times New Roman" w:cs="Times New Roman"/>
                <w:i/>
              </w:rPr>
              <w:t xml:space="preserve">2019. évi felhalmozási célú </w:t>
            </w:r>
            <w:r w:rsidRPr="008179BB">
              <w:rPr>
                <w:rFonts w:ascii="Times New Roman" w:hAnsi="Times New Roman" w:cs="Times New Roman"/>
                <w:i/>
              </w:rPr>
              <w:t>maradvány és fejlesztési céltartalék</w:t>
            </w:r>
          </w:p>
        </w:tc>
        <w:tc>
          <w:tcPr>
            <w:tcW w:w="1560" w:type="dxa"/>
          </w:tcPr>
          <w:p w:rsidR="00E47080" w:rsidRPr="008179BB" w:rsidRDefault="009C7446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1.976</w:t>
            </w:r>
            <w:r w:rsidR="009B3B0C">
              <w:rPr>
                <w:rFonts w:ascii="Times New Roman" w:hAnsi="Times New Roman" w:cs="Times New Roman"/>
                <w:i/>
              </w:rPr>
              <w:t>.000,-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 xml:space="preserve">Kötelezettségvállalással terhelt </w:t>
            </w:r>
            <w:r w:rsidR="009C7446">
              <w:rPr>
                <w:rFonts w:ascii="Times New Roman" w:hAnsi="Times New Roman" w:cs="Times New Roman"/>
                <w:i/>
              </w:rPr>
              <w:t xml:space="preserve">2019. évi felhalmozási célú </w:t>
            </w:r>
            <w:r w:rsidRPr="008179BB">
              <w:rPr>
                <w:rFonts w:ascii="Times New Roman" w:hAnsi="Times New Roman" w:cs="Times New Roman"/>
                <w:i/>
              </w:rPr>
              <w:t>maradvány és fejlesztési céltartalék</w:t>
            </w:r>
          </w:p>
        </w:tc>
        <w:tc>
          <w:tcPr>
            <w:tcW w:w="1562" w:type="dxa"/>
          </w:tcPr>
          <w:p w:rsidR="00E47080" w:rsidRPr="008179BB" w:rsidRDefault="009B3B0C" w:rsidP="0045524A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0,-</w:t>
            </w:r>
          </w:p>
        </w:tc>
      </w:tr>
    </w:tbl>
    <w:p w:rsidR="00E47080" w:rsidRDefault="00E47080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E47080" w:rsidRDefault="00E47080">
      <w:r>
        <w:br w:type="page"/>
      </w:r>
    </w:p>
    <w:tbl>
      <w:tblPr>
        <w:tblStyle w:val="Rcsostblzat"/>
        <w:tblW w:w="9527" w:type="dxa"/>
        <w:tblInd w:w="-289" w:type="dxa"/>
        <w:tblLook w:val="04A0" w:firstRow="1" w:lastRow="0" w:firstColumn="1" w:lastColumn="0" w:noHBand="0" w:noVBand="1"/>
      </w:tblPr>
      <w:tblGrid>
        <w:gridCol w:w="2723"/>
        <w:gridCol w:w="1559"/>
        <w:gridCol w:w="3544"/>
        <w:gridCol w:w="1701"/>
      </w:tblGrid>
      <w:tr w:rsidR="00E47080" w:rsidTr="00777364">
        <w:tc>
          <w:tcPr>
            <w:tcW w:w="95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080" w:rsidRPr="00825767" w:rsidRDefault="00825767" w:rsidP="00825767">
            <w:pPr>
              <w:pStyle w:val="Listaszerbekezds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számú melléklet</w:t>
            </w:r>
          </w:p>
          <w:p w:rsidR="00E47080" w:rsidRDefault="00E47080" w:rsidP="00736CC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>Zalakoppány</w:t>
            </w:r>
            <w:r w:rsidRPr="000F5CC2">
              <w:rPr>
                <w:rFonts w:ascii="Times New Roman" w:hAnsi="Times New Roman" w:cs="Times New Roman"/>
                <w:b/>
                <w:sz w:val="28"/>
              </w:rPr>
              <w:t xml:space="preserve"> Városrészi költségvetés 2020.</w:t>
            </w:r>
          </w:p>
        </w:tc>
      </w:tr>
      <w:tr w:rsidR="00E47080" w:rsidTr="00777364">
        <w:tc>
          <w:tcPr>
            <w:tcW w:w="4282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E47080" w:rsidTr="00777364">
        <w:tc>
          <w:tcPr>
            <w:tcW w:w="2723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</w:p>
        </w:tc>
        <w:tc>
          <w:tcPr>
            <w:tcW w:w="1559" w:type="dxa"/>
          </w:tcPr>
          <w:p w:rsidR="00E47080" w:rsidRDefault="003A6E6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1.760.000,-</w:t>
            </w:r>
          </w:p>
        </w:tc>
        <w:tc>
          <w:tcPr>
            <w:tcW w:w="354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701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</w:tr>
      <w:tr w:rsidR="00E47080" w:rsidTr="00777364">
        <w:tc>
          <w:tcPr>
            <w:tcW w:w="2723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179BB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</w:tcPr>
          <w:p w:rsidR="00E47080" w:rsidRPr="008179BB" w:rsidRDefault="003A6E6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1.760.000,-</w:t>
            </w:r>
          </w:p>
        </w:tc>
        <w:tc>
          <w:tcPr>
            <w:tcW w:w="3544" w:type="dxa"/>
          </w:tcPr>
          <w:p w:rsidR="00E47080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Farsangi barangoló</w:t>
            </w:r>
          </w:p>
        </w:tc>
        <w:tc>
          <w:tcPr>
            <w:tcW w:w="1701" w:type="dxa"/>
          </w:tcPr>
          <w:p w:rsidR="00E47080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15.000,-</w:t>
            </w:r>
          </w:p>
        </w:tc>
      </w:tr>
      <w:tr w:rsidR="00E47080" w:rsidTr="00777364">
        <w:tc>
          <w:tcPr>
            <w:tcW w:w="4282" w:type="dxa"/>
            <w:gridSpan w:val="2"/>
            <w:vMerge w:val="restart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Templomkertben koszorúzás</w:t>
            </w:r>
          </w:p>
        </w:tc>
        <w:tc>
          <w:tcPr>
            <w:tcW w:w="1701" w:type="dxa"/>
          </w:tcPr>
          <w:p w:rsidR="00E47080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5.000,-</w:t>
            </w:r>
          </w:p>
        </w:tc>
      </w:tr>
      <w:tr w:rsidR="00E47080" w:rsidTr="00777364">
        <w:trPr>
          <w:trHeight w:val="300"/>
        </w:trPr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Szépkorúak köszöntése</w:t>
            </w:r>
          </w:p>
        </w:tc>
        <w:tc>
          <w:tcPr>
            <w:tcW w:w="1701" w:type="dxa"/>
          </w:tcPr>
          <w:p w:rsidR="00E47080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50.000,-</w:t>
            </w:r>
          </w:p>
        </w:tc>
      </w:tr>
      <w:tr w:rsidR="009F7A1B" w:rsidTr="00777364">
        <w:trPr>
          <w:trHeight w:val="150"/>
        </w:trPr>
        <w:tc>
          <w:tcPr>
            <w:tcW w:w="4282" w:type="dxa"/>
            <w:gridSpan w:val="2"/>
            <w:vMerge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Falunap és Búcsú</w:t>
            </w:r>
          </w:p>
        </w:tc>
        <w:tc>
          <w:tcPr>
            <w:tcW w:w="1701" w:type="dxa"/>
          </w:tcPr>
          <w:p w:rsidR="009F7A1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200.000,-</w:t>
            </w:r>
          </w:p>
        </w:tc>
      </w:tr>
      <w:tr w:rsidR="009F7A1B" w:rsidTr="00777364">
        <w:trPr>
          <w:trHeight w:val="150"/>
        </w:trPr>
        <w:tc>
          <w:tcPr>
            <w:tcW w:w="4282" w:type="dxa"/>
            <w:gridSpan w:val="2"/>
            <w:vMerge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Falukirándulás</w:t>
            </w:r>
          </w:p>
        </w:tc>
        <w:tc>
          <w:tcPr>
            <w:tcW w:w="1701" w:type="dxa"/>
          </w:tcPr>
          <w:p w:rsidR="009F7A1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200.000,-</w:t>
            </w:r>
          </w:p>
        </w:tc>
      </w:tr>
      <w:tr w:rsidR="009F7A1B" w:rsidTr="00777364">
        <w:trPr>
          <w:trHeight w:val="96"/>
        </w:trPr>
        <w:tc>
          <w:tcPr>
            <w:tcW w:w="4282" w:type="dxa"/>
            <w:gridSpan w:val="2"/>
            <w:vMerge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Falukirándulást terhelő reprezentációs adó</w:t>
            </w:r>
          </w:p>
        </w:tc>
        <w:tc>
          <w:tcPr>
            <w:tcW w:w="1701" w:type="dxa"/>
          </w:tcPr>
          <w:p w:rsidR="009F7A1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76.000,-</w:t>
            </w:r>
          </w:p>
        </w:tc>
      </w:tr>
      <w:tr w:rsidR="009F7A1B" w:rsidTr="00777364">
        <w:trPr>
          <w:trHeight w:val="111"/>
        </w:trPr>
        <w:tc>
          <w:tcPr>
            <w:tcW w:w="4282" w:type="dxa"/>
            <w:gridSpan w:val="2"/>
            <w:vMerge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Default="003A6E6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Mikulás ünnepség</w:t>
            </w:r>
          </w:p>
        </w:tc>
        <w:tc>
          <w:tcPr>
            <w:tcW w:w="1701" w:type="dxa"/>
          </w:tcPr>
          <w:p w:rsidR="009F7A1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Városi Rendezvénynaptár készítése</w:t>
            </w:r>
          </w:p>
        </w:tc>
        <w:tc>
          <w:tcPr>
            <w:tcW w:w="1701" w:type="dxa"/>
          </w:tcPr>
          <w:p w:rsidR="00E47080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5.133,-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701" w:type="dxa"/>
          </w:tcPr>
          <w:p w:rsidR="00E47080" w:rsidRPr="00F70BDA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601.133,-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F6E94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  <w:r w:rsidR="00635CD3">
              <w:rPr>
                <w:rFonts w:ascii="Times New Roman" w:hAnsi="Times New Roman" w:cs="Times New Roman"/>
                <w:b/>
              </w:rPr>
              <w:t>i és dologi</w:t>
            </w:r>
          </w:p>
        </w:tc>
        <w:tc>
          <w:tcPr>
            <w:tcW w:w="1701" w:type="dxa"/>
          </w:tcPr>
          <w:p w:rsidR="00E47080" w:rsidRDefault="00E47080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024" w:rsidTr="00777364">
        <w:tc>
          <w:tcPr>
            <w:tcW w:w="4282" w:type="dxa"/>
            <w:gridSpan w:val="2"/>
            <w:vMerge/>
          </w:tcPr>
          <w:p w:rsidR="00740024" w:rsidRDefault="007400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40024" w:rsidRDefault="007400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Közüzemi díj</w:t>
            </w:r>
          </w:p>
        </w:tc>
        <w:tc>
          <w:tcPr>
            <w:tcW w:w="1701" w:type="dxa"/>
          </w:tcPr>
          <w:p w:rsidR="00740024" w:rsidRDefault="00740024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249.061,-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701" w:type="dxa"/>
          </w:tcPr>
          <w:p w:rsidR="00E47080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280.000,-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635CD3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</w:t>
            </w:r>
            <w:r w:rsidR="00635CD3">
              <w:rPr>
                <w:rFonts w:ascii="Times New Roman" w:hAnsi="Times New Roman" w:cs="Times New Roman"/>
              </w:rPr>
              <w:t xml:space="preserve"> karbantartási és </w:t>
            </w:r>
            <w:r>
              <w:rPr>
                <w:rFonts w:ascii="Times New Roman" w:hAnsi="Times New Roman" w:cs="Times New Roman"/>
              </w:rPr>
              <w:t>dologi költségek (áteresz tisztítás, jelzőtábla, árkolás stb.)</w:t>
            </w:r>
          </w:p>
        </w:tc>
        <w:tc>
          <w:tcPr>
            <w:tcW w:w="1701" w:type="dxa"/>
          </w:tcPr>
          <w:p w:rsidR="00E47080" w:rsidRDefault="00740024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629.806</w:t>
            </w:r>
            <w:r w:rsidR="003A6E6B">
              <w:rPr>
                <w:rFonts w:ascii="Times New Roman" w:hAnsi="Times New Roman" w:cs="Times New Roman"/>
              </w:rPr>
              <w:t>,-</w:t>
            </w:r>
          </w:p>
        </w:tc>
      </w:tr>
      <w:tr w:rsidR="00E47080" w:rsidTr="00777364">
        <w:tc>
          <w:tcPr>
            <w:tcW w:w="4282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 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01" w:type="dxa"/>
          </w:tcPr>
          <w:p w:rsidR="00E47080" w:rsidRPr="00FF6E94" w:rsidRDefault="00740024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1.158.867</w:t>
            </w:r>
            <w:r w:rsidR="003A6E6B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777364">
        <w:tc>
          <w:tcPr>
            <w:tcW w:w="2723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59" w:type="dxa"/>
          </w:tcPr>
          <w:p w:rsidR="00E47080" w:rsidRPr="008179BB" w:rsidRDefault="00740024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  <w:r w:rsidR="003A6E6B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701" w:type="dxa"/>
          </w:tcPr>
          <w:p w:rsidR="00E47080" w:rsidRPr="008179BB" w:rsidRDefault="00740024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1.760.000</w:t>
            </w:r>
            <w:r w:rsidR="003A6E6B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777364">
        <w:tc>
          <w:tcPr>
            <w:tcW w:w="2723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2019. évi </w:t>
            </w:r>
            <w:r w:rsidR="00635CD3">
              <w:rPr>
                <w:rFonts w:ascii="Times New Roman" w:hAnsi="Times New Roman" w:cs="Times New Roman"/>
              </w:rPr>
              <w:t xml:space="preserve">felhalmozási célú </w:t>
            </w:r>
            <w:r>
              <w:rPr>
                <w:rFonts w:ascii="Times New Roman" w:hAnsi="Times New Roman" w:cs="Times New Roman"/>
              </w:rPr>
              <w:t>maradvány</w:t>
            </w:r>
          </w:p>
        </w:tc>
        <w:tc>
          <w:tcPr>
            <w:tcW w:w="1559" w:type="dxa"/>
          </w:tcPr>
          <w:p w:rsidR="00E47080" w:rsidRDefault="003A6E6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E47080" w:rsidRP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9F7A1B">
              <w:rPr>
                <w:rFonts w:ascii="Times New Roman" w:hAnsi="Times New Roman" w:cs="Times New Roman"/>
                <w:b/>
              </w:rPr>
              <w:t>Beruházás</w:t>
            </w:r>
          </w:p>
        </w:tc>
        <w:tc>
          <w:tcPr>
            <w:tcW w:w="1701" w:type="dxa"/>
          </w:tcPr>
          <w:p w:rsidR="00E47080" w:rsidRDefault="00E47080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A1B" w:rsidTr="00777364">
        <w:trPr>
          <w:trHeight w:val="120"/>
        </w:trPr>
        <w:tc>
          <w:tcPr>
            <w:tcW w:w="2723" w:type="dxa"/>
            <w:vMerge w:val="restart"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559" w:type="dxa"/>
            <w:vMerge w:val="restart"/>
          </w:tcPr>
          <w:p w:rsidR="009F7A1B" w:rsidRDefault="003A6E6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Temető feljáró szilárd burkolattal való ellátása</w:t>
            </w:r>
          </w:p>
        </w:tc>
        <w:tc>
          <w:tcPr>
            <w:tcW w:w="1701" w:type="dxa"/>
          </w:tcPr>
          <w:p w:rsidR="009F7A1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2.000.000,-</w:t>
            </w:r>
          </w:p>
        </w:tc>
      </w:tr>
      <w:tr w:rsidR="009F7A1B" w:rsidTr="00777364">
        <w:trPr>
          <w:trHeight w:val="135"/>
        </w:trPr>
        <w:tc>
          <w:tcPr>
            <w:tcW w:w="2723" w:type="dxa"/>
            <w:vMerge/>
          </w:tcPr>
          <w:p w:rsid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7A1B" w:rsidRDefault="009F7A1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F7A1B" w:rsidRPr="009F7A1B" w:rsidRDefault="009F7A1B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9F7A1B">
              <w:rPr>
                <w:rFonts w:ascii="Times New Roman" w:hAnsi="Times New Roman" w:cs="Times New Roman"/>
                <w:i/>
              </w:rPr>
              <w:t>Beruházás összesen:</w:t>
            </w:r>
          </w:p>
        </w:tc>
        <w:tc>
          <w:tcPr>
            <w:tcW w:w="1701" w:type="dxa"/>
          </w:tcPr>
          <w:p w:rsidR="009F7A1B" w:rsidRPr="00A93AD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A93ADB">
              <w:rPr>
                <w:rFonts w:ascii="Times New Roman" w:hAnsi="Times New Roman" w:cs="Times New Roman"/>
                <w:i/>
              </w:rPr>
              <w:t>2.000.000,-</w:t>
            </w:r>
          </w:p>
        </w:tc>
      </w:tr>
      <w:tr w:rsidR="00E47080" w:rsidTr="00777364">
        <w:tc>
          <w:tcPr>
            <w:tcW w:w="2723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maradvány és fejlesztési céltartalék</w:t>
            </w:r>
          </w:p>
        </w:tc>
        <w:tc>
          <w:tcPr>
            <w:tcW w:w="1559" w:type="dxa"/>
          </w:tcPr>
          <w:p w:rsidR="00E47080" w:rsidRPr="008179BB" w:rsidRDefault="003A6E6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terhelt maradvány és fejlesztési céltartalék</w:t>
            </w:r>
          </w:p>
        </w:tc>
        <w:tc>
          <w:tcPr>
            <w:tcW w:w="1701" w:type="dxa"/>
          </w:tcPr>
          <w:p w:rsidR="00E47080" w:rsidRPr="008179BB" w:rsidRDefault="003A6E6B" w:rsidP="003A6E6B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2.000.000,-</w:t>
            </w:r>
          </w:p>
        </w:tc>
      </w:tr>
    </w:tbl>
    <w:p w:rsidR="00E47080" w:rsidRDefault="00E47080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E47080" w:rsidRDefault="00E47080">
      <w:r>
        <w:br w:type="page"/>
      </w:r>
    </w:p>
    <w:tbl>
      <w:tblPr>
        <w:tblStyle w:val="Rcsostblzat"/>
        <w:tblW w:w="9527" w:type="dxa"/>
        <w:tblInd w:w="-426" w:type="dxa"/>
        <w:tblLook w:val="04A0" w:firstRow="1" w:lastRow="0" w:firstColumn="1" w:lastColumn="0" w:noHBand="0" w:noVBand="1"/>
      </w:tblPr>
      <w:tblGrid>
        <w:gridCol w:w="2865"/>
        <w:gridCol w:w="1559"/>
        <w:gridCol w:w="3544"/>
        <w:gridCol w:w="1559"/>
      </w:tblGrid>
      <w:tr w:rsidR="00E47080" w:rsidTr="00E737BD">
        <w:tc>
          <w:tcPr>
            <w:tcW w:w="95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080" w:rsidRPr="00825767" w:rsidRDefault="00825767" w:rsidP="00825767">
            <w:pPr>
              <w:pStyle w:val="Listaszerbekezds"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számú melléklet</w:t>
            </w:r>
          </w:p>
          <w:p w:rsidR="00E47080" w:rsidRDefault="00E47080" w:rsidP="00736CC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>Zalaudvarnok</w:t>
            </w:r>
            <w:r w:rsidRPr="000F5CC2">
              <w:rPr>
                <w:rFonts w:ascii="Times New Roman" w:hAnsi="Times New Roman" w:cs="Times New Roman"/>
                <w:b/>
                <w:sz w:val="28"/>
              </w:rPr>
              <w:t xml:space="preserve"> Városrészi költségvetés 2020.</w:t>
            </w:r>
          </w:p>
        </w:tc>
      </w:tr>
      <w:tr w:rsidR="00E47080" w:rsidTr="00E737BD">
        <w:tc>
          <w:tcPr>
            <w:tcW w:w="4424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Bevételek (Ft)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E47080" w:rsidRPr="00204EB6" w:rsidRDefault="00E47080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04EB6">
              <w:rPr>
                <w:rFonts w:ascii="Times New Roman" w:hAnsi="Times New Roman" w:cs="Times New Roman"/>
                <w:b/>
                <w:sz w:val="24"/>
              </w:rPr>
              <w:t>Kiadások (Ft)</w:t>
            </w:r>
          </w:p>
        </w:tc>
      </w:tr>
      <w:tr w:rsidR="00E47080" w:rsidTr="00E737BD">
        <w:tc>
          <w:tcPr>
            <w:tcW w:w="2865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KV. Támogatás (fejkvóta</w:t>
            </w:r>
          </w:p>
        </w:tc>
        <w:tc>
          <w:tcPr>
            <w:tcW w:w="1559" w:type="dxa"/>
          </w:tcPr>
          <w:p w:rsidR="00E47080" w:rsidRDefault="00A93AD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2.376.000,-</w:t>
            </w:r>
          </w:p>
        </w:tc>
        <w:tc>
          <w:tcPr>
            <w:tcW w:w="354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70BDA">
              <w:rPr>
                <w:rFonts w:ascii="Times New Roman" w:hAnsi="Times New Roman" w:cs="Times New Roman"/>
                <w:b/>
              </w:rPr>
              <w:t>Rendezvények</w:t>
            </w:r>
          </w:p>
        </w:tc>
        <w:tc>
          <w:tcPr>
            <w:tcW w:w="1559" w:type="dxa"/>
          </w:tcPr>
          <w:p w:rsidR="00E47080" w:rsidRDefault="00E47080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7080" w:rsidTr="00E737BD">
        <w:tc>
          <w:tcPr>
            <w:tcW w:w="2865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8179BB">
              <w:rPr>
                <w:rFonts w:ascii="Times New Roman" w:hAnsi="Times New Roman" w:cs="Times New Roman"/>
                <w:i/>
              </w:rPr>
              <w:t>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</w:tcPr>
          <w:p w:rsidR="00E47080" w:rsidRPr="008179BB" w:rsidRDefault="00A93AD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2.376.000,-</w:t>
            </w:r>
          </w:p>
        </w:tc>
        <w:tc>
          <w:tcPr>
            <w:tcW w:w="3544" w:type="dxa"/>
          </w:tcPr>
          <w:p w:rsidR="00E47080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Húsvéti készülődés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60.000,-</w:t>
            </w:r>
          </w:p>
        </w:tc>
      </w:tr>
      <w:tr w:rsidR="00E47080" w:rsidTr="00E737BD">
        <w:tc>
          <w:tcPr>
            <w:tcW w:w="4424" w:type="dxa"/>
            <w:gridSpan w:val="2"/>
            <w:vMerge w:val="restart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Anyák napja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40.000,-</w:t>
            </w:r>
          </w:p>
        </w:tc>
      </w:tr>
      <w:tr w:rsidR="00E47080" w:rsidTr="00E737BD">
        <w:trPr>
          <w:trHeight w:val="255"/>
        </w:trPr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Búcsú a Meszes keresztnél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50.000,-</w:t>
            </w:r>
          </w:p>
        </w:tc>
      </w:tr>
      <w:tr w:rsidR="009E3C24" w:rsidTr="00E737BD">
        <w:trPr>
          <w:trHeight w:val="120"/>
        </w:trPr>
        <w:tc>
          <w:tcPr>
            <w:tcW w:w="4424" w:type="dxa"/>
            <w:gridSpan w:val="2"/>
            <w:vMerge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Gyermek- és családi nap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200.000,-</w:t>
            </w:r>
          </w:p>
        </w:tc>
      </w:tr>
      <w:tr w:rsidR="009E3C24" w:rsidTr="00E737BD">
        <w:trPr>
          <w:trHeight w:val="96"/>
        </w:trPr>
        <w:tc>
          <w:tcPr>
            <w:tcW w:w="4424" w:type="dxa"/>
            <w:gridSpan w:val="2"/>
            <w:vMerge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Marhajó nap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50.000,-</w:t>
            </w:r>
          </w:p>
        </w:tc>
      </w:tr>
      <w:tr w:rsidR="009E3C24" w:rsidTr="00E737BD">
        <w:trPr>
          <w:trHeight w:val="240"/>
        </w:trPr>
        <w:tc>
          <w:tcPr>
            <w:tcW w:w="4424" w:type="dxa"/>
            <w:gridSpan w:val="2"/>
            <w:vMerge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Idősek napja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150.000,-</w:t>
            </w:r>
          </w:p>
        </w:tc>
      </w:tr>
      <w:tr w:rsidR="009E3C24" w:rsidTr="00E737BD">
        <w:trPr>
          <w:trHeight w:val="270"/>
        </w:trPr>
        <w:tc>
          <w:tcPr>
            <w:tcW w:w="4424" w:type="dxa"/>
            <w:gridSpan w:val="2"/>
            <w:vMerge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Karácsonyi készülődés, Mikulás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Városi Rendezvénynaptár készítése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8.850,-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70BDA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F70BDA">
              <w:rPr>
                <w:rFonts w:ascii="Times New Roman" w:hAnsi="Times New Roman" w:cs="Times New Roman"/>
                <w:i/>
              </w:rPr>
              <w:t>Rendezvények összesen:</w:t>
            </w:r>
          </w:p>
        </w:tc>
        <w:tc>
          <w:tcPr>
            <w:tcW w:w="1559" w:type="dxa"/>
          </w:tcPr>
          <w:p w:rsidR="00E47080" w:rsidRPr="00F70BDA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658.850,-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Pr="00FF6E94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FF6E94">
              <w:rPr>
                <w:rFonts w:ascii="Times New Roman" w:hAnsi="Times New Roman" w:cs="Times New Roman"/>
                <w:b/>
              </w:rPr>
              <w:t>Karbantartás</w:t>
            </w:r>
          </w:p>
        </w:tc>
        <w:tc>
          <w:tcPr>
            <w:tcW w:w="1559" w:type="dxa"/>
          </w:tcPr>
          <w:p w:rsidR="00E47080" w:rsidRDefault="00E47080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CD3" w:rsidTr="00E737BD">
        <w:tc>
          <w:tcPr>
            <w:tcW w:w="4424" w:type="dxa"/>
            <w:gridSpan w:val="2"/>
            <w:vMerge/>
          </w:tcPr>
          <w:p w:rsidR="00635CD3" w:rsidRDefault="00635CD3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5CD3" w:rsidRDefault="00635CD3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Közüzemi díj</w:t>
            </w:r>
          </w:p>
        </w:tc>
        <w:tc>
          <w:tcPr>
            <w:tcW w:w="1559" w:type="dxa"/>
          </w:tcPr>
          <w:p w:rsidR="00635CD3" w:rsidRDefault="00635CD3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239.949,-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Zöldterület fenntartás (damil, benzin, olaj, alkatrész stb.)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225.000,-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dologi költségek (áteresz tisztítás, jelzőtábla, árkolás stb.)</w:t>
            </w:r>
          </w:p>
        </w:tc>
        <w:tc>
          <w:tcPr>
            <w:tcW w:w="1559" w:type="dxa"/>
          </w:tcPr>
          <w:p w:rsidR="00E47080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700.000,-</w:t>
            </w:r>
          </w:p>
        </w:tc>
      </w:tr>
      <w:tr w:rsidR="00E47080" w:rsidTr="00E737BD">
        <w:tc>
          <w:tcPr>
            <w:tcW w:w="4424" w:type="dxa"/>
            <w:gridSpan w:val="2"/>
            <w:vMerge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 w:rsidRPr="00FF6E94">
              <w:rPr>
                <w:rFonts w:ascii="Times New Roman" w:hAnsi="Times New Roman" w:cs="Times New Roman"/>
                <w:i/>
              </w:rPr>
              <w:t>Karbantartás összesen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</w:tcPr>
          <w:p w:rsidR="00E47080" w:rsidRPr="00FF6E94" w:rsidRDefault="0050369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1.164.949</w:t>
            </w:r>
            <w:r w:rsidR="00A93ADB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E737BD">
        <w:tc>
          <w:tcPr>
            <w:tcW w:w="2865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59" w:type="dxa"/>
          </w:tcPr>
          <w:p w:rsidR="00E47080" w:rsidRPr="008179BB" w:rsidRDefault="0050369C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552.201</w:t>
            </w:r>
            <w:r w:rsidR="00A93ADB">
              <w:rPr>
                <w:rFonts w:ascii="Times New Roman" w:hAnsi="Times New Roman" w:cs="Times New Roman"/>
                <w:i/>
              </w:rPr>
              <w:t>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KV támogatás (fejkvóta)</w:t>
            </w:r>
          </w:p>
        </w:tc>
        <w:tc>
          <w:tcPr>
            <w:tcW w:w="1559" w:type="dxa"/>
          </w:tcPr>
          <w:p w:rsidR="00E47080" w:rsidRPr="008179BB" w:rsidRDefault="0050369C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1.823.799</w:t>
            </w:r>
            <w:r w:rsidR="00A93ADB">
              <w:rPr>
                <w:rFonts w:ascii="Times New Roman" w:hAnsi="Times New Roman" w:cs="Times New Roman"/>
                <w:i/>
              </w:rPr>
              <w:t>,-</w:t>
            </w:r>
          </w:p>
        </w:tc>
      </w:tr>
      <w:tr w:rsidR="00E47080" w:rsidTr="00E737BD">
        <w:tc>
          <w:tcPr>
            <w:tcW w:w="2865" w:type="dxa"/>
          </w:tcPr>
          <w:p w:rsidR="00E47080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2019. évi maradvány</w:t>
            </w:r>
          </w:p>
        </w:tc>
        <w:tc>
          <w:tcPr>
            <w:tcW w:w="1559" w:type="dxa"/>
          </w:tcPr>
          <w:p w:rsidR="00E47080" w:rsidRDefault="00A93AD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4.427.000,-</w:t>
            </w:r>
          </w:p>
        </w:tc>
        <w:tc>
          <w:tcPr>
            <w:tcW w:w="3544" w:type="dxa"/>
          </w:tcPr>
          <w:p w:rsidR="00E47080" w:rsidRPr="00A93ADB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  <w:b/>
              </w:rPr>
            </w:pPr>
            <w:r w:rsidRPr="00A93ADB">
              <w:rPr>
                <w:rFonts w:ascii="Times New Roman" w:hAnsi="Times New Roman" w:cs="Times New Roman"/>
                <w:b/>
              </w:rPr>
              <w:t>Beruházás</w:t>
            </w:r>
          </w:p>
        </w:tc>
        <w:tc>
          <w:tcPr>
            <w:tcW w:w="1559" w:type="dxa"/>
          </w:tcPr>
          <w:p w:rsidR="00E47080" w:rsidRDefault="00E47080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C24" w:rsidTr="00E737BD">
        <w:trPr>
          <w:trHeight w:val="120"/>
        </w:trPr>
        <w:tc>
          <w:tcPr>
            <w:tcW w:w="2865" w:type="dxa"/>
            <w:vMerge w:val="restart"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Fejlesztési céltartalék</w:t>
            </w:r>
          </w:p>
        </w:tc>
        <w:tc>
          <w:tcPr>
            <w:tcW w:w="1559" w:type="dxa"/>
            <w:vMerge w:val="restart"/>
          </w:tcPr>
          <w:p w:rsidR="009E3C24" w:rsidRDefault="00A93AD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1.000.000,-</w:t>
            </w:r>
          </w:p>
        </w:tc>
        <w:tc>
          <w:tcPr>
            <w:tcW w:w="3544" w:type="dxa"/>
          </w:tcPr>
          <w:p w:rsidR="009E3C24" w:rsidRDefault="00A93ADB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Kerékpárút folytatása, aszfaltos útszakasz kiépítés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3.048.000,-</w:t>
            </w:r>
          </w:p>
        </w:tc>
      </w:tr>
      <w:tr w:rsidR="009E3C24" w:rsidTr="00E737BD">
        <w:trPr>
          <w:trHeight w:val="135"/>
        </w:trPr>
        <w:tc>
          <w:tcPr>
            <w:tcW w:w="2865" w:type="dxa"/>
            <w:vMerge/>
          </w:tcPr>
          <w:p w:rsidR="009E3C24" w:rsidRDefault="009E3C24" w:rsidP="00736CC0">
            <w:pPr>
              <w:spacing w:before="1" w:after="0"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E3C24" w:rsidRDefault="009E3C24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9E3C24" w:rsidRPr="00A93ADB" w:rsidRDefault="00A93ADB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A93ADB">
              <w:rPr>
                <w:rFonts w:ascii="Times New Roman" w:hAnsi="Times New Roman" w:cs="Times New Roman"/>
                <w:i/>
              </w:rPr>
              <w:t>Beruházás összesen:</w:t>
            </w:r>
          </w:p>
        </w:tc>
        <w:tc>
          <w:tcPr>
            <w:tcW w:w="1559" w:type="dxa"/>
          </w:tcPr>
          <w:p w:rsidR="009E3C24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3.048.000,-</w:t>
            </w:r>
          </w:p>
        </w:tc>
      </w:tr>
      <w:tr w:rsidR="00E47080" w:rsidTr="00E737BD">
        <w:tc>
          <w:tcPr>
            <w:tcW w:w="2865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nem terhelt maradvány és fejlesztési céltartalék</w:t>
            </w:r>
          </w:p>
        </w:tc>
        <w:tc>
          <w:tcPr>
            <w:tcW w:w="1559" w:type="dxa"/>
          </w:tcPr>
          <w:p w:rsidR="00E47080" w:rsidRPr="008179BB" w:rsidRDefault="00A93ADB" w:rsidP="00736CC0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2.379.000,-</w:t>
            </w:r>
          </w:p>
        </w:tc>
        <w:tc>
          <w:tcPr>
            <w:tcW w:w="3544" w:type="dxa"/>
          </w:tcPr>
          <w:p w:rsidR="00E47080" w:rsidRPr="008179BB" w:rsidRDefault="00E47080" w:rsidP="00736CC0">
            <w:pPr>
              <w:spacing w:before="1" w:after="0" w:line="260" w:lineRule="exact"/>
              <w:rPr>
                <w:rFonts w:ascii="Times New Roman" w:hAnsi="Times New Roman" w:cs="Times New Roman"/>
                <w:i/>
              </w:rPr>
            </w:pPr>
            <w:r w:rsidRPr="008179BB">
              <w:rPr>
                <w:rFonts w:ascii="Times New Roman" w:hAnsi="Times New Roman" w:cs="Times New Roman"/>
                <w:i/>
              </w:rPr>
              <w:t>Kötelezettségvállalással terhelt maradvány és fejlesztési céltartalék</w:t>
            </w:r>
          </w:p>
        </w:tc>
        <w:tc>
          <w:tcPr>
            <w:tcW w:w="1559" w:type="dxa"/>
          </w:tcPr>
          <w:p w:rsidR="00E47080" w:rsidRPr="008179BB" w:rsidRDefault="00A93ADB" w:rsidP="00E737BD">
            <w:pPr>
              <w:spacing w:before="1" w:after="0" w:line="260" w:lineRule="exact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3.048.000,-</w:t>
            </w:r>
          </w:p>
        </w:tc>
      </w:tr>
    </w:tbl>
    <w:p w:rsidR="00E47080" w:rsidRDefault="00E47080" w:rsidP="000F3959">
      <w:pPr>
        <w:spacing w:before="1" w:after="0" w:line="260" w:lineRule="exact"/>
        <w:rPr>
          <w:rFonts w:ascii="Times New Roman" w:hAnsi="Times New Roman" w:cs="Times New Roman"/>
        </w:rPr>
      </w:pPr>
    </w:p>
    <w:p w:rsidR="00E47080" w:rsidRDefault="00E47080">
      <w:pPr>
        <w:widowControl/>
        <w:spacing w:after="160" w:line="259" w:lineRule="auto"/>
        <w:rPr>
          <w:rFonts w:ascii="Times New Roman" w:hAnsi="Times New Roman" w:cs="Times New Roman"/>
        </w:rPr>
      </w:pPr>
    </w:p>
    <w:sectPr w:rsidR="00E47080" w:rsidSect="00777364">
      <w:headerReference w:type="default" r:id="rId8"/>
      <w:footerReference w:type="default" r:id="rId9"/>
      <w:pgSz w:w="11906" w:h="16838"/>
      <w:pgMar w:top="1417" w:right="1417" w:bottom="1134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364" w:rsidRDefault="00777364">
      <w:pPr>
        <w:spacing w:after="0" w:line="240" w:lineRule="auto"/>
      </w:pPr>
      <w:r>
        <w:separator/>
      </w:r>
    </w:p>
  </w:endnote>
  <w:endnote w:type="continuationSeparator" w:id="0">
    <w:p w:rsidR="00777364" w:rsidRDefault="0077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64" w:rsidRDefault="00777364">
    <w:pPr>
      <w:pStyle w:val="llb"/>
    </w:pPr>
    <w:r>
      <w:rPr>
        <w:noProof/>
        <w:lang w:eastAsia="hu-HU"/>
      </w:rPr>
      <w:drawing>
        <wp:inline distT="0" distB="0" distL="0" distR="0">
          <wp:extent cx="5566119" cy="966102"/>
          <wp:effectExtent l="0" t="0" r="0" b="5715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444" cy="9706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364" w:rsidRDefault="0077736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364" w:rsidRDefault="00777364">
      <w:pPr>
        <w:spacing w:after="0" w:line="240" w:lineRule="auto"/>
      </w:pPr>
      <w:r>
        <w:separator/>
      </w:r>
    </w:p>
  </w:footnote>
  <w:footnote w:type="continuationSeparator" w:id="0">
    <w:p w:rsidR="00777364" w:rsidRDefault="00777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64" w:rsidRPr="00A12784" w:rsidRDefault="00777364" w:rsidP="00736CC0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13" name="Kép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955AB"/>
    <w:multiLevelType w:val="hybridMultilevel"/>
    <w:tmpl w:val="493254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06118"/>
    <w:rsid w:val="00044EE9"/>
    <w:rsid w:val="000456AE"/>
    <w:rsid w:val="00050E4F"/>
    <w:rsid w:val="0006305C"/>
    <w:rsid w:val="000C4D97"/>
    <w:rsid w:val="000C7E51"/>
    <w:rsid w:val="000D41FE"/>
    <w:rsid w:val="000D6591"/>
    <w:rsid w:val="000E0AFE"/>
    <w:rsid w:val="000E3BE0"/>
    <w:rsid w:val="000F3959"/>
    <w:rsid w:val="00144CCE"/>
    <w:rsid w:val="0016090C"/>
    <w:rsid w:val="00177A33"/>
    <w:rsid w:val="001C1DA0"/>
    <w:rsid w:val="001F699F"/>
    <w:rsid w:val="001F7F52"/>
    <w:rsid w:val="00204EB6"/>
    <w:rsid w:val="00206E57"/>
    <w:rsid w:val="00260054"/>
    <w:rsid w:val="00294224"/>
    <w:rsid w:val="00380E58"/>
    <w:rsid w:val="00384F93"/>
    <w:rsid w:val="0039286A"/>
    <w:rsid w:val="003A6E6B"/>
    <w:rsid w:val="003B36D6"/>
    <w:rsid w:val="003B3E2E"/>
    <w:rsid w:val="00400B34"/>
    <w:rsid w:val="0041487B"/>
    <w:rsid w:val="00425C40"/>
    <w:rsid w:val="004343C9"/>
    <w:rsid w:val="0045524A"/>
    <w:rsid w:val="00457C4D"/>
    <w:rsid w:val="00470E01"/>
    <w:rsid w:val="00486D86"/>
    <w:rsid w:val="0050369C"/>
    <w:rsid w:val="00540644"/>
    <w:rsid w:val="005C38E8"/>
    <w:rsid w:val="005F380C"/>
    <w:rsid w:val="00620DF8"/>
    <w:rsid w:val="00635CD3"/>
    <w:rsid w:val="006528D8"/>
    <w:rsid w:val="00677592"/>
    <w:rsid w:val="006B6CC2"/>
    <w:rsid w:val="006C3AC8"/>
    <w:rsid w:val="006F4EEE"/>
    <w:rsid w:val="00703C0E"/>
    <w:rsid w:val="00736CC0"/>
    <w:rsid w:val="00740024"/>
    <w:rsid w:val="007521AA"/>
    <w:rsid w:val="007548E7"/>
    <w:rsid w:val="00756F2A"/>
    <w:rsid w:val="00757E28"/>
    <w:rsid w:val="007716DC"/>
    <w:rsid w:val="00777364"/>
    <w:rsid w:val="00782987"/>
    <w:rsid w:val="007A5165"/>
    <w:rsid w:val="007C6FAC"/>
    <w:rsid w:val="00802D55"/>
    <w:rsid w:val="00814EB4"/>
    <w:rsid w:val="008179BB"/>
    <w:rsid w:val="00825767"/>
    <w:rsid w:val="00831A59"/>
    <w:rsid w:val="008555E7"/>
    <w:rsid w:val="00860C58"/>
    <w:rsid w:val="00864002"/>
    <w:rsid w:val="008A2571"/>
    <w:rsid w:val="008E6536"/>
    <w:rsid w:val="00946DE9"/>
    <w:rsid w:val="0096092F"/>
    <w:rsid w:val="00973DD9"/>
    <w:rsid w:val="00977B7C"/>
    <w:rsid w:val="009B3B0C"/>
    <w:rsid w:val="009C7446"/>
    <w:rsid w:val="009E3C24"/>
    <w:rsid w:val="009F25A9"/>
    <w:rsid w:val="009F7374"/>
    <w:rsid w:val="009F7A1B"/>
    <w:rsid w:val="00A379F9"/>
    <w:rsid w:val="00A46DE5"/>
    <w:rsid w:val="00A91609"/>
    <w:rsid w:val="00A93ADB"/>
    <w:rsid w:val="00A95B80"/>
    <w:rsid w:val="00AA1476"/>
    <w:rsid w:val="00AB4DC3"/>
    <w:rsid w:val="00AC1B6E"/>
    <w:rsid w:val="00AC41E0"/>
    <w:rsid w:val="00AF2904"/>
    <w:rsid w:val="00AF4C05"/>
    <w:rsid w:val="00B02B71"/>
    <w:rsid w:val="00B130E9"/>
    <w:rsid w:val="00B17039"/>
    <w:rsid w:val="00B27D45"/>
    <w:rsid w:val="00B348F5"/>
    <w:rsid w:val="00B47A39"/>
    <w:rsid w:val="00B53C16"/>
    <w:rsid w:val="00B7239B"/>
    <w:rsid w:val="00BB4A1E"/>
    <w:rsid w:val="00BE5CF8"/>
    <w:rsid w:val="00BF3F34"/>
    <w:rsid w:val="00BF4770"/>
    <w:rsid w:val="00C132EA"/>
    <w:rsid w:val="00C50E22"/>
    <w:rsid w:val="00C63A74"/>
    <w:rsid w:val="00C64E69"/>
    <w:rsid w:val="00C669AF"/>
    <w:rsid w:val="00C740B3"/>
    <w:rsid w:val="00CA4F15"/>
    <w:rsid w:val="00CB5061"/>
    <w:rsid w:val="00CB6258"/>
    <w:rsid w:val="00CF200B"/>
    <w:rsid w:val="00D407EA"/>
    <w:rsid w:val="00D56663"/>
    <w:rsid w:val="00D61446"/>
    <w:rsid w:val="00D6571D"/>
    <w:rsid w:val="00D80236"/>
    <w:rsid w:val="00D82953"/>
    <w:rsid w:val="00D95D36"/>
    <w:rsid w:val="00DA6065"/>
    <w:rsid w:val="00DD4C7F"/>
    <w:rsid w:val="00E06C33"/>
    <w:rsid w:val="00E47080"/>
    <w:rsid w:val="00E737BD"/>
    <w:rsid w:val="00E7599D"/>
    <w:rsid w:val="00EB7E2F"/>
    <w:rsid w:val="00F217B0"/>
    <w:rsid w:val="00F26865"/>
    <w:rsid w:val="00F70BDA"/>
    <w:rsid w:val="00F70DB9"/>
    <w:rsid w:val="00FB3394"/>
    <w:rsid w:val="00FB44FB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5F505AE-5482-4EED-AC9E-CE20C24E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F3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8E567-F3DA-4CEE-9D73-74C83310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1800</Words>
  <Characters>12427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24</cp:revision>
  <cp:lastPrinted>2020-03-11T10:09:00Z</cp:lastPrinted>
  <dcterms:created xsi:type="dcterms:W3CDTF">2020-03-12T14:55:00Z</dcterms:created>
  <dcterms:modified xsi:type="dcterms:W3CDTF">2020-03-20T08:24:00Z</dcterms:modified>
</cp:coreProperties>
</file>