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D5092" w14:textId="77777777" w:rsidR="008D48B8" w:rsidRDefault="008D48B8" w:rsidP="008D48B8">
      <w:pPr>
        <w:jc w:val="center"/>
        <w:rPr>
          <w:sz w:val="24"/>
          <w:szCs w:val="24"/>
        </w:rPr>
      </w:pPr>
    </w:p>
    <w:p w14:paraId="6158D092" w14:textId="77777777" w:rsidR="008D48B8" w:rsidRDefault="008D48B8" w:rsidP="008D48B8">
      <w:pPr>
        <w:jc w:val="center"/>
        <w:rPr>
          <w:sz w:val="24"/>
          <w:szCs w:val="24"/>
        </w:rPr>
      </w:pPr>
    </w:p>
    <w:p w14:paraId="274661A8" w14:textId="77777777" w:rsidR="008D48B8" w:rsidRDefault="008D48B8" w:rsidP="008D48B8">
      <w:pPr>
        <w:jc w:val="center"/>
        <w:rPr>
          <w:sz w:val="24"/>
          <w:szCs w:val="24"/>
        </w:rPr>
      </w:pPr>
    </w:p>
    <w:p w14:paraId="521D4418" w14:textId="77777777" w:rsidR="008D48B8" w:rsidRDefault="008D48B8" w:rsidP="008D48B8">
      <w:pPr>
        <w:jc w:val="center"/>
        <w:rPr>
          <w:sz w:val="24"/>
          <w:szCs w:val="24"/>
        </w:rPr>
      </w:pPr>
    </w:p>
    <w:p w14:paraId="47CA334C" w14:textId="77777777" w:rsidR="008D48B8" w:rsidRDefault="008D48B8" w:rsidP="008D48B8">
      <w:pPr>
        <w:jc w:val="center"/>
        <w:rPr>
          <w:sz w:val="24"/>
          <w:szCs w:val="24"/>
        </w:rPr>
      </w:pPr>
    </w:p>
    <w:p w14:paraId="331EB7A3" w14:textId="77777777" w:rsidR="008D48B8" w:rsidRDefault="008D48B8" w:rsidP="008D48B8">
      <w:pPr>
        <w:jc w:val="center"/>
        <w:rPr>
          <w:sz w:val="24"/>
          <w:szCs w:val="24"/>
        </w:rPr>
      </w:pPr>
    </w:p>
    <w:p w14:paraId="3C77B790" w14:textId="24BB2911" w:rsidR="008D48B8" w:rsidRPr="00307E3A" w:rsidRDefault="008D48B8" w:rsidP="008D48B8">
      <w:pPr>
        <w:jc w:val="center"/>
        <w:rPr>
          <w:sz w:val="28"/>
          <w:szCs w:val="24"/>
        </w:rPr>
      </w:pPr>
      <w:r w:rsidRPr="00307E3A">
        <w:rPr>
          <w:sz w:val="28"/>
          <w:szCs w:val="24"/>
        </w:rPr>
        <w:t>Tájékoztató a Szentgrótért Kft. 202</w:t>
      </w:r>
      <w:r w:rsidR="00741718">
        <w:rPr>
          <w:sz w:val="28"/>
          <w:szCs w:val="24"/>
        </w:rPr>
        <w:t>1</w:t>
      </w:r>
      <w:r w:rsidRPr="00307E3A">
        <w:rPr>
          <w:sz w:val="28"/>
          <w:szCs w:val="24"/>
        </w:rPr>
        <w:t xml:space="preserve">. évi működésének </w:t>
      </w:r>
      <w:r w:rsidR="00741718">
        <w:rPr>
          <w:sz w:val="28"/>
          <w:szCs w:val="24"/>
        </w:rPr>
        <w:t xml:space="preserve">előzetes </w:t>
      </w:r>
      <w:r w:rsidRPr="00307E3A">
        <w:rPr>
          <w:sz w:val="28"/>
          <w:szCs w:val="24"/>
        </w:rPr>
        <w:t>pénzügyi eredményéről,</w:t>
      </w:r>
    </w:p>
    <w:p w14:paraId="57C9F6DD" w14:textId="77777777" w:rsidR="008D48B8" w:rsidRPr="00307E3A" w:rsidRDefault="008D48B8" w:rsidP="008D48B8">
      <w:pPr>
        <w:jc w:val="center"/>
        <w:rPr>
          <w:sz w:val="28"/>
          <w:szCs w:val="24"/>
        </w:rPr>
      </w:pPr>
    </w:p>
    <w:p w14:paraId="7A10572C" w14:textId="77777777" w:rsidR="008D48B8" w:rsidRPr="00307E3A" w:rsidRDefault="008D48B8" w:rsidP="008D48B8">
      <w:pPr>
        <w:jc w:val="center"/>
        <w:rPr>
          <w:sz w:val="28"/>
          <w:szCs w:val="24"/>
        </w:rPr>
      </w:pPr>
      <w:r w:rsidRPr="00307E3A">
        <w:rPr>
          <w:sz w:val="28"/>
          <w:szCs w:val="24"/>
        </w:rPr>
        <w:t>valamint</w:t>
      </w:r>
    </w:p>
    <w:p w14:paraId="5FED197C" w14:textId="77777777" w:rsidR="008D48B8" w:rsidRPr="00307E3A" w:rsidRDefault="008D48B8" w:rsidP="008D48B8">
      <w:pPr>
        <w:jc w:val="center"/>
        <w:rPr>
          <w:sz w:val="28"/>
          <w:szCs w:val="24"/>
        </w:rPr>
      </w:pPr>
    </w:p>
    <w:p w14:paraId="25F79678" w14:textId="2CFE471B" w:rsidR="008D48B8" w:rsidRPr="00307E3A" w:rsidRDefault="008D48B8" w:rsidP="008D48B8">
      <w:pPr>
        <w:jc w:val="center"/>
        <w:rPr>
          <w:sz w:val="28"/>
          <w:szCs w:val="24"/>
        </w:rPr>
      </w:pPr>
      <w:r w:rsidRPr="00307E3A">
        <w:rPr>
          <w:sz w:val="28"/>
          <w:szCs w:val="24"/>
        </w:rPr>
        <w:t>előzetes tájékoztató a 202</w:t>
      </w:r>
      <w:r w:rsidR="00741718">
        <w:rPr>
          <w:sz w:val="28"/>
          <w:szCs w:val="24"/>
        </w:rPr>
        <w:t>2</w:t>
      </w:r>
      <w:r w:rsidRPr="00307E3A">
        <w:rPr>
          <w:sz w:val="28"/>
          <w:szCs w:val="24"/>
        </w:rPr>
        <w:t>. évi működési stratégiáról</w:t>
      </w:r>
    </w:p>
    <w:p w14:paraId="26544D11" w14:textId="77777777" w:rsidR="008D48B8" w:rsidRDefault="008D48B8" w:rsidP="008D48B8">
      <w:pPr>
        <w:jc w:val="center"/>
        <w:rPr>
          <w:sz w:val="24"/>
          <w:szCs w:val="24"/>
        </w:rPr>
      </w:pPr>
    </w:p>
    <w:p w14:paraId="0B1D45FE" w14:textId="77777777" w:rsidR="008D48B8" w:rsidRDefault="008D48B8" w:rsidP="008D48B8">
      <w:pPr>
        <w:jc w:val="center"/>
        <w:rPr>
          <w:sz w:val="24"/>
          <w:szCs w:val="24"/>
        </w:rPr>
      </w:pPr>
    </w:p>
    <w:p w14:paraId="7D12D951" w14:textId="77777777" w:rsidR="008D48B8" w:rsidRDefault="008D48B8" w:rsidP="008D48B8">
      <w:pPr>
        <w:jc w:val="center"/>
        <w:rPr>
          <w:sz w:val="24"/>
          <w:szCs w:val="24"/>
        </w:rPr>
      </w:pPr>
    </w:p>
    <w:p w14:paraId="5727F388" w14:textId="77777777" w:rsidR="008D48B8" w:rsidRDefault="008D48B8" w:rsidP="008D48B8">
      <w:pPr>
        <w:jc w:val="center"/>
        <w:rPr>
          <w:sz w:val="24"/>
          <w:szCs w:val="24"/>
        </w:rPr>
      </w:pPr>
    </w:p>
    <w:p w14:paraId="32B69308" w14:textId="77777777" w:rsidR="008D48B8" w:rsidRDefault="008D48B8" w:rsidP="008D48B8">
      <w:pPr>
        <w:jc w:val="center"/>
        <w:rPr>
          <w:sz w:val="24"/>
          <w:szCs w:val="24"/>
        </w:rPr>
      </w:pPr>
    </w:p>
    <w:p w14:paraId="21335F97" w14:textId="77777777" w:rsidR="008D48B8" w:rsidRDefault="008D48B8" w:rsidP="008D48B8">
      <w:pPr>
        <w:jc w:val="center"/>
        <w:rPr>
          <w:sz w:val="24"/>
          <w:szCs w:val="24"/>
        </w:rPr>
      </w:pPr>
    </w:p>
    <w:p w14:paraId="4AE6FAD9" w14:textId="77777777" w:rsidR="008D48B8" w:rsidRDefault="008D48B8" w:rsidP="008D48B8">
      <w:pPr>
        <w:jc w:val="center"/>
        <w:rPr>
          <w:sz w:val="24"/>
          <w:szCs w:val="24"/>
        </w:rPr>
      </w:pPr>
    </w:p>
    <w:p w14:paraId="1A322C41" w14:textId="77777777" w:rsidR="008D48B8" w:rsidRDefault="008D48B8" w:rsidP="008D48B8">
      <w:pPr>
        <w:jc w:val="center"/>
        <w:rPr>
          <w:sz w:val="24"/>
          <w:szCs w:val="24"/>
        </w:rPr>
      </w:pPr>
    </w:p>
    <w:p w14:paraId="11D86FCA" w14:textId="77777777" w:rsidR="008D48B8" w:rsidRDefault="008D48B8" w:rsidP="008D48B8">
      <w:pPr>
        <w:jc w:val="center"/>
        <w:rPr>
          <w:sz w:val="24"/>
          <w:szCs w:val="24"/>
        </w:rPr>
      </w:pPr>
    </w:p>
    <w:p w14:paraId="3745585F" w14:textId="77777777" w:rsidR="008D48B8" w:rsidRDefault="008D48B8" w:rsidP="008D48B8">
      <w:pPr>
        <w:jc w:val="center"/>
        <w:rPr>
          <w:sz w:val="24"/>
          <w:szCs w:val="24"/>
        </w:rPr>
      </w:pPr>
    </w:p>
    <w:p w14:paraId="7A5C12FE" w14:textId="77777777" w:rsidR="008D48B8" w:rsidRDefault="008D48B8" w:rsidP="008D48B8">
      <w:pPr>
        <w:jc w:val="center"/>
        <w:rPr>
          <w:sz w:val="24"/>
          <w:szCs w:val="24"/>
        </w:rPr>
      </w:pPr>
      <w:r>
        <w:rPr>
          <w:sz w:val="24"/>
          <w:szCs w:val="24"/>
        </w:rPr>
        <w:t>Zalaszentgrót</w:t>
      </w:r>
    </w:p>
    <w:p w14:paraId="39519C5A" w14:textId="58CC8C58" w:rsidR="008D48B8" w:rsidRDefault="008D48B8" w:rsidP="008D48B8">
      <w:pPr>
        <w:jc w:val="center"/>
        <w:rPr>
          <w:sz w:val="24"/>
          <w:szCs w:val="24"/>
        </w:rPr>
      </w:pPr>
      <w:r>
        <w:rPr>
          <w:sz w:val="24"/>
          <w:szCs w:val="24"/>
        </w:rPr>
        <w:t>202</w:t>
      </w:r>
      <w:r w:rsidR="00741718">
        <w:rPr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741718">
        <w:rPr>
          <w:sz w:val="24"/>
          <w:szCs w:val="24"/>
        </w:rPr>
        <w:t>február 4.</w:t>
      </w:r>
    </w:p>
    <w:p w14:paraId="30E71E84" w14:textId="77777777" w:rsidR="006A6BC0" w:rsidRDefault="006A6BC0">
      <w:pPr>
        <w:jc w:val="both"/>
        <w:rPr>
          <w:sz w:val="24"/>
          <w:szCs w:val="24"/>
        </w:rPr>
      </w:pPr>
    </w:p>
    <w:p w14:paraId="0DB58D81" w14:textId="6CA8016B" w:rsidR="008D48B8" w:rsidRDefault="008D48B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46C32176" w14:textId="2C2D6D61" w:rsidR="00741718" w:rsidRDefault="00741718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Tisztelt Képviselőtestület! </w:t>
      </w:r>
    </w:p>
    <w:p w14:paraId="65C9ECB7" w14:textId="77777777" w:rsidR="00A844C5" w:rsidRDefault="00A844C5">
      <w:pPr>
        <w:jc w:val="both"/>
        <w:rPr>
          <w:sz w:val="24"/>
          <w:szCs w:val="24"/>
        </w:rPr>
      </w:pPr>
    </w:p>
    <w:p w14:paraId="376B7E8D" w14:textId="090F70FF" w:rsidR="00741718" w:rsidRDefault="0074171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Jelen </w:t>
      </w:r>
      <w:r w:rsidRPr="00BD5863">
        <w:rPr>
          <w:b/>
          <w:sz w:val="24"/>
          <w:szCs w:val="24"/>
        </w:rPr>
        <w:t xml:space="preserve">előzetes beszámoló és üzleti </w:t>
      </w:r>
      <w:r w:rsidR="007C3278" w:rsidRPr="00BD5863">
        <w:rPr>
          <w:b/>
          <w:sz w:val="24"/>
          <w:szCs w:val="24"/>
        </w:rPr>
        <w:t>terv</w:t>
      </w:r>
      <w:r w:rsidR="008D48B8">
        <w:rPr>
          <w:sz w:val="24"/>
          <w:szCs w:val="24"/>
        </w:rPr>
        <w:t xml:space="preserve"> </w:t>
      </w:r>
      <w:r>
        <w:rPr>
          <w:sz w:val="24"/>
          <w:szCs w:val="24"/>
        </w:rPr>
        <w:t>a Szentgrótért Kft. tulajdonos önkormányzatának tájékoztatására szolgál. Tekintettel arra, hogy a 2021</w:t>
      </w:r>
      <w:r w:rsidR="00A844C5">
        <w:rPr>
          <w:sz w:val="24"/>
          <w:szCs w:val="24"/>
        </w:rPr>
        <w:t>.</w:t>
      </w:r>
      <w:r>
        <w:rPr>
          <w:sz w:val="24"/>
          <w:szCs w:val="24"/>
        </w:rPr>
        <w:t xml:space="preserve"> év zárása – az eredm</w:t>
      </w:r>
      <w:r w:rsidR="00BD5863">
        <w:rPr>
          <w:sz w:val="24"/>
          <w:szCs w:val="24"/>
        </w:rPr>
        <w:t>é</w:t>
      </w:r>
      <w:r>
        <w:rPr>
          <w:sz w:val="24"/>
          <w:szCs w:val="24"/>
        </w:rPr>
        <w:t>ny</w:t>
      </w:r>
      <w:r w:rsidR="00AE4ACD">
        <w:rPr>
          <w:sz w:val="24"/>
          <w:szCs w:val="24"/>
        </w:rPr>
        <w:t>kimutatás</w:t>
      </w:r>
      <w:r>
        <w:rPr>
          <w:sz w:val="24"/>
          <w:szCs w:val="24"/>
        </w:rPr>
        <w:t xml:space="preserve"> és mérleg</w:t>
      </w:r>
      <w:r w:rsidR="00BD586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jelen időszakban még nem áll rendelkezésre </w:t>
      </w:r>
      <w:r w:rsidR="00BD5863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BD5863">
        <w:rPr>
          <w:sz w:val="24"/>
          <w:szCs w:val="24"/>
        </w:rPr>
        <w:t xml:space="preserve">az alábbi adatok alapján került összeállításra: </w:t>
      </w:r>
    </w:p>
    <w:p w14:paraId="6463C9E6" w14:textId="5E7858ED" w:rsidR="00BD5863" w:rsidRDefault="008D48B8" w:rsidP="00BD5863">
      <w:pPr>
        <w:pStyle w:val="Listaszerbekezds"/>
        <w:numPr>
          <w:ilvl w:val="0"/>
          <w:numId w:val="7"/>
        </w:numPr>
        <w:jc w:val="both"/>
        <w:rPr>
          <w:sz w:val="24"/>
          <w:szCs w:val="24"/>
        </w:rPr>
      </w:pPr>
      <w:r w:rsidRPr="00BD5863">
        <w:rPr>
          <w:sz w:val="24"/>
          <w:szCs w:val="24"/>
        </w:rPr>
        <w:t>2021. december 31-i – előzetes - főkönyvi adatok</w:t>
      </w:r>
    </w:p>
    <w:p w14:paraId="7DC1E4E3" w14:textId="04744741" w:rsidR="00BD5863" w:rsidRDefault="00BD5863" w:rsidP="00BD5863">
      <w:pPr>
        <w:pStyle w:val="Listaszerbekezds"/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>a meglévő szerződéses vevői és szállítói állományi adatok</w:t>
      </w:r>
    </w:p>
    <w:p w14:paraId="16C07E0E" w14:textId="4A53373E" w:rsidR="00BD5863" w:rsidRDefault="00BD5863" w:rsidP="00BD5863">
      <w:pPr>
        <w:pStyle w:val="Listaszerbekezds"/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>az alkalmazásra vonatkozó megváltozott jogszabályi feltételek</w:t>
      </w:r>
    </w:p>
    <w:p w14:paraId="53566021" w14:textId="6A66122E" w:rsidR="00BD5863" w:rsidRDefault="00BD5863" w:rsidP="00BD5863">
      <w:pPr>
        <w:pStyle w:val="Listaszerbekezds"/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>a fenntartó képviselőjével és a felügyelőbiztossággal folytatott előzetes megbeszéléseken elhangzott elvárások, igények</w:t>
      </w:r>
    </w:p>
    <w:p w14:paraId="4AF78667" w14:textId="02D6C231" w:rsidR="000D037F" w:rsidRDefault="000D037F">
      <w:pPr>
        <w:pStyle w:val="Listaszerbekezds"/>
        <w:jc w:val="both"/>
        <w:rPr>
          <w:sz w:val="24"/>
          <w:szCs w:val="24"/>
        </w:rPr>
      </w:pPr>
    </w:p>
    <w:p w14:paraId="50760308" w14:textId="20528320" w:rsidR="000D037F" w:rsidRDefault="000D037F">
      <w:pPr>
        <w:jc w:val="both"/>
        <w:rPr>
          <w:sz w:val="24"/>
          <w:szCs w:val="24"/>
        </w:rPr>
      </w:pPr>
    </w:p>
    <w:p w14:paraId="5A5F3820" w14:textId="51BEC507" w:rsidR="000D037F" w:rsidRDefault="007C327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2021. év rövid értékelése</w:t>
      </w:r>
    </w:p>
    <w:p w14:paraId="1E997955" w14:textId="7F4D294C" w:rsidR="00BD5863" w:rsidRDefault="00BD5863">
      <w:pPr>
        <w:jc w:val="both"/>
        <w:rPr>
          <w:b/>
          <w:sz w:val="24"/>
          <w:szCs w:val="24"/>
        </w:rPr>
      </w:pPr>
    </w:p>
    <w:p w14:paraId="4E3645BD" w14:textId="7A00DCEA" w:rsidR="00BD5863" w:rsidRPr="00BD5863" w:rsidRDefault="00BD5863">
      <w:pPr>
        <w:jc w:val="both"/>
        <w:rPr>
          <w:sz w:val="24"/>
          <w:szCs w:val="24"/>
        </w:rPr>
      </w:pPr>
      <w:r w:rsidRPr="00BD5863">
        <w:rPr>
          <w:sz w:val="24"/>
          <w:szCs w:val="24"/>
        </w:rPr>
        <w:t xml:space="preserve">2021 év a Szentgrótért Kft életében a további bővülés éve volt. </w:t>
      </w:r>
    </w:p>
    <w:p w14:paraId="47B1E06D" w14:textId="4C2FDB63" w:rsidR="00BD5863" w:rsidRPr="00AE4ACD" w:rsidRDefault="00BD5863" w:rsidP="00AE4ACD">
      <w:pPr>
        <w:pStyle w:val="Listaszerbekezds"/>
        <w:numPr>
          <w:ilvl w:val="0"/>
          <w:numId w:val="8"/>
        </w:numPr>
        <w:jc w:val="both"/>
        <w:rPr>
          <w:sz w:val="24"/>
          <w:szCs w:val="24"/>
        </w:rPr>
      </w:pPr>
      <w:r w:rsidRPr="00AE4ACD">
        <w:rPr>
          <w:sz w:val="24"/>
          <w:szCs w:val="24"/>
        </w:rPr>
        <w:t>Társasházkezelés tekintetében új lakóingatlan került bevonásra – ami a divízió eredmény</w:t>
      </w:r>
      <w:r w:rsidR="00AE4ACD">
        <w:rPr>
          <w:sz w:val="24"/>
          <w:szCs w:val="24"/>
        </w:rPr>
        <w:t xml:space="preserve">ességét vonta maga után. </w:t>
      </w:r>
    </w:p>
    <w:p w14:paraId="7E5CC650" w14:textId="3980C458" w:rsidR="002A07ED" w:rsidRPr="00AE4ACD" w:rsidRDefault="002A07ED" w:rsidP="00AE4ACD">
      <w:pPr>
        <w:pStyle w:val="Listaszerbekezds"/>
        <w:numPr>
          <w:ilvl w:val="0"/>
          <w:numId w:val="8"/>
        </w:numPr>
        <w:jc w:val="both"/>
        <w:rPr>
          <w:sz w:val="24"/>
          <w:szCs w:val="24"/>
        </w:rPr>
      </w:pPr>
      <w:r w:rsidRPr="00AE4ACD">
        <w:rPr>
          <w:sz w:val="24"/>
          <w:szCs w:val="24"/>
        </w:rPr>
        <w:t xml:space="preserve">A Zöldterületkezelés divízió </w:t>
      </w:r>
      <w:r w:rsidR="00061B93" w:rsidRPr="00AE4ACD">
        <w:rPr>
          <w:sz w:val="24"/>
          <w:szCs w:val="24"/>
        </w:rPr>
        <w:t xml:space="preserve">– egy sikeres közbeszerzési eljárásnak köszönhetően, 2 éves szerződés keretében – immár a városközpont mellett a városrészek zöldterületgondozási feladatait is ellátja, amely a Kft. munkavállalói létszámának bővülését okozta. </w:t>
      </w:r>
    </w:p>
    <w:p w14:paraId="248EBC52" w14:textId="3A5F3F9E" w:rsidR="00AE4ACD" w:rsidRPr="00AE4ACD" w:rsidRDefault="00061B93" w:rsidP="003346DE">
      <w:pPr>
        <w:pStyle w:val="Listaszerbekezds"/>
        <w:numPr>
          <w:ilvl w:val="0"/>
          <w:numId w:val="8"/>
        </w:numPr>
        <w:jc w:val="both"/>
        <w:rPr>
          <w:b/>
          <w:sz w:val="24"/>
          <w:szCs w:val="24"/>
        </w:rPr>
      </w:pPr>
      <w:r w:rsidRPr="00AE4ACD">
        <w:rPr>
          <w:sz w:val="24"/>
          <w:szCs w:val="24"/>
        </w:rPr>
        <w:t>A Városi Sportcsarnok üzemeltetése – új bérleti szerződéseknek köszönhetően</w:t>
      </w:r>
      <w:r w:rsidR="00AE4ACD">
        <w:rPr>
          <w:sz w:val="24"/>
          <w:szCs w:val="24"/>
        </w:rPr>
        <w:t xml:space="preserve">, amelyekben az óradíjak a piaci árakat figyelembe </w:t>
      </w:r>
      <w:r w:rsidR="00BC4E46">
        <w:rPr>
          <w:sz w:val="24"/>
          <w:szCs w:val="24"/>
        </w:rPr>
        <w:t xml:space="preserve">véve </w:t>
      </w:r>
      <w:r w:rsidR="00AE4ACD">
        <w:rPr>
          <w:sz w:val="24"/>
          <w:szCs w:val="24"/>
        </w:rPr>
        <w:t>kerültek meghatározásra</w:t>
      </w:r>
      <w:r w:rsidRPr="00AE4ACD">
        <w:rPr>
          <w:sz w:val="24"/>
          <w:szCs w:val="24"/>
        </w:rPr>
        <w:t xml:space="preserve"> – rentábilissá vált. </w:t>
      </w:r>
    </w:p>
    <w:p w14:paraId="2DFA0807" w14:textId="775E88F8" w:rsidR="00061B93" w:rsidRPr="00AE4ACD" w:rsidRDefault="00061B93" w:rsidP="003346DE">
      <w:pPr>
        <w:pStyle w:val="Listaszerbekezds"/>
        <w:numPr>
          <w:ilvl w:val="0"/>
          <w:numId w:val="8"/>
        </w:numPr>
        <w:jc w:val="both"/>
        <w:rPr>
          <w:b/>
          <w:sz w:val="24"/>
          <w:szCs w:val="24"/>
        </w:rPr>
      </w:pPr>
      <w:r w:rsidRPr="00AE4ACD">
        <w:rPr>
          <w:sz w:val="24"/>
          <w:szCs w:val="24"/>
        </w:rPr>
        <w:t>Új szolgáltatások kerültek bevezetésre a Grót Thermal fürdőben.</w:t>
      </w:r>
    </w:p>
    <w:p w14:paraId="1D7F9488" w14:textId="77777777" w:rsidR="002A6AE4" w:rsidRDefault="002A6AE4" w:rsidP="00AE4ACD">
      <w:pPr>
        <w:jc w:val="both"/>
        <w:rPr>
          <w:b/>
          <w:sz w:val="24"/>
          <w:szCs w:val="24"/>
        </w:rPr>
      </w:pPr>
    </w:p>
    <w:p w14:paraId="217C6E98" w14:textId="086B434E" w:rsidR="00AE4ACD" w:rsidRDefault="002A6AE4" w:rsidP="00AE4AC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Az előzetes – pénzforgalmi szemléletű – kimutatás:</w:t>
      </w:r>
    </w:p>
    <w:p w14:paraId="499D9B1F" w14:textId="77777777" w:rsidR="002A6AE4" w:rsidRDefault="002A6AE4" w:rsidP="00AE4ACD">
      <w:pPr>
        <w:jc w:val="both"/>
        <w:rPr>
          <w:b/>
          <w:sz w:val="24"/>
          <w:szCs w:val="24"/>
        </w:rPr>
      </w:pPr>
    </w:p>
    <w:p w14:paraId="2867AB8F" w14:textId="7813F5EC" w:rsidR="00AE4ACD" w:rsidRDefault="00AE4ACD" w:rsidP="00AE4ACD">
      <w:pPr>
        <w:jc w:val="both"/>
        <w:rPr>
          <w:b/>
          <w:sz w:val="24"/>
          <w:szCs w:val="24"/>
        </w:rPr>
      </w:pPr>
    </w:p>
    <w:p w14:paraId="3D24C9DA" w14:textId="77777777" w:rsidR="00AE4ACD" w:rsidRDefault="00AE4ACD" w:rsidP="00AE4ACD">
      <w:pPr>
        <w:jc w:val="both"/>
        <w:rPr>
          <w:b/>
          <w:sz w:val="24"/>
          <w:szCs w:val="24"/>
        </w:rPr>
        <w:sectPr w:rsidR="00AE4ACD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formProt w:val="0"/>
          <w:docGrid w:linePitch="360" w:charSpace="4096"/>
        </w:sectPr>
      </w:pPr>
    </w:p>
    <w:p w14:paraId="30CE47C9" w14:textId="2B73AE62" w:rsidR="00AE4ACD" w:rsidRDefault="0089193F" w:rsidP="00AE4ACD">
      <w:pPr>
        <w:jc w:val="both"/>
        <w:rPr>
          <w:b/>
          <w:sz w:val="24"/>
          <w:szCs w:val="24"/>
        </w:rPr>
      </w:pPr>
      <w:r w:rsidRPr="0089193F">
        <w:rPr>
          <w:noProof/>
          <w:lang w:eastAsia="hu-HU"/>
        </w:rPr>
        <w:lastRenderedPageBreak/>
        <w:drawing>
          <wp:inline distT="0" distB="0" distL="0" distR="0" wp14:anchorId="40C9564F" wp14:editId="15456EC7">
            <wp:extent cx="8700164" cy="5522976"/>
            <wp:effectExtent l="0" t="0" r="5715" b="1905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02128" cy="55242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799150" w14:textId="77777777" w:rsidR="00AE4ACD" w:rsidRDefault="00AE4ACD" w:rsidP="00AE4ACD">
      <w:pPr>
        <w:jc w:val="both"/>
        <w:rPr>
          <w:b/>
          <w:sz w:val="24"/>
          <w:szCs w:val="24"/>
        </w:rPr>
        <w:sectPr w:rsidR="00AE4ACD" w:rsidSect="00AE4ACD">
          <w:pgSz w:w="16838" w:h="11906" w:orient="landscape"/>
          <w:pgMar w:top="1417" w:right="1417" w:bottom="1417" w:left="1417" w:header="708" w:footer="708" w:gutter="0"/>
          <w:cols w:space="708"/>
          <w:formProt w:val="0"/>
          <w:docGrid w:linePitch="360" w:charSpace="4096"/>
        </w:sectPr>
      </w:pPr>
    </w:p>
    <w:p w14:paraId="57B16456" w14:textId="6DC59A90" w:rsidR="000D037F" w:rsidRDefault="007C327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Megállapítások 2021-ról</w:t>
      </w:r>
    </w:p>
    <w:p w14:paraId="50C77009" w14:textId="38DEAA4E" w:rsidR="00AE4ACD" w:rsidRDefault="00AE4ACD">
      <w:pPr>
        <w:jc w:val="both"/>
        <w:rPr>
          <w:b/>
          <w:sz w:val="24"/>
          <w:szCs w:val="24"/>
        </w:rPr>
      </w:pPr>
    </w:p>
    <w:p w14:paraId="5138419C" w14:textId="3E8B611D" w:rsidR="00AE4ACD" w:rsidRDefault="00AE4ACD" w:rsidP="00AE4ACD">
      <w:pPr>
        <w:jc w:val="center"/>
        <w:rPr>
          <w:b/>
          <w:sz w:val="24"/>
          <w:szCs w:val="24"/>
        </w:rPr>
      </w:pPr>
      <w:r w:rsidRPr="00AE4ACD">
        <w:rPr>
          <w:noProof/>
          <w:lang w:eastAsia="hu-HU"/>
        </w:rPr>
        <w:drawing>
          <wp:inline distT="0" distB="0" distL="0" distR="0" wp14:anchorId="4013FED7" wp14:editId="2795F2AB">
            <wp:extent cx="3145790" cy="1543685"/>
            <wp:effectExtent l="0" t="0" r="0" b="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5790" cy="1543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F702ED" w14:textId="77777777" w:rsidR="00AE4ACD" w:rsidRDefault="00AE4ACD">
      <w:pPr>
        <w:jc w:val="both"/>
        <w:rPr>
          <w:sz w:val="24"/>
          <w:szCs w:val="24"/>
        </w:rPr>
      </w:pPr>
    </w:p>
    <w:p w14:paraId="4B6312A8" w14:textId="6B6C4098" w:rsidR="000D037F" w:rsidRDefault="007C3278" w:rsidP="002A6AE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Összességében pozitív, a </w:t>
      </w:r>
      <w:r w:rsidRPr="002A6AE4">
        <w:rPr>
          <w:b/>
          <w:sz w:val="24"/>
          <w:szCs w:val="24"/>
        </w:rPr>
        <w:t>korábbi évek tekintetében jóval nyereségesebb évet</w:t>
      </w:r>
      <w:r>
        <w:rPr>
          <w:sz w:val="24"/>
          <w:szCs w:val="24"/>
        </w:rPr>
        <w:t xml:space="preserve"> tudhat maga mögött a </w:t>
      </w:r>
      <w:r w:rsidR="006F3CB1">
        <w:rPr>
          <w:sz w:val="24"/>
          <w:szCs w:val="24"/>
        </w:rPr>
        <w:t>Kft.</w:t>
      </w:r>
    </w:p>
    <w:p w14:paraId="5E10AA27" w14:textId="62462816" w:rsidR="00AE4ACD" w:rsidRDefault="007C3278" w:rsidP="002A6AE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Összességében a Fürdő üzemeltetését nyereségesen</w:t>
      </w:r>
      <w:r w:rsidR="00AE4ACD">
        <w:rPr>
          <w:sz w:val="24"/>
          <w:szCs w:val="24"/>
        </w:rPr>
        <w:t xml:space="preserve"> végezte</w:t>
      </w:r>
      <w:r>
        <w:rPr>
          <w:sz w:val="24"/>
          <w:szCs w:val="24"/>
        </w:rPr>
        <w:t xml:space="preserve">, illetve </w:t>
      </w:r>
      <w:r w:rsidR="00AE4ACD">
        <w:rPr>
          <w:sz w:val="24"/>
          <w:szCs w:val="24"/>
        </w:rPr>
        <w:t xml:space="preserve">a társasházkezelés, a rendezvényi eszközök, a sportcsarnok üzemeltetése is nyereséges lett. </w:t>
      </w:r>
      <w:r w:rsidR="00FE01DB">
        <w:rPr>
          <w:sz w:val="24"/>
          <w:szCs w:val="24"/>
        </w:rPr>
        <w:t xml:space="preserve">Ezen utóbbi feladattal kapcsolatban meg kell jegyezni, hogy bár a Csarnok – Műfüves divízió eredményes, azonban a műfüves pálya működtetése önmagában cca. 700 e Ft veszteséget termel. </w:t>
      </w:r>
    </w:p>
    <w:p w14:paraId="5DAB2711" w14:textId="297D1DBA" w:rsidR="000D037F" w:rsidRDefault="00FE01DB" w:rsidP="002A6AE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Bár</w:t>
      </w:r>
      <w:r w:rsidR="007C327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 w:rsidR="007C3278">
        <w:rPr>
          <w:sz w:val="24"/>
          <w:szCs w:val="24"/>
        </w:rPr>
        <w:t>Zöldterület</w:t>
      </w:r>
      <w:r>
        <w:rPr>
          <w:sz w:val="24"/>
          <w:szCs w:val="24"/>
        </w:rPr>
        <w:t>-</w:t>
      </w:r>
      <w:r w:rsidR="007C3278">
        <w:rPr>
          <w:sz w:val="24"/>
          <w:szCs w:val="24"/>
        </w:rPr>
        <w:t xml:space="preserve">kezelést </w:t>
      </w:r>
      <w:r>
        <w:rPr>
          <w:sz w:val="24"/>
          <w:szCs w:val="24"/>
        </w:rPr>
        <w:t xml:space="preserve">pénzforgalmi szempontból </w:t>
      </w:r>
      <w:r w:rsidR="007C3278">
        <w:rPr>
          <w:sz w:val="24"/>
          <w:szCs w:val="24"/>
        </w:rPr>
        <w:t xml:space="preserve">kisebb veszteséggel </w:t>
      </w:r>
      <w:r>
        <w:rPr>
          <w:sz w:val="24"/>
          <w:szCs w:val="24"/>
        </w:rPr>
        <w:t>zárta a Kft</w:t>
      </w:r>
      <w:r w:rsidR="007C3278">
        <w:rPr>
          <w:sz w:val="24"/>
          <w:szCs w:val="24"/>
        </w:rPr>
        <w:t>, azonban</w:t>
      </w:r>
      <w:r>
        <w:rPr>
          <w:sz w:val="24"/>
          <w:szCs w:val="24"/>
        </w:rPr>
        <w:t xml:space="preserve"> a kiadások között szereplő 3.591 e Ft-nyi befektetett eszköz növelte a Kft vagyonát. A </w:t>
      </w:r>
      <w:r w:rsidR="007C3278">
        <w:rPr>
          <w:sz w:val="24"/>
          <w:szCs w:val="24"/>
        </w:rPr>
        <w:t>Fejlesztési Ügynökség veszteséget termelt a cégnek</w:t>
      </w:r>
      <w:r>
        <w:rPr>
          <w:sz w:val="24"/>
          <w:szCs w:val="24"/>
        </w:rPr>
        <w:t xml:space="preserve"> a már korábban tárgyalt okok következményeképpen</w:t>
      </w:r>
      <w:r w:rsidR="007C3278">
        <w:rPr>
          <w:sz w:val="24"/>
          <w:szCs w:val="24"/>
        </w:rPr>
        <w:t>.</w:t>
      </w:r>
    </w:p>
    <w:p w14:paraId="2A4F8E5C" w14:textId="17369087" w:rsidR="00EB591E" w:rsidRPr="000C715F" w:rsidRDefault="00EB591E" w:rsidP="002A6AE4">
      <w:pPr>
        <w:ind w:firstLine="567"/>
        <w:jc w:val="both"/>
        <w:rPr>
          <w:b/>
          <w:i/>
          <w:sz w:val="24"/>
          <w:szCs w:val="24"/>
        </w:rPr>
      </w:pPr>
      <w:r w:rsidRPr="000C715F">
        <w:rPr>
          <w:b/>
          <w:i/>
          <w:sz w:val="24"/>
          <w:szCs w:val="24"/>
        </w:rPr>
        <w:t xml:space="preserve">A bemutatott adatok egy előzetes pénzforgalmi szemléletű eredményt mutatnak. Ismételten megjegyezzük, hogy ezen eredmény nem tartalmazza a májusig esedékes számviteli zárási lépéseket (elhatárolások, </w:t>
      </w:r>
      <w:r w:rsidR="008F235B" w:rsidRPr="000C715F">
        <w:rPr>
          <w:b/>
          <w:i/>
          <w:sz w:val="24"/>
          <w:szCs w:val="24"/>
        </w:rPr>
        <w:t>összevezetések</w:t>
      </w:r>
      <w:r w:rsidRPr="000C715F">
        <w:rPr>
          <w:b/>
          <w:i/>
          <w:sz w:val="24"/>
          <w:szCs w:val="24"/>
        </w:rPr>
        <w:t xml:space="preserve"> stb</w:t>
      </w:r>
      <w:r w:rsidR="000C715F" w:rsidRPr="000C715F">
        <w:rPr>
          <w:b/>
          <w:i/>
          <w:sz w:val="24"/>
          <w:szCs w:val="24"/>
        </w:rPr>
        <w:t>.</w:t>
      </w:r>
      <w:r w:rsidRPr="000C715F">
        <w:rPr>
          <w:b/>
          <w:i/>
          <w:sz w:val="24"/>
          <w:szCs w:val="24"/>
        </w:rPr>
        <w:t>), éves adómegállapításokat, esedékes értékcsökkenési leírásokat, melyek összességében mind kiadás mind bevétel oldalon változásokat in</w:t>
      </w:r>
      <w:r w:rsidR="000C715F" w:rsidRPr="000C715F">
        <w:rPr>
          <w:b/>
          <w:i/>
          <w:sz w:val="24"/>
          <w:szCs w:val="24"/>
        </w:rPr>
        <w:t>dukálhatnak, valamint a kimutatott eredményt is befolyásolhatják</w:t>
      </w:r>
      <w:r w:rsidR="00BC4E46">
        <w:rPr>
          <w:b/>
          <w:i/>
          <w:sz w:val="24"/>
          <w:szCs w:val="24"/>
        </w:rPr>
        <w:t>.</w:t>
      </w:r>
    </w:p>
    <w:p w14:paraId="46A067E3" w14:textId="77777777" w:rsidR="002A77EE" w:rsidRDefault="002A77EE">
      <w:pPr>
        <w:jc w:val="both"/>
        <w:rPr>
          <w:sz w:val="24"/>
          <w:szCs w:val="24"/>
        </w:rPr>
      </w:pPr>
    </w:p>
    <w:p w14:paraId="7950E9E9" w14:textId="77777777" w:rsidR="000D037F" w:rsidRDefault="007C327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2022. év tervezése</w:t>
      </w:r>
    </w:p>
    <w:p w14:paraId="3A1BFE74" w14:textId="407D6B99" w:rsidR="00965D32" w:rsidRDefault="007C3278" w:rsidP="002A6AE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2022. évi tervezés során </w:t>
      </w:r>
      <w:r w:rsidR="00965D32">
        <w:rPr>
          <w:sz w:val="24"/>
          <w:szCs w:val="24"/>
        </w:rPr>
        <w:t xml:space="preserve">is </w:t>
      </w:r>
      <w:r>
        <w:rPr>
          <w:sz w:val="24"/>
          <w:szCs w:val="24"/>
        </w:rPr>
        <w:t>a 202</w:t>
      </w:r>
      <w:r w:rsidR="007B5346">
        <w:rPr>
          <w:sz w:val="24"/>
          <w:szCs w:val="24"/>
        </w:rPr>
        <w:t>1</w:t>
      </w:r>
      <w:r>
        <w:rPr>
          <w:sz w:val="24"/>
          <w:szCs w:val="24"/>
        </w:rPr>
        <w:t>-ban kialakított</w:t>
      </w:r>
      <w:r w:rsidR="00E90825">
        <w:rPr>
          <w:sz w:val="24"/>
          <w:szCs w:val="24"/>
        </w:rPr>
        <w:t xml:space="preserve"> alapelvek</w:t>
      </w:r>
      <w:r w:rsidR="00965D32">
        <w:rPr>
          <w:sz w:val="24"/>
          <w:szCs w:val="24"/>
        </w:rPr>
        <w:t xml:space="preserve"> alapján járunk el, tekintettel arra, hogy mind a cégvezetés, mind a tulajdonos képviselői számára egy pontosabb, áttekinthetőbb képet nyújt a </w:t>
      </w:r>
      <w:r w:rsidR="008F235B">
        <w:rPr>
          <w:sz w:val="24"/>
          <w:szCs w:val="24"/>
        </w:rPr>
        <w:t>kft.</w:t>
      </w:r>
      <w:r w:rsidR="00965D32">
        <w:rPr>
          <w:sz w:val="24"/>
          <w:szCs w:val="24"/>
        </w:rPr>
        <w:t xml:space="preserve"> által ellátott egyre bővülő tevékenységek eredményességéről.</w:t>
      </w:r>
    </w:p>
    <w:p w14:paraId="4B01D02F" w14:textId="3E340D86" w:rsidR="000D037F" w:rsidRDefault="00965D32" w:rsidP="002A6AE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="00E90825">
        <w:rPr>
          <w:sz w:val="24"/>
          <w:szCs w:val="24"/>
        </w:rPr>
        <w:t xml:space="preserve"> kialakított </w:t>
      </w:r>
      <w:r w:rsidR="007C3278">
        <w:rPr>
          <w:sz w:val="24"/>
          <w:szCs w:val="24"/>
        </w:rPr>
        <w:t xml:space="preserve">divíziókat külön, havi felbontásban, ill. összegezve </w:t>
      </w:r>
      <w:r>
        <w:rPr>
          <w:sz w:val="24"/>
          <w:szCs w:val="24"/>
        </w:rPr>
        <w:t xml:space="preserve">is </w:t>
      </w:r>
      <w:r w:rsidR="007C3278">
        <w:rPr>
          <w:sz w:val="24"/>
          <w:szCs w:val="24"/>
        </w:rPr>
        <w:t>vizsgáltuk.</w:t>
      </w:r>
    </w:p>
    <w:p w14:paraId="45D8F114" w14:textId="06FAE5AE" w:rsidR="00965D32" w:rsidRPr="002A6AE4" w:rsidRDefault="00965D32" w:rsidP="002A6AE4">
      <w:pPr>
        <w:ind w:firstLine="567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A tervezés során figyelembe vettük a jogszabályváltozásokból adódó </w:t>
      </w:r>
      <w:r w:rsidRPr="002A6AE4">
        <w:rPr>
          <w:b/>
          <w:i/>
          <w:sz w:val="24"/>
          <w:szCs w:val="24"/>
        </w:rPr>
        <w:t>béremelkedéseket, járulékváltozásokat, a 2021-es év tapasztalatai alapján az üzemeltetési költségek</w:t>
      </w:r>
      <w:r>
        <w:rPr>
          <w:sz w:val="24"/>
          <w:szCs w:val="24"/>
        </w:rPr>
        <w:t xml:space="preserve"> (pl. üzemanyag</w:t>
      </w:r>
      <w:r w:rsidRPr="002A6AE4">
        <w:rPr>
          <w:sz w:val="24"/>
          <w:szCs w:val="24"/>
        </w:rPr>
        <w:t>)</w:t>
      </w:r>
      <w:r w:rsidRPr="002A6AE4">
        <w:rPr>
          <w:b/>
          <w:i/>
          <w:sz w:val="24"/>
          <w:szCs w:val="24"/>
        </w:rPr>
        <w:t xml:space="preserve"> árváltozásait, illetve egyéb a </w:t>
      </w:r>
      <w:r w:rsidR="008F235B" w:rsidRPr="002A6AE4">
        <w:rPr>
          <w:b/>
          <w:i/>
          <w:sz w:val="24"/>
          <w:szCs w:val="24"/>
        </w:rPr>
        <w:t>kft.</w:t>
      </w:r>
      <w:r w:rsidRPr="002A6AE4">
        <w:rPr>
          <w:b/>
          <w:i/>
          <w:sz w:val="24"/>
          <w:szCs w:val="24"/>
        </w:rPr>
        <w:t xml:space="preserve"> működését befolyásoló trendeket. </w:t>
      </w:r>
    </w:p>
    <w:p w14:paraId="138D52BF" w14:textId="77777777" w:rsidR="00965D32" w:rsidRDefault="00965D32">
      <w:pPr>
        <w:jc w:val="both"/>
        <w:rPr>
          <w:b/>
          <w:sz w:val="24"/>
          <w:szCs w:val="24"/>
        </w:rPr>
      </w:pPr>
    </w:p>
    <w:p w14:paraId="79EA9001" w14:textId="0D79C528" w:rsidR="000D037F" w:rsidRDefault="007C327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Divíziók terveinek vizsgálata: </w:t>
      </w:r>
    </w:p>
    <w:p w14:paraId="36A36209" w14:textId="77777777" w:rsidR="000D037F" w:rsidRDefault="000D037F">
      <w:pPr>
        <w:jc w:val="both"/>
        <w:rPr>
          <w:sz w:val="24"/>
          <w:szCs w:val="24"/>
        </w:rPr>
      </w:pPr>
    </w:p>
    <w:p w14:paraId="34F4CDDC" w14:textId="77777777" w:rsidR="000D037F" w:rsidRDefault="007C327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Általános igazgatás: </w:t>
      </w:r>
    </w:p>
    <w:p w14:paraId="2E8A3B8D" w14:textId="62294316" w:rsidR="000D037F" w:rsidRDefault="00965D32" w:rsidP="002A6AE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2021 évhez képest a legnagyobb változás az ügyvezető foglalkoztatási jogviszonya, mely megbízási jogviszonyból munkatörvénykönyve alapján foglalkoztatott jogviszonnyá alakul. </w:t>
      </w:r>
      <w:r w:rsidR="00F942E6">
        <w:rPr>
          <w:sz w:val="24"/>
          <w:szCs w:val="24"/>
        </w:rPr>
        <w:t>Éves szinten a Cégmenedzsment 11.652 e Ft-ot tesz ki, mely a divíziók között az előző évben alkalmazott arányoknak megfelelően kerül szétosztásra.</w:t>
      </w:r>
    </w:p>
    <w:p w14:paraId="081B66C5" w14:textId="77777777" w:rsidR="000D037F" w:rsidRDefault="000D037F">
      <w:pPr>
        <w:jc w:val="both"/>
        <w:rPr>
          <w:sz w:val="24"/>
          <w:szCs w:val="24"/>
        </w:rPr>
      </w:pPr>
    </w:p>
    <w:p w14:paraId="426AE730" w14:textId="7AC6D50B" w:rsidR="000D037F" w:rsidRPr="00A844C5" w:rsidRDefault="007C3278" w:rsidP="00017835">
      <w:pPr>
        <w:pStyle w:val="Listaszerbekezds"/>
        <w:numPr>
          <w:ilvl w:val="0"/>
          <w:numId w:val="5"/>
        </w:numPr>
        <w:ind w:hanging="513"/>
        <w:jc w:val="both"/>
        <w:rPr>
          <w:b/>
          <w:sz w:val="24"/>
          <w:szCs w:val="24"/>
          <w:u w:val="single"/>
        </w:rPr>
      </w:pPr>
      <w:r w:rsidRPr="00BB64AB">
        <w:rPr>
          <w:b/>
          <w:sz w:val="24"/>
          <w:szCs w:val="24"/>
          <w:u w:val="single"/>
        </w:rPr>
        <w:t>Társasházkezelés</w:t>
      </w:r>
    </w:p>
    <w:p w14:paraId="1A33EDE3" w14:textId="1CEBE5B3" w:rsidR="000D037F" w:rsidRDefault="007C3278" w:rsidP="002A6AE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Jelenleg a Kft 6 db társasház (5 db lakóház, ill. a Dózsa u. 9. alatti irodaház) kezelését látja el. </w:t>
      </w:r>
    </w:p>
    <w:p w14:paraId="5539E1F3" w14:textId="0192EA78" w:rsidR="000D037F" w:rsidRDefault="007C3278" w:rsidP="002A6AE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A fürdő üzemeltetésben részt vevő szakemberek, illetve eszközpark bevonásával a társasházaknál felmerülő kisjavítások további bevételi lehetőséget jelenthetnek a divízió számára</w:t>
      </w:r>
      <w:r w:rsidR="001748CE">
        <w:rPr>
          <w:sz w:val="24"/>
          <w:szCs w:val="24"/>
        </w:rPr>
        <w:t>, amely a 2021</w:t>
      </w:r>
      <w:r w:rsidR="0086136D">
        <w:rPr>
          <w:sz w:val="24"/>
          <w:szCs w:val="24"/>
        </w:rPr>
        <w:t>-</w:t>
      </w:r>
      <w:r w:rsidR="001748CE">
        <w:rPr>
          <w:sz w:val="24"/>
          <w:szCs w:val="24"/>
        </w:rPr>
        <w:t>es évben megvalósult, több kisebb munkát végeztek el.</w:t>
      </w:r>
      <w:r w:rsidR="0086136D">
        <w:rPr>
          <w:sz w:val="24"/>
          <w:szCs w:val="24"/>
        </w:rPr>
        <w:t xml:space="preserve"> Fontos feladat azonban ez</w:t>
      </w:r>
      <w:r>
        <w:rPr>
          <w:sz w:val="24"/>
          <w:szCs w:val="24"/>
        </w:rPr>
        <w:t xml:space="preserve"> tevékenységek pontos meghatározása, beárazása</w:t>
      </w:r>
      <w:r w:rsidR="001748CE">
        <w:rPr>
          <w:sz w:val="24"/>
          <w:szCs w:val="24"/>
        </w:rPr>
        <w:t>, amely jelenleg folyamatban van.</w:t>
      </w:r>
    </w:p>
    <w:p w14:paraId="7ED54460" w14:textId="2E55591D" w:rsidR="0089193F" w:rsidRDefault="0089193F" w:rsidP="002A6AE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Várhatóan a 2022-es évben további társasházakkal bővül a divízió.</w:t>
      </w:r>
    </w:p>
    <w:p w14:paraId="0AA954D5" w14:textId="6B70FFED" w:rsidR="0089193F" w:rsidRDefault="00050AA7" w:rsidP="002A6AE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előzetes tervezés alapján a megemelkedett bérköltségek miatt a </w:t>
      </w:r>
      <w:r w:rsidRPr="002A6AE4">
        <w:rPr>
          <w:b/>
          <w:sz w:val="24"/>
          <w:szCs w:val="24"/>
        </w:rPr>
        <w:t>divízió negatív nullát</w:t>
      </w:r>
      <w:r>
        <w:rPr>
          <w:sz w:val="24"/>
          <w:szCs w:val="24"/>
        </w:rPr>
        <w:t xml:space="preserve"> mutat, mely az év során várható bővülésekkel, a be nem tervezett kisjavítási, karbantartási munkákkal pozitívvá tehető.</w:t>
      </w:r>
    </w:p>
    <w:p w14:paraId="69171FE1" w14:textId="77777777" w:rsidR="00477B58" w:rsidRPr="0089193F" w:rsidRDefault="00477B58" w:rsidP="0089193F">
      <w:pPr>
        <w:jc w:val="both"/>
        <w:rPr>
          <w:sz w:val="24"/>
          <w:szCs w:val="24"/>
        </w:rPr>
      </w:pPr>
    </w:p>
    <w:p w14:paraId="0E9D8F1D" w14:textId="3BB967FB" w:rsidR="000B0EA7" w:rsidRPr="00A844C5" w:rsidRDefault="007C3278" w:rsidP="00A844C5">
      <w:pPr>
        <w:pStyle w:val="Listaszerbekezds"/>
        <w:numPr>
          <w:ilvl w:val="0"/>
          <w:numId w:val="5"/>
        </w:numPr>
        <w:ind w:left="1134" w:hanging="785"/>
        <w:jc w:val="both"/>
        <w:rPr>
          <w:b/>
          <w:sz w:val="24"/>
          <w:szCs w:val="24"/>
          <w:u w:val="single"/>
        </w:rPr>
      </w:pPr>
      <w:r w:rsidRPr="00BB64AB">
        <w:rPr>
          <w:b/>
          <w:sz w:val="24"/>
          <w:szCs w:val="24"/>
          <w:u w:val="single"/>
        </w:rPr>
        <w:t>Fejlesztési Ügynökség</w:t>
      </w:r>
    </w:p>
    <w:p w14:paraId="2802E2E6" w14:textId="67591E7F" w:rsidR="000D037F" w:rsidRDefault="00050AA7" w:rsidP="002A6AE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2014-2020-es Uniós ciklus pályázatainak lezárását – amelyek már nem tartalmaznak menedzsmenti díjakat –, valamint a 2021-2028-es időszak pályázatainak előkészítését, benyújtását végzi jelenleg a Fejlesztési Ügynökség.</w:t>
      </w:r>
    </w:p>
    <w:p w14:paraId="705A8E71" w14:textId="77777777" w:rsidR="00C802CE" w:rsidRDefault="00050AA7" w:rsidP="002A6AE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2022-es tervben a meglévő szerződéses állomány alapján minimális, összesen 289 e Ft összegű menedzsment bevétel várható. </w:t>
      </w:r>
    </w:p>
    <w:p w14:paraId="60F3E39F" w14:textId="6DD3C5DD" w:rsidR="00050AA7" w:rsidRPr="002A6AE4" w:rsidRDefault="00050AA7" w:rsidP="002A6AE4">
      <w:pPr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Az Ügynökség a feladatait a fent említett körülményekre való tekintettel – új vállalkozási szerződés keretében – </w:t>
      </w:r>
      <w:r w:rsidRPr="002A6AE4">
        <w:rPr>
          <w:b/>
          <w:sz w:val="24"/>
          <w:szCs w:val="24"/>
        </w:rPr>
        <w:t>nettó 6.500 e Ft összegű önkormányzati megbízással tudja ellátni.</w:t>
      </w:r>
    </w:p>
    <w:p w14:paraId="0B7593A9" w14:textId="77777777" w:rsidR="002A6AE4" w:rsidRDefault="002A6AE4">
      <w:pPr>
        <w:jc w:val="both"/>
        <w:rPr>
          <w:sz w:val="24"/>
          <w:szCs w:val="24"/>
        </w:rPr>
      </w:pPr>
    </w:p>
    <w:p w14:paraId="61DC48EF" w14:textId="36CD5296" w:rsidR="00C802CE" w:rsidRPr="00A844C5" w:rsidRDefault="00C802CE" w:rsidP="00A844C5">
      <w:pPr>
        <w:pStyle w:val="Listaszerbekezds"/>
        <w:numPr>
          <w:ilvl w:val="0"/>
          <w:numId w:val="5"/>
        </w:numPr>
        <w:ind w:hanging="796"/>
        <w:jc w:val="both"/>
        <w:rPr>
          <w:b/>
          <w:sz w:val="24"/>
          <w:szCs w:val="24"/>
          <w:u w:val="single"/>
        </w:rPr>
      </w:pPr>
      <w:r w:rsidRPr="00BB64AB">
        <w:rPr>
          <w:b/>
          <w:sz w:val="24"/>
          <w:szCs w:val="24"/>
          <w:u w:val="single"/>
        </w:rPr>
        <w:t>Rendezvényi</w:t>
      </w:r>
      <w:r w:rsidR="007C3278" w:rsidRPr="00BB64AB">
        <w:rPr>
          <w:b/>
          <w:sz w:val="24"/>
          <w:szCs w:val="24"/>
          <w:u w:val="single"/>
        </w:rPr>
        <w:t xml:space="preserve"> eszközök biztosítása, valamint a szervezésben részvétel</w:t>
      </w:r>
    </w:p>
    <w:p w14:paraId="5948FF03" w14:textId="183841A7" w:rsidR="00001C7F" w:rsidRDefault="00783441" w:rsidP="002A6AE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 divízió tervezésénél a 2022-ben a meglévő eszközállománnyal számoltunk, amely erős amortizációt mutat. A költségek közül kiemelendő ezen eszközök karbantartási költsége, amely a teljes költség 70 %-át teszi ki. Tekintettel arra, hogy e divízió működtetése a zalaszentgróti közösségi rendezvények színvonalához és költségmegtakarításához jelentősen </w:t>
      </w:r>
      <w:r>
        <w:rPr>
          <w:sz w:val="24"/>
          <w:szCs w:val="24"/>
        </w:rPr>
        <w:lastRenderedPageBreak/>
        <w:t xml:space="preserve">hozzájárul, és eredményességében még így </w:t>
      </w:r>
      <w:r w:rsidRPr="002A6AE4">
        <w:rPr>
          <w:b/>
          <w:sz w:val="24"/>
          <w:szCs w:val="24"/>
        </w:rPr>
        <w:t>is pozitív nullát mutat</w:t>
      </w:r>
      <w:r>
        <w:rPr>
          <w:sz w:val="24"/>
          <w:szCs w:val="24"/>
        </w:rPr>
        <w:t>, célszerű ennek fenntartása, esetleges bővítése.</w:t>
      </w:r>
      <w:r w:rsidR="00001C7F">
        <w:rPr>
          <w:sz w:val="24"/>
          <w:szCs w:val="24"/>
        </w:rPr>
        <w:t xml:space="preserve"> </w:t>
      </w:r>
    </w:p>
    <w:p w14:paraId="1EA14295" w14:textId="12A4D9EC" w:rsidR="00783441" w:rsidRDefault="00001C7F" w:rsidP="002A6AE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Itt kerül elszámolásra a Szentgrót Kártya értékesítése, illetve további árbevétel lehetőségét teremtené meg az ajándéktárgyak értékesítésének kialakítása, bővítése.</w:t>
      </w:r>
    </w:p>
    <w:p w14:paraId="4D40C7B7" w14:textId="77777777" w:rsidR="000D037F" w:rsidRDefault="000D037F">
      <w:pPr>
        <w:jc w:val="both"/>
        <w:rPr>
          <w:sz w:val="24"/>
          <w:szCs w:val="24"/>
        </w:rPr>
      </w:pPr>
    </w:p>
    <w:p w14:paraId="3E655174" w14:textId="41FA267C" w:rsidR="000D037F" w:rsidRPr="00BB64AB" w:rsidRDefault="00783441" w:rsidP="008045F4">
      <w:pPr>
        <w:pStyle w:val="Listaszerbekezds"/>
        <w:numPr>
          <w:ilvl w:val="0"/>
          <w:numId w:val="5"/>
        </w:numPr>
        <w:jc w:val="both"/>
        <w:rPr>
          <w:b/>
          <w:sz w:val="24"/>
          <w:szCs w:val="24"/>
          <w:u w:val="single"/>
        </w:rPr>
      </w:pPr>
      <w:r w:rsidRPr="00BB64AB">
        <w:rPr>
          <w:b/>
          <w:sz w:val="24"/>
          <w:szCs w:val="24"/>
          <w:u w:val="single"/>
        </w:rPr>
        <w:t xml:space="preserve">Sportcsarnok </w:t>
      </w:r>
      <w:r w:rsidR="007C3278" w:rsidRPr="00BB64AB">
        <w:rPr>
          <w:b/>
          <w:sz w:val="24"/>
          <w:szCs w:val="24"/>
          <w:u w:val="single"/>
        </w:rPr>
        <w:t>kezelése</w:t>
      </w:r>
      <w:r w:rsidR="000B0EA7" w:rsidRPr="00BB64AB">
        <w:rPr>
          <w:b/>
          <w:sz w:val="24"/>
          <w:szCs w:val="24"/>
          <w:u w:val="single"/>
        </w:rPr>
        <w:t xml:space="preserve"> </w:t>
      </w:r>
    </w:p>
    <w:p w14:paraId="667866CD" w14:textId="18C5F3C4" w:rsidR="001748CE" w:rsidRDefault="00783441" w:rsidP="002A6AE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 feladat ellátását határozatlan idejű bérleti-üzemeltetési szerződés keretében éves </w:t>
      </w:r>
      <w:r w:rsidRPr="002A6AE4">
        <w:rPr>
          <w:b/>
          <w:sz w:val="24"/>
          <w:szCs w:val="24"/>
        </w:rPr>
        <w:t>nettó 1.750 e Ft</w:t>
      </w:r>
      <w:r w:rsidR="003D2725" w:rsidRPr="002A6AE4">
        <w:rPr>
          <w:b/>
          <w:sz w:val="24"/>
          <w:szCs w:val="24"/>
        </w:rPr>
        <w:t xml:space="preserve"> vállalkozói díj</w:t>
      </w:r>
      <w:r w:rsidR="003D2725">
        <w:rPr>
          <w:sz w:val="24"/>
          <w:szCs w:val="24"/>
        </w:rPr>
        <w:t xml:space="preserve"> fejében végzi a </w:t>
      </w:r>
      <w:r w:rsidR="008F235B">
        <w:rPr>
          <w:sz w:val="24"/>
          <w:szCs w:val="24"/>
        </w:rPr>
        <w:t>kft.</w:t>
      </w:r>
      <w:r w:rsidR="003D2725">
        <w:rPr>
          <w:sz w:val="24"/>
          <w:szCs w:val="24"/>
        </w:rPr>
        <w:t xml:space="preserve"> 2020-21 évben kialakított bérleti díjakkal tervezve a divízió eredményesen működtetető, melyhez hozzájárult, hogy az eddig jelentős veszteséget termelő műfüves pálya kikerült a </w:t>
      </w:r>
      <w:r w:rsidR="00A71823">
        <w:rPr>
          <w:sz w:val="24"/>
          <w:szCs w:val="24"/>
        </w:rPr>
        <w:t>kft.</w:t>
      </w:r>
      <w:r w:rsidR="003D2725">
        <w:rPr>
          <w:sz w:val="24"/>
          <w:szCs w:val="24"/>
        </w:rPr>
        <w:t xml:space="preserve"> üzemeltetési feladatai közül, így azt tovább nem terheli.</w:t>
      </w:r>
    </w:p>
    <w:p w14:paraId="087CA638" w14:textId="77777777" w:rsidR="003D2725" w:rsidRDefault="003D2725">
      <w:pPr>
        <w:jc w:val="both"/>
        <w:rPr>
          <w:sz w:val="24"/>
          <w:szCs w:val="24"/>
        </w:rPr>
      </w:pPr>
    </w:p>
    <w:p w14:paraId="5F72F71E" w14:textId="77777777" w:rsidR="000D037F" w:rsidRPr="00BB64AB" w:rsidRDefault="007C3278">
      <w:pPr>
        <w:pStyle w:val="Listaszerbekezds"/>
        <w:numPr>
          <w:ilvl w:val="0"/>
          <w:numId w:val="5"/>
        </w:numPr>
        <w:jc w:val="both"/>
        <w:rPr>
          <w:b/>
          <w:sz w:val="24"/>
          <w:szCs w:val="24"/>
          <w:u w:val="single"/>
        </w:rPr>
      </w:pPr>
      <w:r w:rsidRPr="00BB64AB">
        <w:rPr>
          <w:b/>
          <w:sz w:val="24"/>
          <w:szCs w:val="24"/>
          <w:u w:val="single"/>
        </w:rPr>
        <w:t>Zöldterület gondozás</w:t>
      </w:r>
    </w:p>
    <w:p w14:paraId="6445F35C" w14:textId="252F4D48" w:rsidR="000D037F" w:rsidRDefault="00D46DBF" w:rsidP="002A6AE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2022. január 1-től hatályos foglalkoztatáshoz kapcsolódó jogszabályváltozások leginkább e divíziót érintették.</w:t>
      </w:r>
      <w:r w:rsidR="00283A48">
        <w:rPr>
          <w:sz w:val="24"/>
          <w:szCs w:val="24"/>
        </w:rPr>
        <w:t xml:space="preserve"> A mellékelt táblából látható, hogy</w:t>
      </w:r>
      <w:r>
        <w:rPr>
          <w:sz w:val="24"/>
          <w:szCs w:val="24"/>
        </w:rPr>
        <w:t xml:space="preserve"> a teljes </w:t>
      </w:r>
      <w:r w:rsidRPr="002A6AE4">
        <w:rPr>
          <w:b/>
          <w:sz w:val="24"/>
          <w:szCs w:val="24"/>
        </w:rPr>
        <w:t>személyi jellegű kiadások az összes költség 70 %-</w:t>
      </w:r>
      <w:r>
        <w:rPr>
          <w:sz w:val="24"/>
          <w:szCs w:val="24"/>
        </w:rPr>
        <w:t xml:space="preserve">át teszik ki a terveink szerint. </w:t>
      </w:r>
    </w:p>
    <w:p w14:paraId="509387F8" w14:textId="0606DFA1" w:rsidR="00D46DBF" w:rsidRDefault="00D46DBF" w:rsidP="002A6AE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Ezen körülmény</w:t>
      </w:r>
      <w:r w:rsidR="008F235B">
        <w:rPr>
          <w:sz w:val="24"/>
          <w:szCs w:val="24"/>
        </w:rPr>
        <w:t>,</w:t>
      </w:r>
      <w:r>
        <w:rPr>
          <w:sz w:val="24"/>
          <w:szCs w:val="24"/>
        </w:rPr>
        <w:t xml:space="preserve"> illetve a tárgyi eszköz állomány állapota, valamint az üzemeltetési anyagok áremelkedése a jelenlegi tervezési fázisban a</w:t>
      </w:r>
      <w:r w:rsidR="0016440E">
        <w:rPr>
          <w:sz w:val="24"/>
          <w:szCs w:val="24"/>
        </w:rPr>
        <w:t>z üzleti terv e</w:t>
      </w:r>
      <w:r>
        <w:rPr>
          <w:sz w:val="24"/>
          <w:szCs w:val="24"/>
        </w:rPr>
        <w:t xml:space="preserve"> divízió </w:t>
      </w:r>
      <w:r w:rsidR="0016440E">
        <w:rPr>
          <w:sz w:val="24"/>
          <w:szCs w:val="24"/>
        </w:rPr>
        <w:t xml:space="preserve">esetében </w:t>
      </w:r>
      <w:r>
        <w:rPr>
          <w:sz w:val="24"/>
          <w:szCs w:val="24"/>
        </w:rPr>
        <w:t xml:space="preserve">jelentős, </w:t>
      </w:r>
      <w:r w:rsidRPr="002A6AE4">
        <w:rPr>
          <w:b/>
          <w:sz w:val="24"/>
          <w:szCs w:val="24"/>
        </w:rPr>
        <w:t>7.570 e Ft-os veszteséget prognosztizál</w:t>
      </w:r>
      <w:r>
        <w:rPr>
          <w:sz w:val="24"/>
          <w:szCs w:val="24"/>
        </w:rPr>
        <w:t xml:space="preserve">. </w:t>
      </w:r>
    </w:p>
    <w:p w14:paraId="2CFA5C25" w14:textId="5372BC8A" w:rsidR="00A966EF" w:rsidRDefault="00CF48E1" w:rsidP="002A6AE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elnyert közbeszerzéshez kapcsolódó, 2021 kora tavaszán készített költségbecslésben ilyen arányú béremelkedést nem terveztünk, az eddigi gyakorlat alapján egy átlagos 8 %-os béremelkedés került beépítésre. Vállalkozói díj emelést a közbeszerzési szerződés alapján nem tudunk érvényesíteni, így </w:t>
      </w:r>
      <w:r w:rsidR="00FA6BA8">
        <w:rPr>
          <w:sz w:val="24"/>
          <w:szCs w:val="24"/>
        </w:rPr>
        <w:t>a veszteség minimalizálása érdekében feladat</w:t>
      </w:r>
      <w:r w:rsidR="00A966EF">
        <w:rPr>
          <w:sz w:val="24"/>
          <w:szCs w:val="24"/>
        </w:rPr>
        <w:t xml:space="preserve"> a </w:t>
      </w:r>
      <w:r>
        <w:rPr>
          <w:sz w:val="24"/>
          <w:szCs w:val="24"/>
        </w:rPr>
        <w:t xml:space="preserve">külsős </w:t>
      </w:r>
      <w:r w:rsidR="00A966EF">
        <w:rPr>
          <w:sz w:val="24"/>
          <w:szCs w:val="24"/>
        </w:rPr>
        <w:t>szerződés állomány bővítése, valamint ehhez</w:t>
      </w:r>
      <w:r w:rsidR="007F33E4">
        <w:rPr>
          <w:sz w:val="24"/>
          <w:szCs w:val="24"/>
        </w:rPr>
        <w:t xml:space="preserve"> esetleges</w:t>
      </w:r>
      <w:r w:rsidR="00A966EF">
        <w:rPr>
          <w:sz w:val="24"/>
          <w:szCs w:val="24"/>
        </w:rPr>
        <w:t xml:space="preserve"> </w:t>
      </w:r>
      <w:r w:rsidR="00B5195A">
        <w:rPr>
          <w:sz w:val="24"/>
          <w:szCs w:val="24"/>
        </w:rPr>
        <w:t>a</w:t>
      </w:r>
      <w:r w:rsidR="00A966EF">
        <w:rPr>
          <w:sz w:val="24"/>
          <w:szCs w:val="24"/>
        </w:rPr>
        <w:t xml:space="preserve"> </w:t>
      </w:r>
      <w:r w:rsidR="00FA6BA8">
        <w:rPr>
          <w:sz w:val="24"/>
          <w:szCs w:val="24"/>
        </w:rPr>
        <w:t xml:space="preserve">személyi </w:t>
      </w:r>
      <w:r w:rsidR="00A966EF">
        <w:rPr>
          <w:sz w:val="24"/>
          <w:szCs w:val="24"/>
        </w:rPr>
        <w:t xml:space="preserve">állomány </w:t>
      </w:r>
      <w:r w:rsidR="00B5195A">
        <w:rPr>
          <w:sz w:val="24"/>
          <w:szCs w:val="24"/>
        </w:rPr>
        <w:t>létszámának bővítése</w:t>
      </w:r>
      <w:r w:rsidR="007F33E4">
        <w:rPr>
          <w:sz w:val="24"/>
          <w:szCs w:val="24"/>
        </w:rPr>
        <w:t>.</w:t>
      </w:r>
    </w:p>
    <w:p w14:paraId="18AF0FD4" w14:textId="0EFEEAE5" w:rsidR="0041479A" w:rsidRDefault="0041479A">
      <w:pPr>
        <w:jc w:val="both"/>
        <w:rPr>
          <w:sz w:val="24"/>
          <w:szCs w:val="24"/>
        </w:rPr>
      </w:pPr>
    </w:p>
    <w:p w14:paraId="73F03D90" w14:textId="77FE48CB" w:rsidR="000B0EA7" w:rsidRPr="00BB64AB" w:rsidRDefault="007C3278" w:rsidP="00E959D8">
      <w:pPr>
        <w:pStyle w:val="Listaszerbekezds"/>
        <w:numPr>
          <w:ilvl w:val="0"/>
          <w:numId w:val="5"/>
        </w:numPr>
        <w:jc w:val="both"/>
        <w:rPr>
          <w:b/>
          <w:sz w:val="24"/>
          <w:szCs w:val="24"/>
          <w:u w:val="single"/>
        </w:rPr>
      </w:pPr>
      <w:r w:rsidRPr="00BB64AB">
        <w:rPr>
          <w:b/>
          <w:sz w:val="24"/>
          <w:szCs w:val="24"/>
          <w:u w:val="single"/>
        </w:rPr>
        <w:t>Szent Gróth Termálfürdő üzemeltetése</w:t>
      </w:r>
      <w:r w:rsidR="000B0EA7" w:rsidRPr="00BB64AB">
        <w:rPr>
          <w:b/>
          <w:sz w:val="24"/>
          <w:szCs w:val="24"/>
          <w:u w:val="single"/>
        </w:rPr>
        <w:t xml:space="preserve"> </w:t>
      </w:r>
    </w:p>
    <w:p w14:paraId="0CC543B4" w14:textId="1CB6215F" w:rsidR="000D037F" w:rsidRDefault="00C85BBD" w:rsidP="002A6AE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="002D4877">
        <w:rPr>
          <w:sz w:val="24"/>
          <w:szCs w:val="24"/>
        </w:rPr>
        <w:t xml:space="preserve"> Zalaegerszegi Úszóklubbal kötött szerződés, valamint a Tankerületi Központ által finanszírozott iskolai úszás</w:t>
      </w:r>
      <w:r>
        <w:rPr>
          <w:sz w:val="24"/>
          <w:szCs w:val="24"/>
        </w:rPr>
        <w:t xml:space="preserve"> alapozta meg </w:t>
      </w:r>
      <w:r w:rsidR="002D4877">
        <w:rPr>
          <w:sz w:val="24"/>
          <w:szCs w:val="24"/>
        </w:rPr>
        <w:t>a Fürd</w:t>
      </w:r>
      <w:r>
        <w:rPr>
          <w:sz w:val="24"/>
          <w:szCs w:val="24"/>
        </w:rPr>
        <w:t xml:space="preserve">ő téli </w:t>
      </w:r>
      <w:r w:rsidR="008F235B">
        <w:rPr>
          <w:sz w:val="24"/>
          <w:szCs w:val="24"/>
        </w:rPr>
        <w:t>nyitvatartását</w:t>
      </w:r>
      <w:r>
        <w:rPr>
          <w:sz w:val="24"/>
          <w:szCs w:val="24"/>
        </w:rPr>
        <w:t>, mely a megkötött szerződések ellenére is negatív eredményt mutat.</w:t>
      </w:r>
    </w:p>
    <w:p w14:paraId="094DB0B3" w14:textId="3E9905E9" w:rsidR="00C85BBD" w:rsidRDefault="00C85BBD" w:rsidP="002A6AE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A Fürdő szükséges karbantartása miatt március hónaptól zárással számoltunk, és az előző éveknek megfelelően május 15-ei nyitással, egészen december 31-ig terveztük a 2022-es évet.</w:t>
      </w:r>
    </w:p>
    <w:p w14:paraId="6377B624" w14:textId="0A2AB9B3" w:rsidR="00C85BBD" w:rsidRDefault="00C85BBD" w:rsidP="002A6AE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Ezen körülményekkel a Szentgrót Fürdő üzemeltetése </w:t>
      </w:r>
      <w:r w:rsidRPr="002A6AE4">
        <w:rPr>
          <w:b/>
          <w:sz w:val="24"/>
          <w:szCs w:val="24"/>
        </w:rPr>
        <w:t>2022 évben 5.625 e Ft veszteséget</w:t>
      </w:r>
      <w:r>
        <w:rPr>
          <w:sz w:val="24"/>
          <w:szCs w:val="24"/>
        </w:rPr>
        <w:t xml:space="preserve"> termel, azonban a veszteség minimalizálható a Fürdő szeptember 30-ai ismételt bezárásával. </w:t>
      </w:r>
    </w:p>
    <w:p w14:paraId="2422B8E2" w14:textId="2E074B02" w:rsidR="00C85BBD" w:rsidRDefault="00C85BBD" w:rsidP="002A6AE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A jelenleg fennálló üzemeltetési szerződés </w:t>
      </w:r>
      <w:r w:rsidR="008F235B">
        <w:rPr>
          <w:sz w:val="24"/>
          <w:szCs w:val="24"/>
        </w:rPr>
        <w:t xml:space="preserve">2022. </w:t>
      </w:r>
      <w:r>
        <w:rPr>
          <w:sz w:val="24"/>
          <w:szCs w:val="24"/>
        </w:rPr>
        <w:t xml:space="preserve">február 28-al lejár, </w:t>
      </w:r>
      <w:r w:rsidR="0075495E">
        <w:rPr>
          <w:sz w:val="24"/>
          <w:szCs w:val="24"/>
        </w:rPr>
        <w:t xml:space="preserve">melyet változatlan </w:t>
      </w:r>
      <w:r w:rsidR="00207735">
        <w:rPr>
          <w:sz w:val="24"/>
          <w:szCs w:val="24"/>
        </w:rPr>
        <w:t>finanszírozási</w:t>
      </w:r>
      <w:r w:rsidR="0075495E">
        <w:rPr>
          <w:sz w:val="24"/>
          <w:szCs w:val="24"/>
        </w:rPr>
        <w:t xml:space="preserve"> </w:t>
      </w:r>
      <w:r w:rsidR="00207735">
        <w:rPr>
          <w:sz w:val="24"/>
          <w:szCs w:val="24"/>
        </w:rPr>
        <w:t xml:space="preserve">feltételekkel indokolt </w:t>
      </w:r>
      <w:r w:rsidR="008F235B">
        <w:rPr>
          <w:sz w:val="24"/>
          <w:szCs w:val="24"/>
        </w:rPr>
        <w:t>újra megkötni</w:t>
      </w:r>
      <w:r w:rsidR="0075495E">
        <w:rPr>
          <w:sz w:val="24"/>
          <w:szCs w:val="24"/>
        </w:rPr>
        <w:t>.</w:t>
      </w:r>
    </w:p>
    <w:p w14:paraId="4E48A9F2" w14:textId="77777777" w:rsidR="000D037F" w:rsidRDefault="007C3278">
      <w:pPr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9" behindDoc="0" locked="0" layoutInCell="1" allowOverlap="1" wp14:anchorId="14DC4889" wp14:editId="61D7632B">
                <wp:simplePos x="0" y="0"/>
                <wp:positionH relativeFrom="column">
                  <wp:posOffset>29210</wp:posOffset>
                </wp:positionH>
                <wp:positionV relativeFrom="paragraph">
                  <wp:posOffset>257175</wp:posOffset>
                </wp:positionV>
                <wp:extent cx="5786755" cy="44450"/>
                <wp:effectExtent l="0" t="0" r="24130" b="32385"/>
                <wp:wrapNone/>
                <wp:docPr id="1" name="Egyenes összekötő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86280" cy="4392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2.3pt,20.25pt" to="457.85pt,23.65pt" ID="Egyenes összekötő 1" stroked="t" style="position:absolute;flip:y">
                <v:stroke color="#5b9bd5" weight="6480" joinstyle="miter" endcap="flat"/>
                <v:fill o:detectmouseclick="t" on="false"/>
              </v:line>
            </w:pict>
          </mc:Fallback>
        </mc:AlternateContent>
      </w:r>
    </w:p>
    <w:p w14:paraId="54AC7D0A" w14:textId="77777777" w:rsidR="000D037F" w:rsidRDefault="000D037F">
      <w:pPr>
        <w:jc w:val="both"/>
        <w:rPr>
          <w:sz w:val="24"/>
          <w:szCs w:val="24"/>
        </w:rPr>
      </w:pPr>
    </w:p>
    <w:p w14:paraId="46CE77F5" w14:textId="77A3469E" w:rsidR="00E94C45" w:rsidRPr="00E94C45" w:rsidRDefault="00E94C45" w:rsidP="002A6AE4">
      <w:pPr>
        <w:ind w:firstLine="567"/>
        <w:jc w:val="both"/>
        <w:rPr>
          <w:sz w:val="24"/>
          <w:szCs w:val="24"/>
        </w:rPr>
      </w:pPr>
      <w:r w:rsidRPr="002A6AE4">
        <w:rPr>
          <w:b/>
          <w:sz w:val="24"/>
          <w:szCs w:val="24"/>
        </w:rPr>
        <w:t xml:space="preserve">Az előzetes üzleti </w:t>
      </w:r>
      <w:r w:rsidR="00AB72D5">
        <w:rPr>
          <w:b/>
          <w:sz w:val="24"/>
          <w:szCs w:val="24"/>
        </w:rPr>
        <w:t xml:space="preserve">terv összességében 13 386 e Ft </w:t>
      </w:r>
      <w:r w:rsidRPr="002A6AE4">
        <w:rPr>
          <w:b/>
          <w:sz w:val="24"/>
          <w:szCs w:val="24"/>
        </w:rPr>
        <w:t>vesztességgel számol 2022. évre.</w:t>
      </w:r>
      <w:r w:rsidRPr="00E94C45">
        <w:rPr>
          <w:sz w:val="24"/>
          <w:szCs w:val="24"/>
        </w:rPr>
        <w:t xml:space="preserve"> A jelenlegi számítások alapján azonban ez a hiány </w:t>
      </w:r>
      <w:r w:rsidR="002A6AE4" w:rsidRPr="002A6AE4">
        <w:rPr>
          <w:b/>
          <w:sz w:val="24"/>
          <w:szCs w:val="24"/>
          <w:u w:val="single"/>
        </w:rPr>
        <w:t>likviditási</w:t>
      </w:r>
      <w:r w:rsidRPr="002A6AE4">
        <w:rPr>
          <w:b/>
          <w:sz w:val="24"/>
          <w:szCs w:val="24"/>
          <w:u w:val="single"/>
        </w:rPr>
        <w:t xml:space="preserve"> problémákat nem okoz</w:t>
      </w:r>
      <w:r w:rsidR="00AB72D5">
        <w:rPr>
          <w:sz w:val="24"/>
          <w:szCs w:val="24"/>
        </w:rPr>
        <w:t xml:space="preserve"> a </w:t>
      </w:r>
      <w:r w:rsidR="008F235B">
        <w:rPr>
          <w:sz w:val="24"/>
          <w:szCs w:val="24"/>
        </w:rPr>
        <w:t>kft.</w:t>
      </w:r>
      <w:r w:rsidRPr="00E94C45">
        <w:rPr>
          <w:sz w:val="24"/>
          <w:szCs w:val="24"/>
        </w:rPr>
        <w:t xml:space="preserve"> működésében, az előző évek jel</w:t>
      </w:r>
      <w:r w:rsidR="008F235B">
        <w:rPr>
          <w:sz w:val="24"/>
          <w:szCs w:val="24"/>
        </w:rPr>
        <w:t>en</w:t>
      </w:r>
      <w:r w:rsidRPr="00E94C45">
        <w:rPr>
          <w:sz w:val="24"/>
          <w:szCs w:val="24"/>
        </w:rPr>
        <w:t xml:space="preserve">tős nyereségei miatt. </w:t>
      </w:r>
    </w:p>
    <w:p w14:paraId="554C99DB" w14:textId="735F67CC" w:rsidR="00E94C45" w:rsidRPr="00E94C45" w:rsidRDefault="00E94C45" w:rsidP="002A6AE4">
      <w:pPr>
        <w:ind w:firstLine="567"/>
        <w:jc w:val="both"/>
        <w:rPr>
          <w:sz w:val="24"/>
          <w:szCs w:val="24"/>
        </w:rPr>
      </w:pPr>
      <w:r w:rsidRPr="00E94C45">
        <w:rPr>
          <w:sz w:val="24"/>
          <w:szCs w:val="24"/>
        </w:rPr>
        <w:t>Ahogy már az elején bemutattuk, jelen üzleti terv sok bizonytalan</w:t>
      </w:r>
      <w:r>
        <w:rPr>
          <w:sz w:val="24"/>
          <w:szCs w:val="24"/>
        </w:rPr>
        <w:t>s</w:t>
      </w:r>
      <w:r w:rsidRPr="00E94C45">
        <w:rPr>
          <w:sz w:val="24"/>
          <w:szCs w:val="24"/>
        </w:rPr>
        <w:t>á</w:t>
      </w:r>
      <w:r>
        <w:rPr>
          <w:sz w:val="24"/>
          <w:szCs w:val="24"/>
        </w:rPr>
        <w:t>g</w:t>
      </w:r>
      <w:r w:rsidRPr="00E94C45">
        <w:rPr>
          <w:sz w:val="24"/>
          <w:szCs w:val="24"/>
        </w:rPr>
        <w:t xml:space="preserve">i tényezővel számol, amelynek pontosítása, a veszteség minimalizálására további intézkedések kidolgozása a következő időszak feladata az ügyvezetés számára. </w:t>
      </w:r>
    </w:p>
    <w:p w14:paraId="127EE8A8" w14:textId="528C84C4" w:rsidR="0087177B" w:rsidRPr="00E94C45" w:rsidRDefault="00E94C45" w:rsidP="002A6AE4">
      <w:pPr>
        <w:ind w:firstLine="567"/>
        <w:jc w:val="both"/>
        <w:rPr>
          <w:sz w:val="24"/>
          <w:szCs w:val="24"/>
        </w:rPr>
      </w:pPr>
      <w:r w:rsidRPr="00E94C45">
        <w:rPr>
          <w:sz w:val="24"/>
          <w:szCs w:val="24"/>
        </w:rPr>
        <w:t>Bíz</w:t>
      </w:r>
      <w:r w:rsidR="002A6AE4">
        <w:rPr>
          <w:sz w:val="24"/>
          <w:szCs w:val="24"/>
        </w:rPr>
        <w:t>o</w:t>
      </w:r>
      <w:r w:rsidRPr="00E94C45">
        <w:rPr>
          <w:sz w:val="24"/>
          <w:szCs w:val="24"/>
        </w:rPr>
        <w:t xml:space="preserve">m benne, hogy a 2022. májusában esedékes éves beszámolóhoz kapcsolódó végleges üzleti tervben már – ezen veszteséget hatékonyan kezelő – intézkedésekről tudok beszámolni. </w:t>
      </w:r>
    </w:p>
    <w:p w14:paraId="4F5098F1" w14:textId="620845B7" w:rsidR="00F15FA3" w:rsidRDefault="00F15FA3">
      <w:pPr>
        <w:jc w:val="both"/>
        <w:rPr>
          <w:sz w:val="24"/>
          <w:szCs w:val="24"/>
        </w:rPr>
      </w:pPr>
    </w:p>
    <w:p w14:paraId="3800AA91" w14:textId="1393FB26" w:rsidR="00F15FA3" w:rsidRDefault="00F15FA3">
      <w:pPr>
        <w:jc w:val="both"/>
        <w:rPr>
          <w:sz w:val="24"/>
          <w:szCs w:val="24"/>
        </w:rPr>
      </w:pPr>
      <w:r>
        <w:rPr>
          <w:sz w:val="24"/>
          <w:szCs w:val="24"/>
        </w:rPr>
        <w:t>Kérem a beszámoló elfogadását.</w:t>
      </w:r>
    </w:p>
    <w:p w14:paraId="46B62767" w14:textId="77777777" w:rsidR="00D036E3" w:rsidRDefault="00D036E3">
      <w:pPr>
        <w:jc w:val="both"/>
        <w:rPr>
          <w:sz w:val="24"/>
          <w:szCs w:val="24"/>
        </w:rPr>
      </w:pPr>
    </w:p>
    <w:p w14:paraId="28566137" w14:textId="0B5B365B" w:rsidR="000D037F" w:rsidRPr="00BB64AB" w:rsidRDefault="00F15FA3" w:rsidP="002A6AE4">
      <w:pPr>
        <w:pStyle w:val="Nincstrkz"/>
        <w:ind w:left="2124"/>
        <w:jc w:val="center"/>
        <w:rPr>
          <w:sz w:val="24"/>
          <w:szCs w:val="24"/>
        </w:rPr>
      </w:pPr>
      <w:r w:rsidRPr="00BB64AB">
        <w:rPr>
          <w:sz w:val="24"/>
          <w:szCs w:val="24"/>
        </w:rPr>
        <w:t>Tóth István</w:t>
      </w:r>
    </w:p>
    <w:p w14:paraId="4540F1B0" w14:textId="33A1A2DA" w:rsidR="00F15FA3" w:rsidRPr="00BB64AB" w:rsidRDefault="00F15FA3" w:rsidP="002A6AE4">
      <w:pPr>
        <w:pStyle w:val="Nincstrkz"/>
        <w:ind w:left="2124"/>
        <w:jc w:val="center"/>
        <w:rPr>
          <w:sz w:val="24"/>
          <w:szCs w:val="24"/>
        </w:rPr>
      </w:pPr>
      <w:r w:rsidRPr="00BB64AB">
        <w:rPr>
          <w:sz w:val="24"/>
          <w:szCs w:val="24"/>
        </w:rPr>
        <w:t>Szentgrótért Kft</w:t>
      </w:r>
    </w:p>
    <w:p w14:paraId="5AF14BB4" w14:textId="5CAD24C2" w:rsidR="00F15FA3" w:rsidRPr="00BB64AB" w:rsidRDefault="00F15FA3" w:rsidP="002A6AE4">
      <w:pPr>
        <w:pStyle w:val="Nincstrkz"/>
        <w:ind w:left="2124"/>
        <w:jc w:val="center"/>
        <w:rPr>
          <w:sz w:val="24"/>
          <w:szCs w:val="24"/>
        </w:rPr>
      </w:pPr>
      <w:r w:rsidRPr="00BB64AB">
        <w:rPr>
          <w:sz w:val="24"/>
          <w:szCs w:val="24"/>
        </w:rPr>
        <w:t>Ügyvezető Igazgató</w:t>
      </w:r>
    </w:p>
    <w:p w14:paraId="25E47609" w14:textId="05716AF9" w:rsidR="00524D2A" w:rsidRDefault="00524D2A" w:rsidP="00524D2A">
      <w:pPr>
        <w:rPr>
          <w:sz w:val="24"/>
          <w:szCs w:val="24"/>
        </w:rPr>
      </w:pPr>
    </w:p>
    <w:p w14:paraId="6B219511" w14:textId="5593C98C" w:rsidR="002A6AE4" w:rsidRPr="002A6AE4" w:rsidRDefault="002A6AE4" w:rsidP="00524D2A">
      <w:pPr>
        <w:rPr>
          <w:sz w:val="24"/>
          <w:szCs w:val="24"/>
          <w:u w:val="single"/>
        </w:rPr>
      </w:pPr>
      <w:r w:rsidRPr="002A6AE4">
        <w:rPr>
          <w:sz w:val="24"/>
          <w:szCs w:val="24"/>
          <w:u w:val="single"/>
        </w:rPr>
        <w:t xml:space="preserve">Melléklet: </w:t>
      </w:r>
    </w:p>
    <w:p w14:paraId="21A7EFBB" w14:textId="72980690" w:rsidR="002A6AE4" w:rsidRPr="002A6AE4" w:rsidRDefault="002A6AE4" w:rsidP="00524D2A">
      <w:pPr>
        <w:rPr>
          <w:b/>
          <w:sz w:val="24"/>
          <w:szCs w:val="24"/>
        </w:rPr>
      </w:pPr>
      <w:r w:rsidRPr="002A6AE4">
        <w:rPr>
          <w:b/>
          <w:sz w:val="24"/>
          <w:szCs w:val="24"/>
        </w:rPr>
        <w:t>Előzetes üzleti terv - 2022</w:t>
      </w:r>
    </w:p>
    <w:sectPr w:rsidR="002A6AE4" w:rsidRPr="002A6AE4" w:rsidSect="00AE4ACD"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F33057" w14:textId="77777777" w:rsidR="00535710" w:rsidRDefault="00535710">
      <w:pPr>
        <w:spacing w:after="0" w:line="240" w:lineRule="auto"/>
      </w:pPr>
      <w:r>
        <w:separator/>
      </w:r>
    </w:p>
  </w:endnote>
  <w:endnote w:type="continuationSeparator" w:id="0">
    <w:p w14:paraId="241B9A19" w14:textId="77777777" w:rsidR="00535710" w:rsidRDefault="005357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38998207"/>
      <w:docPartObj>
        <w:docPartGallery w:val="Page Numbers (Bottom of Page)"/>
        <w:docPartUnique/>
      </w:docPartObj>
    </w:sdtPr>
    <w:sdtEndPr/>
    <w:sdtContent>
      <w:p w14:paraId="272753A6" w14:textId="4E4BDAEC" w:rsidR="000D037F" w:rsidRDefault="007C3278">
        <w:pPr>
          <w:pStyle w:val="llb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AB72D5">
          <w:rPr>
            <w:noProof/>
          </w:rPr>
          <w:t>7</w:t>
        </w:r>
        <w:r>
          <w:fldChar w:fldCharType="end"/>
        </w:r>
      </w:p>
    </w:sdtContent>
  </w:sdt>
  <w:p w14:paraId="2AC0D6E1" w14:textId="77777777" w:rsidR="000D037F" w:rsidRDefault="000D037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361F9" w14:textId="77777777" w:rsidR="00535710" w:rsidRDefault="00535710">
      <w:pPr>
        <w:spacing w:after="0" w:line="240" w:lineRule="auto"/>
      </w:pPr>
      <w:r>
        <w:separator/>
      </w:r>
    </w:p>
  </w:footnote>
  <w:footnote w:type="continuationSeparator" w:id="0">
    <w:p w14:paraId="16DDC181" w14:textId="77777777" w:rsidR="00535710" w:rsidRDefault="005357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07CF6" w14:textId="66BEFB92" w:rsidR="000D037F" w:rsidRDefault="000D037F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140C0"/>
    <w:multiLevelType w:val="hybridMultilevel"/>
    <w:tmpl w:val="B0A665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830B3A"/>
    <w:multiLevelType w:val="multilevel"/>
    <w:tmpl w:val="B052E06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580688A"/>
    <w:multiLevelType w:val="multilevel"/>
    <w:tmpl w:val="AC1A0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8A218E2"/>
    <w:multiLevelType w:val="multilevel"/>
    <w:tmpl w:val="9BC08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E4E228C"/>
    <w:multiLevelType w:val="hybridMultilevel"/>
    <w:tmpl w:val="074E84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A21D81"/>
    <w:multiLevelType w:val="multilevel"/>
    <w:tmpl w:val="2ADCC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6" w15:restartNumberingAfterBreak="0">
    <w:nsid w:val="3D0E0882"/>
    <w:multiLevelType w:val="multilevel"/>
    <w:tmpl w:val="2DB6EAC6"/>
    <w:lvl w:ilvl="0">
      <w:start w:val="1"/>
      <w:numFmt w:val="decimal"/>
      <w:lvlText w:val="%1."/>
      <w:lvlJc w:val="left"/>
      <w:pPr>
        <w:tabs>
          <w:tab w:val="num" w:pos="72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840" w:hanging="180"/>
      </w:pPr>
    </w:lvl>
  </w:abstractNum>
  <w:abstractNum w:abstractNumId="7" w15:restartNumberingAfterBreak="0">
    <w:nsid w:val="50187546"/>
    <w:multiLevelType w:val="multilevel"/>
    <w:tmpl w:val="A8648B8E"/>
    <w:lvl w:ilvl="0">
      <w:start w:val="1"/>
      <w:numFmt w:val="decimal"/>
      <w:lvlText w:val="%1."/>
      <w:lvlJc w:val="left"/>
      <w:pPr>
        <w:tabs>
          <w:tab w:val="num" w:pos="72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50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22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6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82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540" w:hanging="180"/>
      </w:p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3"/>
  </w:num>
  <w:num w:numId="5">
    <w:abstractNumId w:val="6"/>
  </w:num>
  <w:num w:numId="6">
    <w:abstractNumId w:val="1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37F"/>
    <w:rsid w:val="00001C7F"/>
    <w:rsid w:val="00017835"/>
    <w:rsid w:val="00032A72"/>
    <w:rsid w:val="00050AA7"/>
    <w:rsid w:val="00061B93"/>
    <w:rsid w:val="000B0EA7"/>
    <w:rsid w:val="000C715F"/>
    <w:rsid w:val="000D037F"/>
    <w:rsid w:val="0016440E"/>
    <w:rsid w:val="0016498F"/>
    <w:rsid w:val="001748CE"/>
    <w:rsid w:val="00207735"/>
    <w:rsid w:val="00283A48"/>
    <w:rsid w:val="002A07ED"/>
    <w:rsid w:val="002A6AE4"/>
    <w:rsid w:val="002A77EE"/>
    <w:rsid w:val="002D4877"/>
    <w:rsid w:val="003D2725"/>
    <w:rsid w:val="003E555E"/>
    <w:rsid w:val="0041479A"/>
    <w:rsid w:val="00477B58"/>
    <w:rsid w:val="00490A7D"/>
    <w:rsid w:val="00504934"/>
    <w:rsid w:val="00524D2A"/>
    <w:rsid w:val="00535710"/>
    <w:rsid w:val="005F0F77"/>
    <w:rsid w:val="00674F78"/>
    <w:rsid w:val="006A6BC0"/>
    <w:rsid w:val="006F3CB1"/>
    <w:rsid w:val="00741718"/>
    <w:rsid w:val="0075495E"/>
    <w:rsid w:val="00783441"/>
    <w:rsid w:val="007B47B9"/>
    <w:rsid w:val="007B5346"/>
    <w:rsid w:val="007C3278"/>
    <w:rsid w:val="007F33E4"/>
    <w:rsid w:val="0086136D"/>
    <w:rsid w:val="0087177B"/>
    <w:rsid w:val="00881628"/>
    <w:rsid w:val="0089193F"/>
    <w:rsid w:val="008D48B8"/>
    <w:rsid w:val="008F235B"/>
    <w:rsid w:val="00965D32"/>
    <w:rsid w:val="009C154A"/>
    <w:rsid w:val="00A05E67"/>
    <w:rsid w:val="00A20A31"/>
    <w:rsid w:val="00A22898"/>
    <w:rsid w:val="00A23CF3"/>
    <w:rsid w:val="00A344D2"/>
    <w:rsid w:val="00A71823"/>
    <w:rsid w:val="00A844C5"/>
    <w:rsid w:val="00A966EF"/>
    <w:rsid w:val="00AB72D5"/>
    <w:rsid w:val="00AE4ACD"/>
    <w:rsid w:val="00B5195A"/>
    <w:rsid w:val="00B52303"/>
    <w:rsid w:val="00BB64AB"/>
    <w:rsid w:val="00BC4E46"/>
    <w:rsid w:val="00BD5863"/>
    <w:rsid w:val="00C56497"/>
    <w:rsid w:val="00C802CE"/>
    <w:rsid w:val="00C85BBD"/>
    <w:rsid w:val="00C91747"/>
    <w:rsid w:val="00CF48E1"/>
    <w:rsid w:val="00D036E3"/>
    <w:rsid w:val="00D072DD"/>
    <w:rsid w:val="00D46DBF"/>
    <w:rsid w:val="00D6378F"/>
    <w:rsid w:val="00DD3BDC"/>
    <w:rsid w:val="00E62D2D"/>
    <w:rsid w:val="00E90825"/>
    <w:rsid w:val="00E94C45"/>
    <w:rsid w:val="00EB591E"/>
    <w:rsid w:val="00F15FA3"/>
    <w:rsid w:val="00F80AC0"/>
    <w:rsid w:val="00F942E6"/>
    <w:rsid w:val="00FA6BA8"/>
    <w:rsid w:val="00FE0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3FBA998"/>
  <w15:docId w15:val="{166A9ADB-5E98-4D41-BC75-88533C996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47C9E"/>
    <w:pPr>
      <w:spacing w:after="160" w:line="259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fejChar">
    <w:name w:val="Élőfej Char"/>
    <w:basedOn w:val="Bekezdsalapbettpusa"/>
    <w:uiPriority w:val="99"/>
    <w:qFormat/>
    <w:rsid w:val="0082595D"/>
  </w:style>
  <w:style w:type="character" w:customStyle="1" w:styleId="llbChar">
    <w:name w:val="Élőláb Char"/>
    <w:basedOn w:val="Bekezdsalapbettpusa"/>
    <w:uiPriority w:val="99"/>
    <w:qFormat/>
    <w:rsid w:val="0082595D"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after="140" w:line="276" w:lineRule="auto"/>
    </w:p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istaszerbekezds">
    <w:name w:val="List Paragraph"/>
    <w:basedOn w:val="Norml"/>
    <w:uiPriority w:val="34"/>
    <w:qFormat/>
    <w:rsid w:val="00B34550"/>
    <w:pPr>
      <w:ind w:left="720"/>
      <w:contextualSpacing/>
    </w:pPr>
  </w:style>
  <w:style w:type="paragraph" w:customStyle="1" w:styleId="lfejsllb">
    <w:name w:val="Élőfej és élőláb"/>
    <w:basedOn w:val="Norml"/>
    <w:qFormat/>
  </w:style>
  <w:style w:type="paragraph" w:styleId="lfej">
    <w:name w:val="header"/>
    <w:basedOn w:val="Norml"/>
    <w:uiPriority w:val="99"/>
    <w:unhideWhenUsed/>
    <w:rsid w:val="0082595D"/>
    <w:pPr>
      <w:tabs>
        <w:tab w:val="center" w:pos="4536"/>
        <w:tab w:val="right" w:pos="9072"/>
      </w:tabs>
      <w:spacing w:after="0" w:line="240" w:lineRule="auto"/>
    </w:pPr>
  </w:style>
  <w:style w:type="paragraph" w:styleId="llb">
    <w:name w:val="footer"/>
    <w:basedOn w:val="Norml"/>
    <w:uiPriority w:val="99"/>
    <w:unhideWhenUsed/>
    <w:rsid w:val="0082595D"/>
    <w:pPr>
      <w:tabs>
        <w:tab w:val="center" w:pos="4536"/>
        <w:tab w:val="right" w:pos="9072"/>
      </w:tabs>
      <w:spacing w:after="0" w:line="240" w:lineRule="auto"/>
    </w:pPr>
  </w:style>
  <w:style w:type="table" w:styleId="Rcsostblzat">
    <w:name w:val="Table Grid"/>
    <w:basedOn w:val="Normltblzat"/>
    <w:uiPriority w:val="39"/>
    <w:rsid w:val="00047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uiPriority w:val="1"/>
    <w:qFormat/>
    <w:rsid w:val="00F15FA3"/>
  </w:style>
  <w:style w:type="character" w:styleId="Jegyzethivatkozs">
    <w:name w:val="annotation reference"/>
    <w:basedOn w:val="Bekezdsalapbettpusa"/>
    <w:uiPriority w:val="99"/>
    <w:semiHidden/>
    <w:unhideWhenUsed/>
    <w:rsid w:val="0001783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01783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017835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1783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17835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178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178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37B600-226D-449B-B372-8D990C6D4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7</Pages>
  <Words>1085</Words>
  <Characters>7490</Characters>
  <Application>Microsoft Office Word</Application>
  <DocSecurity>0</DocSecurity>
  <Lines>62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József Zsuppán</dc:creator>
  <dc:description/>
  <cp:lastModifiedBy>Dr. Csarmasz Emese</cp:lastModifiedBy>
  <cp:revision>50</cp:revision>
  <cp:lastPrinted>2021-01-12T09:18:00Z</cp:lastPrinted>
  <dcterms:created xsi:type="dcterms:W3CDTF">2022-01-15T09:33:00Z</dcterms:created>
  <dcterms:modified xsi:type="dcterms:W3CDTF">2022-02-07T11:58:00Z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