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DF5B4" w14:textId="77777777" w:rsidR="00B9274E" w:rsidRPr="006A2A5C" w:rsidRDefault="00C06A91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A5C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6A2A5C">
        <w:rPr>
          <w:rFonts w:ascii="Times New Roman" w:hAnsi="Times New Roman" w:cs="Times New Roman"/>
          <w:sz w:val="24"/>
          <w:szCs w:val="24"/>
        </w:rPr>
        <w:t xml:space="preserve"> 1-</w:t>
      </w:r>
      <w:r w:rsidR="006A2A5C">
        <w:rPr>
          <w:rFonts w:ascii="Times New Roman" w:hAnsi="Times New Roman" w:cs="Times New Roman"/>
          <w:sz w:val="24"/>
          <w:szCs w:val="24"/>
        </w:rPr>
        <w:t>3</w:t>
      </w:r>
      <w:r w:rsidR="006C1E20" w:rsidRPr="006A2A5C">
        <w:rPr>
          <w:rFonts w:ascii="Times New Roman" w:hAnsi="Times New Roman" w:cs="Times New Roman"/>
          <w:sz w:val="24"/>
          <w:szCs w:val="24"/>
        </w:rPr>
        <w:t>/202</w:t>
      </w:r>
      <w:r w:rsidR="006A2A5C">
        <w:rPr>
          <w:rFonts w:ascii="Times New Roman" w:hAnsi="Times New Roman" w:cs="Times New Roman"/>
          <w:sz w:val="24"/>
          <w:szCs w:val="24"/>
        </w:rPr>
        <w:t>2</w:t>
      </w:r>
      <w:r w:rsidR="006C1E20" w:rsidRPr="006A2A5C">
        <w:rPr>
          <w:rFonts w:ascii="Times New Roman" w:hAnsi="Times New Roman" w:cs="Times New Roman"/>
          <w:sz w:val="24"/>
          <w:szCs w:val="24"/>
        </w:rPr>
        <w:t>.</w:t>
      </w:r>
    </w:p>
    <w:p w14:paraId="0997C612" w14:textId="77777777" w:rsidR="002A04F8" w:rsidRPr="006A2A5C" w:rsidRDefault="00600B33" w:rsidP="00B927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2A5C">
        <w:rPr>
          <w:rFonts w:ascii="Times New Roman" w:hAnsi="Times New Roman" w:cs="Times New Roman"/>
          <w:sz w:val="24"/>
          <w:szCs w:val="24"/>
        </w:rPr>
        <w:t>1</w:t>
      </w:r>
      <w:r w:rsidR="006A2A5C">
        <w:rPr>
          <w:rFonts w:ascii="Times New Roman" w:hAnsi="Times New Roman" w:cs="Times New Roman"/>
          <w:sz w:val="24"/>
          <w:szCs w:val="24"/>
        </w:rPr>
        <w:t>9</w:t>
      </w:r>
      <w:r w:rsidR="00E06E2D" w:rsidRPr="006A2A5C">
        <w:rPr>
          <w:rFonts w:ascii="Times New Roman" w:hAnsi="Times New Roman" w:cs="Times New Roman"/>
          <w:sz w:val="24"/>
          <w:szCs w:val="24"/>
        </w:rPr>
        <w:t>.</w:t>
      </w:r>
      <w:r w:rsidR="00C06A91" w:rsidRPr="006A2A5C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6C05641F" w14:textId="77777777" w:rsidR="00F856F1" w:rsidRDefault="00F856F1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312BEA2" w14:textId="77777777" w:rsidR="00F856F1" w:rsidRDefault="00F856F1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1E96658D" w14:textId="25DEE563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0AC290DE" w14:textId="77777777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653C426D" w14:textId="77777777" w:rsidR="00001451" w:rsidRPr="00465D5F" w:rsidRDefault="004874DB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2022</w:t>
      </w:r>
      <w:r w:rsidR="00001451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március 31</w:t>
      </w:r>
      <w:r w:rsidR="00001451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53CD4F20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1E4869F" w14:textId="77777777" w:rsidR="00F856F1" w:rsidRDefault="00F856F1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9FDEC8D" w14:textId="77777777" w:rsidR="00F856F1" w:rsidRDefault="00F856F1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6615E50" w14:textId="670D72E7" w:rsidR="00600B33" w:rsidRPr="00465D5F" w:rsidRDefault="002A04F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0B33" w:rsidRPr="006A2A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Döntés TOP Plusz </w:t>
      </w:r>
      <w:r w:rsidR="00405827" w:rsidRPr="006A2A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energetika </w:t>
      </w:r>
      <w:r w:rsidR="00600B33" w:rsidRPr="006A2A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benyújtásáról</w:t>
      </w:r>
    </w:p>
    <w:p w14:paraId="606BD4D0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D020C8" w14:textId="77777777" w:rsidR="002A04F8" w:rsidRPr="00465D5F" w:rsidRDefault="003E5989" w:rsidP="00600B3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02865DBF" w14:textId="77777777" w:rsidR="007847FC" w:rsidRPr="00465D5F" w:rsidRDefault="007847FC" w:rsidP="00600B3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77C707A1" w14:textId="77777777" w:rsidR="007847FC" w:rsidRPr="00465D5F" w:rsidRDefault="00600B33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Mint az Önök előtt is ismeretes, kiírásra kerültek az ú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n. TERÜLET- ÉS TELEPÜLÉSFEJLESZTÉSI OPERATÍV PROGRAM PLUSZ (TOP PLUSZ) pályázatok, amelyek a 2014-2020 közötti Terület- és Településfejlesztési Operatív Program (TOP) eredményeire építve annak tematikáját és integrált területi programokon keresztül megvalósuló modelljét folytatja, ennek megfelelően elsősorban helyi önkormányzati fejlesztéseket támogat. </w:t>
      </w:r>
    </w:p>
    <w:p w14:paraId="297CA1E1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D5AFEFE" w14:textId="4EEF8F39" w:rsidR="007847FC" w:rsidRPr="000266CC" w:rsidRDefault="004874DB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74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266CC">
        <w:rPr>
          <w:rFonts w:ascii="Times New Roman" w:eastAsia="Times New Roman" w:hAnsi="Times New Roman" w:cs="Times New Roman"/>
          <w:sz w:val="24"/>
          <w:szCs w:val="24"/>
          <w:lang w:eastAsia="hu-HU"/>
        </w:rPr>
        <w:t>2021</w:t>
      </w:r>
      <w:r w:rsidR="00CA47D0" w:rsidRPr="000266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0266CC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novemberében</w:t>
      </w:r>
      <w:r w:rsidR="007847FC" w:rsidRPr="000266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7FC" w:rsidRPr="004874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megjelent </w:t>
      </w:r>
      <w:r w:rsidR="000266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TOP Plusz 2.1.1-21 </w:t>
      </w:r>
      <w:r w:rsidR="007847FC" w:rsidRPr="004874DB">
        <w:rPr>
          <w:rFonts w:ascii="Times New Roman" w:eastAsia="Times New Roman" w:hAnsi="Times New Roman" w:cs="Times New Roman"/>
          <w:sz w:val="24"/>
          <w:szCs w:val="24"/>
          <w:lang w:eastAsia="hu-HU"/>
        </w:rPr>
        <w:t>kiírás</w:t>
      </w:r>
      <w:r w:rsidR="000266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 támogatási kérelmet nyújtottunk be a </w:t>
      </w:r>
      <w:r w:rsidR="000266CC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Zalaszentgróti Városi Önkormányzat Egészségügyi Központjának </w:t>
      </w:r>
      <w:r w:rsidR="000266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energetikai fejlesztésére, melynek keretében </w:t>
      </w:r>
      <w:r w:rsidR="000266CC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háztartási méretű kiserőmű (HMKE) </w:t>
      </w:r>
      <w:r w:rsidR="00B219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foto</w:t>
      </w:r>
      <w:r w:rsidR="000266CC" w:rsidRPr="00A346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villamos rendszer kerül kialakításra. A</w:t>
      </w:r>
      <w:r w:rsidR="00B219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0266CC" w:rsidRPr="00A346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IH a projektet 20</w:t>
      </w:r>
      <w:r w:rsidR="00E760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0266CC" w:rsidRPr="00A346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767</w:t>
      </w:r>
      <w:r w:rsidR="00E760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0266CC" w:rsidRPr="00A346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389</w:t>
      </w:r>
      <w:r w:rsidR="00E760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,-</w:t>
      </w:r>
      <w:r w:rsidR="000266CC" w:rsidRPr="00A346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Ft. összegű támogatásban</w:t>
      </w:r>
      <w:r w:rsidR="000266CC" w:rsidRPr="000266C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részesítette. </w:t>
      </w:r>
    </w:p>
    <w:p w14:paraId="16F53057" w14:textId="77777777" w:rsidR="000266CC" w:rsidRDefault="000266CC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74C39D1" w14:textId="77777777" w:rsidR="000266CC" w:rsidRDefault="00A346AC" w:rsidP="00600B3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346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2022. januári benyújtási szakasz után a</w:t>
      </w:r>
      <w:r w:rsidR="004058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kiírás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Zala Megyei Területspecifikus </w:t>
      </w:r>
      <w:r w:rsidR="004058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elléklet</w:t>
      </w:r>
      <w:r w:rsidR="004058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új benyújtási szakasszal bővült, így javasolt egy további pályázat benyújtása ezen jogcímre.  </w:t>
      </w:r>
    </w:p>
    <w:p w14:paraId="2252FA51" w14:textId="77777777" w:rsidR="00A346AC" w:rsidRDefault="00A346AC" w:rsidP="00600B3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459C4C6" w14:textId="77777777" w:rsidR="00A346AC" w:rsidRPr="00A346AC" w:rsidRDefault="00A346AC" w:rsidP="00600B3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Emlékeztetőül a pályázati felhívás főbb pontjai: </w:t>
      </w:r>
    </w:p>
    <w:p w14:paraId="62DEC77B" w14:textId="77777777" w:rsidR="000266CC" w:rsidRDefault="000266CC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7979493" w14:textId="77777777" w:rsidR="00CA47D0" w:rsidRPr="00465D5F" w:rsidRDefault="00CF7FC1" w:rsidP="00600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CA47D0"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Önkormányzati épületek energetikai korszerűsítése - TOP Plusz 2.1.1-21</w:t>
      </w:r>
    </w:p>
    <w:p w14:paraId="2D2B8B8B" w14:textId="77777777" w:rsidR="00CA47D0" w:rsidRPr="00465D5F" w:rsidRDefault="00CA47D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95198D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projekt 100 %-ban finanszírozott, támogatási összeg: 10 – 90 millió Ft. </w:t>
      </w:r>
    </w:p>
    <w:p w14:paraId="4502300E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FA7069" w14:textId="77777777" w:rsidR="00CA47D0" w:rsidRPr="00465D5F" w:rsidRDefault="00CA47D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Pályázat nyújtható be: </w:t>
      </w:r>
    </w:p>
    <w:p w14:paraId="45B7587E" w14:textId="77777777" w:rsidR="00CA47D0" w:rsidRPr="00465D5F" w:rsidRDefault="00CA47D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CAA66D" w14:textId="77777777" w:rsidR="00CA47D0" w:rsidRPr="00465D5F" w:rsidRDefault="00CA47D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Többségi önkormányzati tulajdonú épületek, valamint a megyei önkormányzat (GFO 321) kisebbségi tulajdonában álló épületek, amelyek tekintetében egyúttal az állam a további (többségi) tulajdonos vonatkozásában:</w:t>
      </w:r>
    </w:p>
    <w:p w14:paraId="6A5F7677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Épületek energiahatékonyság-központú fejlesztése 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külső határoló szerkezeteik korszerűsítése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által</w:t>
      </w:r>
    </w:p>
    <w:p w14:paraId="6B50AF62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Fosszilis energiahordozó alapú hőtermelő berendezések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korszerűsítése, cseréje, és/vagy a kapcsolódó fűtési és HMV rendszerek korszerűsítése, amennyiben az épület legalább a felhívás megjelenésekor hatályos 176/2008. (VI. 30.) 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Kormányrendelet az épületek energetikai jellemzőinek tanúsításáról szerinti „DD – korszerűt megközelítő” kategóriába esik:</w:t>
      </w:r>
    </w:p>
    <w:p w14:paraId="116541FC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Napkollektorok telepítése és hőközlő rendszerre kötése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, amennyiben az energiaforrást alkalmazni kívánó épület legalább a felhívás megjelenésekor hatályos 176/2008. (VI. 30.) Kormányrendelet az épületek energetikai jellemzőinek tanúsításáról szerinti „DD – korszerűt megközelítő” kategóriába esik:</w:t>
      </w:r>
    </w:p>
    <w:p w14:paraId="74A10BED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Maximum háztartási méretű kiserőmű (HMKE) 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fotovillamos rendszer kialakítása</w:t>
      </w:r>
    </w:p>
    <w:p w14:paraId="615389D1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Hőszivattyú rendszerek telepítése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hőközlő rendszerre kötése, amennyiben az energiaforrást alkalmazni kívánó épület legalább a felhívás megjelenésekor hatályos 176/2008. (VI. 30.) Kormányrendelet az épületek energetikai jellemzőinek tanúsításáról rendelet szerinti „DD – korszerűt megközelítő” kategóriába esik:</w:t>
      </w:r>
    </w:p>
    <w:p w14:paraId="5CDB078B" w14:textId="77777777" w:rsidR="00CA47D0" w:rsidRPr="00465D5F" w:rsidRDefault="00CA47D0" w:rsidP="00600B3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Fosszilis- vagy vegyes- (fosszilis és megújuló egyaránt) vagy tisztán megújuló energiaforrásokból táplálkozó, meglévő 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helyi közösségi fűtőműre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 hulladékhőt hasznosító rendszerre való csatlakozás megteremtése (a felhívás 6.1. pont j)-ben leírtak kivételével), amennyiben az energiaforrást alkalmazni kívánó épület legalább a felhívás megjelenésekor hatályos 176/2008. (VI. 30.) Kormányrendelet az épületek energetikai</w:t>
      </w:r>
      <w:r w:rsidR="0080184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jellemzőinek tanúsításáról szerinti „DD – korszerűt megközelítő” kategóriába esik, továbbá ezen tevékenységekre más konstrukcióban nem igényeltek támogatást. </w:t>
      </w:r>
    </w:p>
    <w:p w14:paraId="59BD398F" w14:textId="77777777" w:rsidR="00A346AC" w:rsidRDefault="00CA47D0" w:rsidP="00A346AC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Megyei önkormányzati konzorciumvezetői szinten összefogott és koordinált, a helyi önkormányzati konzorciumi tagok </w:t>
      </w:r>
      <w:r w:rsidRPr="00A346AC">
        <w:rPr>
          <w:rFonts w:ascii="Times New Roman" w:hAnsi="Times New Roman" w:cs="Times New Roman"/>
          <w:color w:val="000000" w:themeColor="text1"/>
          <w:sz w:val="24"/>
          <w:szCs w:val="24"/>
        </w:rPr>
        <w:t>Fenntartható Energia Akciótervének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(SEAP) felülvizsgálata illetve átdolgozása Fenntartható Energia és Klíma Akciótervvé (SECAP) vagy a saját SECAP-juk kidolgozása és/vagy a megye területén működő Helyi Fejlesztési Stratégiával rendelkező vidékfejlesztési közösségek SECAP-jainak összefogása.</w:t>
      </w:r>
      <w:r w:rsidR="00A346AC" w:rsidRPr="00A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B560987" w14:textId="77777777" w:rsidR="00A346AC" w:rsidRPr="00A346AC" w:rsidRDefault="00A346AC" w:rsidP="00A346AC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076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Városok energiahatékonyságának növelése érdekében okos hálózat (smart grid) és okos mérés (smart metering) rendszer létrehozása</w:t>
      </w:r>
    </w:p>
    <w:p w14:paraId="3EB84D12" w14:textId="77777777" w:rsidR="00A346AC" w:rsidRPr="00A346AC" w:rsidRDefault="00A346AC" w:rsidP="00A346AC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r w:rsidR="00C076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076A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Helyi, térségi jelentőségű gyógyfürdők energetikai célú fejlesztése, korszerűsítése</w:t>
      </w:r>
      <w:r w:rsidRPr="00A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Kizárólag olyan energetikai célú fejlesztések támogathatók, melyek a helyi, térségi jelentőségű gyógyfürdő területén, a felhívás 2.1.1. 1. - 6. pontjai tevékenységein túl kerülnek megvalósításra, mint például:</w:t>
      </w:r>
    </w:p>
    <w:p w14:paraId="3F717AE3" w14:textId="77777777" w:rsidR="00A346AC" w:rsidRPr="00C076A2" w:rsidRDefault="00A346AC" w:rsidP="00C076A2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6A2">
        <w:rPr>
          <w:rFonts w:ascii="Times New Roman" w:hAnsi="Times New Roman" w:cs="Times New Roman"/>
          <w:color w:val="000000" w:themeColor="text1"/>
          <w:sz w:val="24"/>
          <w:szCs w:val="24"/>
        </w:rPr>
        <w:t>Épületenergetikai fejlesztések, hőtermelők, hőelosztók, légkezelők és épületklímák fejlesztése, épület- és technológiai automatizálási tevékenység, világítás, abszorpciós központi hűtőberendezések telepítése és kompresszoros folyadékhűtő kiváltása, gépészeti rendszer korszerűsítés, hőszivattyú beépítés, puffertároló kialakítás.</w:t>
      </w:r>
    </w:p>
    <w:p w14:paraId="7F843E03" w14:textId="77777777" w:rsidR="00A346AC" w:rsidRPr="00C076A2" w:rsidRDefault="00A346AC" w:rsidP="00C076A2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6A2">
        <w:rPr>
          <w:rFonts w:ascii="Times New Roman" w:hAnsi="Times New Roman" w:cs="Times New Roman"/>
          <w:color w:val="000000" w:themeColor="text1"/>
          <w:sz w:val="24"/>
          <w:szCs w:val="24"/>
        </w:rPr>
        <w:t>Termálvíz kutak létesítése és bővítése, felújítása, kúttechnológiai fejlesztés, csurgalékvíz-, uszoda- és termálvíz hőtartalmának hasznosítása, a keletkező hulladékhő gyógyfürdő területén kívüli hasznosítása kizárólag középületek meglévő fosszilis energiaigényének kiváltására, amennyiben energetikai számítás alapján a kalkulált üvegházhatásúgáz-csökkenés mennyisége a tárgyi projekt keretében ÜHG csökkenés indikátor hozamként elszámolásra kerül.</w:t>
      </w:r>
    </w:p>
    <w:p w14:paraId="0F4BFA58" w14:textId="77777777" w:rsidR="00A346AC" w:rsidRPr="00C076A2" w:rsidRDefault="00A346AC" w:rsidP="00C076A2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6A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Kísérőgáz hasznosítás, beleértve a gyógyfürdő területén kívüli hasznosítást, amennyiben az abból származó üvegházhatásúgáz-csökkenés a tárgyi projekt keretében az ÜHG csökkenés indikátor hozama részeként vállalásra kerül.</w:t>
      </w:r>
    </w:p>
    <w:p w14:paraId="70CFC22E" w14:textId="77777777" w:rsidR="00A346AC" w:rsidRPr="00C076A2" w:rsidRDefault="00A346AC" w:rsidP="00C076A2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6A2">
        <w:rPr>
          <w:rFonts w:ascii="Times New Roman" w:hAnsi="Times New Roman" w:cs="Times New Roman"/>
          <w:color w:val="000000" w:themeColor="text1"/>
          <w:sz w:val="24"/>
          <w:szCs w:val="24"/>
        </w:rPr>
        <w:t>Fotovoltaikus kiserőművek telepítése és bővítése az 50 kW - 499,99 kW teljesítmény tartományban.</w:t>
      </w:r>
    </w:p>
    <w:p w14:paraId="6D595219" w14:textId="77777777" w:rsidR="00A346AC" w:rsidRPr="00C076A2" w:rsidRDefault="00A346AC" w:rsidP="00C076A2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6A2">
        <w:rPr>
          <w:rFonts w:ascii="Times New Roman" w:hAnsi="Times New Roman" w:cs="Times New Roman"/>
          <w:color w:val="000000" w:themeColor="text1"/>
          <w:sz w:val="24"/>
          <w:szCs w:val="24"/>
        </w:rPr>
        <w:t>Egyéb, a vízkezeléshez, medencetechnológia kialakításhoz és korszerűsítéshez kapcsolódó fejlesztések, vezetékek és szerelvények hőszigetelése, medence takarás, mérőrendszerek kialakítása.</w:t>
      </w:r>
    </w:p>
    <w:p w14:paraId="16AF7ECC" w14:textId="77777777" w:rsidR="0043627B" w:rsidRPr="00465D5F" w:rsidRDefault="0043627B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A0195F" w14:textId="77777777" w:rsidR="00801847" w:rsidRPr="00465D5F" w:rsidRDefault="00256A6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 projekt keretében elszámolható költségek:</w:t>
      </w:r>
    </w:p>
    <w:p w14:paraId="49FA335E" w14:textId="77777777" w:rsidR="004A4020" w:rsidRPr="00465D5F" w:rsidRDefault="004A402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917F88" w14:textId="77777777" w:rsidR="00310A3F" w:rsidRPr="00465D5F" w:rsidRDefault="0043627B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I. </w:t>
      </w:r>
      <w:r w:rsidR="00310A3F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Projektelőkészítés költségei</w:t>
      </w:r>
    </w:p>
    <w:p w14:paraId="4ED64AD7" w14:textId="77777777" w:rsidR="00310A3F" w:rsidRPr="00465D5F" w:rsidRDefault="00310A3F" w:rsidP="00600B3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Előzetes tanulmányok, engedélyezési dokumentumok költsége</w:t>
      </w:r>
    </w:p>
    <w:p w14:paraId="0E01EA0F" w14:textId="77777777" w:rsidR="00310A3F" w:rsidRPr="00465D5F" w:rsidRDefault="00310A3F" w:rsidP="00600B3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Közbeszerzés költsége</w:t>
      </w:r>
    </w:p>
    <w:p w14:paraId="7A7CEDA7" w14:textId="77777777" w:rsidR="00310A3F" w:rsidRPr="00465D5F" w:rsidRDefault="00310A3F" w:rsidP="00600B3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projekt előkészítéshez kapcsolódó költség</w:t>
      </w:r>
    </w:p>
    <w:p w14:paraId="25B62651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7E8B4A3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Beruházáshoz kapcsolódó költségek</w:t>
      </w:r>
    </w:p>
    <w:p w14:paraId="1566A86F" w14:textId="77777777" w:rsidR="00310A3F" w:rsidRPr="00465D5F" w:rsidRDefault="00310A3F" w:rsidP="00600B3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Építéshez kapcsolódó költségek</w:t>
      </w:r>
    </w:p>
    <w:p w14:paraId="1E586E49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átalakítás</w:t>
      </w:r>
    </w:p>
    <w:p w14:paraId="418BB6B1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bővítés</w:t>
      </w:r>
    </w:p>
    <w:p w14:paraId="27EC8BC7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felújítás</w:t>
      </w:r>
    </w:p>
    <w:p w14:paraId="38BB2537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új építés (alkalmazott biomassza tárolásához, vagy az alkalmazott technika védelméhez szükséges, fűtetlen, vagy a technika védelméhez szükséges mértékben temperált melléképületek esetén (lásd felhívás 6.1. c) pontja)</w:t>
      </w:r>
    </w:p>
    <w:p w14:paraId="7E8F733D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beüzemelési költségek</w:t>
      </w:r>
    </w:p>
    <w:p w14:paraId="6044D735" w14:textId="77777777" w:rsidR="00310A3F" w:rsidRPr="00465D5F" w:rsidRDefault="00310A3F" w:rsidP="00600B33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akadálymentesítés (amennyiben egy költségsoron tervezik szerepeltetni az építési költséget, úgy kérjük, hogy az építési költségek szöveges részletezésében mutassák be az akadálymentesítés költségeit is)</w:t>
      </w:r>
    </w:p>
    <w:p w14:paraId="4C00E365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207D0C" w14:textId="77777777" w:rsidR="00310A3F" w:rsidRPr="00465D5F" w:rsidRDefault="00310A3F" w:rsidP="00600B3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Eszközbeszerzés költségei</w:t>
      </w:r>
    </w:p>
    <w:p w14:paraId="4E6A09A7" w14:textId="77777777" w:rsidR="00310A3F" w:rsidRPr="00465D5F" w:rsidRDefault="00310A3F" w:rsidP="00600B3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Immateriális javak beszerzésének költsége</w:t>
      </w:r>
    </w:p>
    <w:p w14:paraId="550132C5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058702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Szakmai tevékenységekhez kapcsolódó szolgáltatások költségei</w:t>
      </w:r>
    </w:p>
    <w:p w14:paraId="31193098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Műszaki ellenőri szolgáltatás költsége</w:t>
      </w:r>
    </w:p>
    <w:p w14:paraId="2E69FB08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Műszaki jellegű szolgáltatások költsége</w:t>
      </w:r>
    </w:p>
    <w:p w14:paraId="32D02425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Képzéshez kapcsolódó költségek (pl. épülethasználók képzése)</w:t>
      </w:r>
    </w:p>
    <w:p w14:paraId="760768CB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szakértői szolgáltatás költségei</w:t>
      </w:r>
    </w:p>
    <w:p w14:paraId="154C2D48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Marketing, kommunikációs szolgáltatások költségei (kizárólag a szemléletformáláshoz kapcsolódóan számolható el)</w:t>
      </w:r>
      <w:r w:rsidR="0043627B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biztosításának költsége</w:t>
      </w:r>
    </w:p>
    <w:p w14:paraId="2671EE9C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Szakmai megvalósításhoz kapcsolódó bérleti díj</w:t>
      </w:r>
    </w:p>
    <w:p w14:paraId="7BDBAD23" w14:textId="77777777" w:rsidR="00310A3F" w:rsidRPr="00465D5F" w:rsidRDefault="00310A3F" w:rsidP="00600B3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szolgáltatási költségek</w:t>
      </w:r>
    </w:p>
    <w:p w14:paraId="358E0915" w14:textId="6D688E86" w:rsidR="0043627B" w:rsidRDefault="0043627B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309873" w14:textId="77777777" w:rsidR="00F856F1" w:rsidRPr="00465D5F" w:rsidRDefault="00F856F1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FF3DBA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IV.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Szakmai megvalósításban közreműködő munkatársak költségei</w:t>
      </w:r>
    </w:p>
    <w:p w14:paraId="6EEFCCE7" w14:textId="77777777" w:rsidR="00310A3F" w:rsidRPr="00465D5F" w:rsidRDefault="00310A3F" w:rsidP="00600B33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Szakmai megvalósításhoz kapcsolódó személyi jellegű ráfordítás</w:t>
      </w:r>
    </w:p>
    <w:p w14:paraId="0094ACF0" w14:textId="77777777" w:rsidR="00310A3F" w:rsidRPr="00465D5F" w:rsidRDefault="00310A3F" w:rsidP="00600B33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Szakmai megvalósításhoz kapcsolódó útiköltség, kiküldetési költség</w:t>
      </w:r>
    </w:p>
    <w:p w14:paraId="62BB1FC5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BEA554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Projekt menedzsment költségek:</w:t>
      </w:r>
    </w:p>
    <w:p w14:paraId="0FD967E0" w14:textId="77777777" w:rsidR="00310A3F" w:rsidRPr="00465D5F" w:rsidRDefault="00310A3F" w:rsidP="00600B3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 személyi jellegű ráfordítása</w:t>
      </w:r>
    </w:p>
    <w:p w14:paraId="2272C67B" w14:textId="77777777" w:rsidR="00310A3F" w:rsidRPr="00465D5F" w:rsidRDefault="00310A3F" w:rsidP="00600B3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Projektmenedzsmenthez kapcsolódó útiköltség, kiküldetési költség</w:t>
      </w:r>
    </w:p>
    <w:p w14:paraId="283528D0" w14:textId="77777777" w:rsidR="00310A3F" w:rsidRPr="00465D5F" w:rsidRDefault="00310A3F" w:rsidP="00600B3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Projektmenedzsmenthez igénybevett szakértői szolgáltatás díja</w:t>
      </w:r>
    </w:p>
    <w:p w14:paraId="1A6B7C05" w14:textId="77777777" w:rsidR="00310A3F" w:rsidRPr="00465D5F" w:rsidRDefault="00310A3F" w:rsidP="00600B3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projektmenedzsment költség</w:t>
      </w:r>
    </w:p>
    <w:p w14:paraId="28819818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B4A71D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Adók, közterhek (ide nem értve a le nem vonható áfát)</w:t>
      </w:r>
    </w:p>
    <w:p w14:paraId="437BC792" w14:textId="77777777" w:rsidR="00310A3F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A4032D" w14:textId="77777777" w:rsidR="00256A63" w:rsidRPr="00465D5F" w:rsidRDefault="00310A3F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Tartalék</w:t>
      </w:r>
    </w:p>
    <w:p w14:paraId="751ADF10" w14:textId="77777777" w:rsidR="00256A63" w:rsidRDefault="00256A63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EC639F" w14:textId="77777777" w:rsidR="00760AA1" w:rsidRDefault="00760AA1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Javaslom egy új pályázat benyújtását, melynek szakmai tartalmára több opcionális lehetőség is megfogalmazódott</w:t>
      </w:r>
      <w:r w:rsidR="009F01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1B69982" w14:textId="77777777" w:rsidR="00273EA9" w:rsidRDefault="00273EA9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2C0CC2" w14:textId="77777777" w:rsidR="00760AA1" w:rsidRDefault="00760AA1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307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felmerült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alternatívák:</w:t>
      </w:r>
    </w:p>
    <w:p w14:paraId="75F243F7" w14:textId="77777777" w:rsidR="00273EA9" w:rsidRPr="00273EA9" w:rsidRDefault="00760AA1" w:rsidP="009F0115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73EA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1. Szent</w:t>
      </w:r>
      <w:r w:rsidR="00273EA9" w:rsidRPr="00273EA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Groth Termálfürdő elektromos ellátását biztosító fotovoltaikus rendszer kiépítése</w:t>
      </w:r>
    </w:p>
    <w:p w14:paraId="6A266499" w14:textId="77777777" w:rsidR="00760AA1" w:rsidRPr="00273EA9" w:rsidRDefault="00273EA9" w:rsidP="009F0115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73EA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2. A Városi Művelődési Központ részleges energetikai fejlesztése</w:t>
      </w:r>
    </w:p>
    <w:p w14:paraId="5DEE23D0" w14:textId="77777777" w:rsidR="00760AA1" w:rsidRDefault="00760AA1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E0C16D" w14:textId="77777777" w:rsidR="00801847" w:rsidRDefault="00307C75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Jelenleg – a 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pályázat előkészítési szakaszában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a</w:t>
      </w:r>
      <w:r w:rsidR="00273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3EA9" w:rsidRPr="009F01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műszaki-</w:t>
      </w:r>
      <w:r w:rsidR="00256A63" w:rsidRPr="009F01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szakmai tart</w:t>
      </w:r>
      <w:r w:rsidR="00273EA9" w:rsidRPr="009F01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alom</w:t>
      </w:r>
      <w:r w:rsidR="00256A63" w:rsidRPr="009F01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9F01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meghatározása folyik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amely 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arra jogosult energetikai mérnök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szakvéleménye és energetikai számításai, </w:t>
      </w:r>
      <w:r w:rsidR="00273EA9">
        <w:rPr>
          <w:rFonts w:ascii="Times New Roman" w:hAnsi="Times New Roman" w:cs="Times New Roman"/>
          <w:color w:val="000000" w:themeColor="text1"/>
          <w:sz w:val="24"/>
          <w:szCs w:val="24"/>
        </w:rPr>
        <w:t>ill</w:t>
      </w:r>
      <w:r w:rsidR="00E760FF">
        <w:rPr>
          <w:rFonts w:ascii="Times New Roman" w:hAnsi="Times New Roman" w:cs="Times New Roman"/>
          <w:color w:val="000000" w:themeColor="text1"/>
          <w:sz w:val="24"/>
          <w:szCs w:val="24"/>
        </w:rPr>
        <w:t>etve</w:t>
      </w:r>
      <w:r w:rsidR="00273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jogosultsági feltételek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nek való megfeleltetésen alapul. </w:t>
      </w:r>
    </w:p>
    <w:p w14:paraId="3069246D" w14:textId="77777777" w:rsidR="00273EA9" w:rsidRPr="00465D5F" w:rsidRDefault="00273EA9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A73B6B" w14:textId="77777777" w:rsidR="00600B33" w:rsidRPr="00465D5F" w:rsidRDefault="00273EA9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 w:rsidR="00600B3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pályázat benyújtásához szükséges előzetes előkészítési feladatokat a Zalaszentgróti Fejlesztési Ügynökség végzi. </w:t>
      </w:r>
    </w:p>
    <w:p w14:paraId="469F5F32" w14:textId="77777777" w:rsidR="00600B33" w:rsidRPr="00465D5F" w:rsidRDefault="00600B33" w:rsidP="00600B3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B13ED82" w14:textId="54719E1C" w:rsidR="00744777" w:rsidRPr="00465D5F" w:rsidRDefault="003D65E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30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8130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</w:t>
      </w:r>
      <w:r w:rsidR="00273EA9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44777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73EA9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március 24-i</w:t>
      </w:r>
      <w:r w:rsidR="00252C61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</w:t>
      </w:r>
      <w:r w:rsidR="00273EA9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</w:t>
      </w:r>
      <w:r w:rsidR="007B22BC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481758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27/</w:t>
      </w:r>
      <w:r w:rsidR="00724F5D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273EA9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24F5D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B26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4F5D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73EA9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III</w:t>
      </w:r>
      <w:r w:rsidR="00600B33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73EA9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B267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52C61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.) számú határozatával</w:t>
      </w:r>
      <w:r w:rsidR="00724F5D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2C61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támogatja, és </w:t>
      </w:r>
      <w:r w:rsidR="00744777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670E7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>zt</w:t>
      </w:r>
      <w:r w:rsidR="00744777" w:rsidRPr="008130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Képviselő-testületnek elfogadásra javasolja.</w:t>
      </w:r>
    </w:p>
    <w:p w14:paraId="768B8717" w14:textId="77777777" w:rsidR="003D65E0" w:rsidRPr="00465D5F" w:rsidRDefault="003D65E0" w:rsidP="00600B3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1CA68BA" w14:textId="77777777" w:rsidR="00744777" w:rsidRPr="00465D5F" w:rsidRDefault="0074477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</w:t>
      </w:r>
      <w:r w:rsidR="006536FC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 határozati javaslatokat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fogadja el:</w:t>
      </w:r>
    </w:p>
    <w:p w14:paraId="2D208CA6" w14:textId="77777777" w:rsidR="00FD2968" w:rsidRPr="00465D5F" w:rsidRDefault="00FD296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C0976B" w14:textId="77777777" w:rsidR="00C37A52" w:rsidRPr="00465D5F" w:rsidRDefault="00C37A52" w:rsidP="00600B3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7B7DB8E9" w14:textId="77777777" w:rsidR="00B41642" w:rsidRPr="00465D5F" w:rsidRDefault="00B41642" w:rsidP="00600B3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12BC911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>Zala</w:t>
      </w:r>
      <w:r w:rsidR="00600B33" w:rsidRPr="00465D5F">
        <w:rPr>
          <w:rFonts w:ascii="Times New Roman" w:hAnsi="Times New Roman" w:cs="Times New Roman"/>
          <w:sz w:val="24"/>
          <w:szCs w:val="24"/>
        </w:rPr>
        <w:t>szentgrót Város Önkormányzata</w:t>
      </w:r>
      <w:r w:rsidRPr="00465D5F">
        <w:rPr>
          <w:rFonts w:ascii="Times New Roman" w:hAnsi="Times New Roman" w:cs="Times New Roman"/>
          <w:sz w:val="24"/>
          <w:szCs w:val="24"/>
        </w:rPr>
        <w:t xml:space="preserve"> Képviselő-testülete a TOP Plusz 2.1.1-21 Önkormányzati épületek ene</w:t>
      </w:r>
      <w:r w:rsidR="00E760FF">
        <w:rPr>
          <w:rFonts w:ascii="Times New Roman" w:hAnsi="Times New Roman" w:cs="Times New Roman"/>
          <w:sz w:val="24"/>
          <w:szCs w:val="24"/>
        </w:rPr>
        <w:t>rgetikai korszerűsítése című felhívásra</w:t>
      </w:r>
      <w:r w:rsidRPr="00465D5F">
        <w:rPr>
          <w:rFonts w:ascii="Times New Roman" w:hAnsi="Times New Roman" w:cs="Times New Roman"/>
          <w:sz w:val="24"/>
          <w:szCs w:val="24"/>
        </w:rPr>
        <w:t xml:space="preserve"> pályázat benyújtásával egyetért.</w:t>
      </w:r>
    </w:p>
    <w:p w14:paraId="27CD65EC" w14:textId="6AE2BC6C" w:rsidR="005C09F6" w:rsidRPr="00465D5F" w:rsidRDefault="00E760FF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FF">
        <w:rPr>
          <w:rFonts w:ascii="Times New Roman" w:hAnsi="Times New Roman" w:cs="Times New Roman"/>
          <w:sz w:val="24"/>
          <w:szCs w:val="24"/>
        </w:rPr>
        <w:t>Zalaszentgrót Város Önkormányzata Képviselő-testülete</w:t>
      </w:r>
      <w:r w:rsidR="005C09F6" w:rsidRPr="00465D5F">
        <w:rPr>
          <w:rFonts w:ascii="Times New Roman" w:hAnsi="Times New Roman" w:cs="Times New Roman"/>
          <w:sz w:val="24"/>
          <w:szCs w:val="24"/>
        </w:rPr>
        <w:t xml:space="preserve"> a pályázat benyújtásához szükséges előkészítő dokumentumok, megvalósíthatósági tanulmányok, tanulmánytervek elkészítéséhez </w:t>
      </w:r>
      <w:r>
        <w:rPr>
          <w:rFonts w:ascii="Times New Roman" w:hAnsi="Times New Roman" w:cs="Times New Roman"/>
          <w:sz w:val="24"/>
          <w:szCs w:val="24"/>
        </w:rPr>
        <w:lastRenderedPageBreak/>
        <w:t>bruttó 635.000,-Ft</w:t>
      </w:r>
      <w:r w:rsidR="005C09F6" w:rsidRPr="00465D5F">
        <w:rPr>
          <w:rFonts w:ascii="Times New Roman" w:hAnsi="Times New Roman" w:cs="Times New Roman"/>
          <w:sz w:val="24"/>
          <w:szCs w:val="24"/>
        </w:rPr>
        <w:t xml:space="preserve"> összegű forrást biztosít az önkormányzat 2022. évi költségvetés</w:t>
      </w:r>
      <w:r w:rsidR="003057BE">
        <w:rPr>
          <w:rFonts w:ascii="Times New Roman" w:hAnsi="Times New Roman" w:cs="Times New Roman"/>
          <w:sz w:val="24"/>
          <w:szCs w:val="24"/>
        </w:rPr>
        <w:t xml:space="preserve"> általános fejlesztési tartalék </w:t>
      </w:r>
      <w:r w:rsidR="00600B33" w:rsidRPr="00465D5F">
        <w:rPr>
          <w:rFonts w:ascii="Times New Roman" w:hAnsi="Times New Roman" w:cs="Times New Roman"/>
          <w:sz w:val="24"/>
          <w:szCs w:val="24"/>
        </w:rPr>
        <w:t xml:space="preserve">terhére. </w:t>
      </w:r>
    </w:p>
    <w:p w14:paraId="0DCBD2EC" w14:textId="77777777" w:rsidR="005C09F6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76673" w14:textId="77777777" w:rsidR="00AC5E3E" w:rsidRPr="00465D5F" w:rsidRDefault="005C09F6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D5F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 pályázat benyújtására, pozitív elbírálásuk esetén pedig a megvalósításukhoz szükséges valamennyi intézkedés megtételére. </w:t>
      </w:r>
    </w:p>
    <w:p w14:paraId="1CD224E5" w14:textId="77777777" w:rsidR="00273EA9" w:rsidRDefault="00273EA9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44DE13DF" w14:textId="77777777" w:rsidR="00AC5E3E" w:rsidRPr="00465D5F" w:rsidRDefault="00AC5E3E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Határidő: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70E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5C09F6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670E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874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</w:t>
      </w:r>
      <w:r w:rsidR="00E760FF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4874D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6AD3213" w14:textId="77777777" w:rsidR="00030E11" w:rsidRPr="00465D5F" w:rsidRDefault="00AC5E3E" w:rsidP="00600B3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Felelős: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0E11" w:rsidRPr="00465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0D66B123" w14:textId="77777777" w:rsidR="004168FA" w:rsidRPr="00465D5F" w:rsidRDefault="004168FA" w:rsidP="00600B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A641F7" w14:textId="77777777" w:rsidR="00F42AC0" w:rsidRPr="00465D5F" w:rsidRDefault="00F42AC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3D67B1" w14:textId="77777777" w:rsidR="00F42AC0" w:rsidRPr="00465D5F" w:rsidRDefault="00F42AC0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BFA54D" w14:textId="77777777" w:rsidR="00A52226" w:rsidRPr="0081301A" w:rsidRDefault="00A52226" w:rsidP="00600B33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29355710" w14:textId="665551A9" w:rsidR="00AC5E3E" w:rsidRDefault="00AC5E3E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81301A">
        <w:rPr>
          <w:rFonts w:ascii="Times New Roman" w:hAnsi="Times New Roman" w:cs="Times New Roman"/>
          <w:bCs/>
          <w:sz w:val="24"/>
          <w:szCs w:val="24"/>
        </w:rPr>
        <w:t>Zalaszentgrót</w:t>
      </w:r>
      <w:r w:rsidRPr="0081301A">
        <w:rPr>
          <w:rFonts w:ascii="Times New Roman" w:hAnsi="Times New Roman" w:cs="Times New Roman"/>
          <w:sz w:val="24"/>
          <w:szCs w:val="24"/>
        </w:rPr>
        <w:t xml:space="preserve">, </w:t>
      </w:r>
      <w:r w:rsidR="004874DB" w:rsidRPr="0081301A">
        <w:rPr>
          <w:rFonts w:ascii="Times New Roman" w:hAnsi="Times New Roman" w:cs="Times New Roman"/>
          <w:sz w:val="24"/>
          <w:szCs w:val="24"/>
        </w:rPr>
        <w:t>2022</w:t>
      </w:r>
      <w:r w:rsidR="00FD2968" w:rsidRPr="0081301A">
        <w:rPr>
          <w:rFonts w:ascii="Times New Roman" w:hAnsi="Times New Roman" w:cs="Times New Roman"/>
          <w:sz w:val="24"/>
          <w:szCs w:val="24"/>
        </w:rPr>
        <w:t xml:space="preserve">. </w:t>
      </w:r>
      <w:r w:rsidR="004874DB" w:rsidRPr="0081301A">
        <w:rPr>
          <w:rFonts w:ascii="Times New Roman" w:hAnsi="Times New Roman" w:cs="Times New Roman"/>
          <w:sz w:val="24"/>
          <w:szCs w:val="24"/>
        </w:rPr>
        <w:t>má</w:t>
      </w:r>
      <w:r w:rsidR="0081301A" w:rsidRPr="0081301A">
        <w:rPr>
          <w:rFonts w:ascii="Times New Roman" w:hAnsi="Times New Roman" w:cs="Times New Roman"/>
          <w:sz w:val="24"/>
          <w:szCs w:val="24"/>
        </w:rPr>
        <w:t>rcius 28.</w:t>
      </w:r>
    </w:p>
    <w:p w14:paraId="722AB115" w14:textId="6AD87A06" w:rsidR="00F856F1" w:rsidRDefault="00F856F1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0DCE1AB7" w14:textId="77777777" w:rsidR="00F856F1" w:rsidRPr="0081301A" w:rsidRDefault="00F856F1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7E59CBBD" w14:textId="77777777" w:rsidR="00465D5F" w:rsidRDefault="00465D5F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06480181" w14:textId="77777777" w:rsidTr="000C4D8D">
        <w:tc>
          <w:tcPr>
            <w:tcW w:w="4529" w:type="dxa"/>
            <w:shd w:val="clear" w:color="auto" w:fill="auto"/>
          </w:tcPr>
          <w:p w14:paraId="55EA0413" w14:textId="77777777" w:rsidR="00465D5F" w:rsidRPr="004B7A68" w:rsidRDefault="00465D5F" w:rsidP="000C4D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0DAB34D5" w14:textId="77777777"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7C168061" w14:textId="77777777"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136E5382" w14:textId="77777777"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A866B0F" w14:textId="77777777"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61C5E734" w14:textId="77777777"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439E0C" w14:textId="77777777" w:rsidR="00465D5F" w:rsidRDefault="00465D5F" w:rsidP="00465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57597A03" w14:textId="77777777" w:rsidTr="000C4D8D">
        <w:tc>
          <w:tcPr>
            <w:tcW w:w="4529" w:type="dxa"/>
            <w:shd w:val="clear" w:color="auto" w:fill="auto"/>
          </w:tcPr>
          <w:p w14:paraId="3D12D1E8" w14:textId="77777777" w:rsidR="00465D5F" w:rsidRPr="004B7A68" w:rsidRDefault="00465D5F" w:rsidP="000C4D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60B76D2" w14:textId="77777777"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50DA075E" w14:textId="77777777" w:rsidR="00465D5F" w:rsidRPr="004B7A68" w:rsidRDefault="00465D5F" w:rsidP="000C4D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1EAAAF44" w14:textId="77777777" w:rsidR="00465D5F" w:rsidRPr="00465D5F" w:rsidRDefault="00465D5F" w:rsidP="00600B3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65D5F" w:rsidRPr="00465D5F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0EFF3" w14:textId="77777777" w:rsidR="004D66B7" w:rsidRDefault="004D66B7" w:rsidP="002C67C0">
      <w:pPr>
        <w:spacing w:after="0" w:line="240" w:lineRule="auto"/>
      </w:pPr>
      <w:r>
        <w:separator/>
      </w:r>
    </w:p>
  </w:endnote>
  <w:endnote w:type="continuationSeparator" w:id="0">
    <w:p w14:paraId="43C4E699" w14:textId="77777777" w:rsidR="004D66B7" w:rsidRDefault="004D66B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FA446" w14:textId="77777777" w:rsidR="005C75FE" w:rsidRDefault="005C75FE">
    <w:pPr>
      <w:pStyle w:val="llb"/>
    </w:pPr>
    <w:r>
      <w:rPr>
        <w:noProof/>
        <w:lang w:eastAsia="hu-HU"/>
      </w:rPr>
      <w:drawing>
        <wp:inline distT="0" distB="0" distL="0" distR="0" wp14:anchorId="2DC83953" wp14:editId="754BFD31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285F1" w14:textId="77777777" w:rsidR="004D66B7" w:rsidRDefault="004D66B7" w:rsidP="002C67C0">
      <w:pPr>
        <w:spacing w:after="0" w:line="240" w:lineRule="auto"/>
      </w:pPr>
      <w:r>
        <w:separator/>
      </w:r>
    </w:p>
  </w:footnote>
  <w:footnote w:type="continuationSeparator" w:id="0">
    <w:p w14:paraId="30D29274" w14:textId="77777777" w:rsidR="004D66B7" w:rsidRDefault="004D66B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3A4CE" w14:textId="77777777" w:rsidR="005C75FE" w:rsidRDefault="005C75FE">
    <w:pPr>
      <w:pStyle w:val="lfej"/>
    </w:pPr>
    <w:r>
      <w:rPr>
        <w:noProof/>
        <w:lang w:eastAsia="hu-HU"/>
      </w:rPr>
      <w:drawing>
        <wp:inline distT="0" distB="0" distL="0" distR="0" wp14:anchorId="18C5E9DC" wp14:editId="7BA96D04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1DE1"/>
    <w:multiLevelType w:val="hybridMultilevel"/>
    <w:tmpl w:val="719AB5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D1D68"/>
    <w:multiLevelType w:val="hybridMultilevel"/>
    <w:tmpl w:val="CA7A5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0338E"/>
    <w:multiLevelType w:val="hybridMultilevel"/>
    <w:tmpl w:val="0B54F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C5F0DE3"/>
    <w:multiLevelType w:val="hybridMultilevel"/>
    <w:tmpl w:val="E878C1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26B1F"/>
    <w:multiLevelType w:val="hybridMultilevel"/>
    <w:tmpl w:val="237CC0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E0172"/>
    <w:multiLevelType w:val="hybridMultilevel"/>
    <w:tmpl w:val="00DA21C8"/>
    <w:lvl w:ilvl="0" w:tplc="4EE2AA0C">
      <w:start w:val="1"/>
      <w:numFmt w:val="decimal"/>
      <w:lvlText w:val="%1)"/>
      <w:lvlJc w:val="left"/>
      <w:pPr>
        <w:ind w:left="1276" w:hanging="425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1" w:tplc="E05CAD80">
      <w:numFmt w:val="bullet"/>
      <w:lvlText w:val="•"/>
      <w:lvlJc w:val="left"/>
      <w:pPr>
        <w:ind w:left="2156" w:hanging="425"/>
      </w:pPr>
      <w:rPr>
        <w:rFonts w:hint="default"/>
        <w:lang w:val="hu-HU" w:eastAsia="hu-HU" w:bidi="hu-HU"/>
      </w:rPr>
    </w:lvl>
    <w:lvl w:ilvl="2" w:tplc="85AC9712">
      <w:numFmt w:val="bullet"/>
      <w:lvlText w:val="•"/>
      <w:lvlJc w:val="left"/>
      <w:pPr>
        <w:ind w:left="2973" w:hanging="425"/>
      </w:pPr>
      <w:rPr>
        <w:rFonts w:hint="default"/>
        <w:lang w:val="hu-HU" w:eastAsia="hu-HU" w:bidi="hu-HU"/>
      </w:rPr>
    </w:lvl>
    <w:lvl w:ilvl="3" w:tplc="F5BA8202">
      <w:numFmt w:val="bullet"/>
      <w:lvlText w:val="•"/>
      <w:lvlJc w:val="left"/>
      <w:pPr>
        <w:ind w:left="3789" w:hanging="425"/>
      </w:pPr>
      <w:rPr>
        <w:rFonts w:hint="default"/>
        <w:lang w:val="hu-HU" w:eastAsia="hu-HU" w:bidi="hu-HU"/>
      </w:rPr>
    </w:lvl>
    <w:lvl w:ilvl="4" w:tplc="EA429064">
      <w:numFmt w:val="bullet"/>
      <w:lvlText w:val="•"/>
      <w:lvlJc w:val="left"/>
      <w:pPr>
        <w:ind w:left="4606" w:hanging="425"/>
      </w:pPr>
      <w:rPr>
        <w:rFonts w:hint="default"/>
        <w:lang w:val="hu-HU" w:eastAsia="hu-HU" w:bidi="hu-HU"/>
      </w:rPr>
    </w:lvl>
    <w:lvl w:ilvl="5" w:tplc="C25E4744">
      <w:numFmt w:val="bullet"/>
      <w:lvlText w:val="•"/>
      <w:lvlJc w:val="left"/>
      <w:pPr>
        <w:ind w:left="5423" w:hanging="425"/>
      </w:pPr>
      <w:rPr>
        <w:rFonts w:hint="default"/>
        <w:lang w:val="hu-HU" w:eastAsia="hu-HU" w:bidi="hu-HU"/>
      </w:rPr>
    </w:lvl>
    <w:lvl w:ilvl="6" w:tplc="8B2A57E4">
      <w:numFmt w:val="bullet"/>
      <w:lvlText w:val="•"/>
      <w:lvlJc w:val="left"/>
      <w:pPr>
        <w:ind w:left="6239" w:hanging="425"/>
      </w:pPr>
      <w:rPr>
        <w:rFonts w:hint="default"/>
        <w:lang w:val="hu-HU" w:eastAsia="hu-HU" w:bidi="hu-HU"/>
      </w:rPr>
    </w:lvl>
    <w:lvl w:ilvl="7" w:tplc="1F2C1C18">
      <w:numFmt w:val="bullet"/>
      <w:lvlText w:val="•"/>
      <w:lvlJc w:val="left"/>
      <w:pPr>
        <w:ind w:left="7056" w:hanging="425"/>
      </w:pPr>
      <w:rPr>
        <w:rFonts w:hint="default"/>
        <w:lang w:val="hu-HU" w:eastAsia="hu-HU" w:bidi="hu-HU"/>
      </w:rPr>
    </w:lvl>
    <w:lvl w:ilvl="8" w:tplc="3FE4579E">
      <w:numFmt w:val="bullet"/>
      <w:lvlText w:val="•"/>
      <w:lvlJc w:val="left"/>
      <w:pPr>
        <w:ind w:left="7873" w:hanging="425"/>
      </w:pPr>
      <w:rPr>
        <w:rFonts w:hint="default"/>
        <w:lang w:val="hu-HU" w:eastAsia="hu-HU" w:bidi="hu-HU"/>
      </w:rPr>
    </w:lvl>
  </w:abstractNum>
  <w:abstractNum w:abstractNumId="11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659C8"/>
    <w:multiLevelType w:val="multilevel"/>
    <w:tmpl w:val="0908C914"/>
    <w:lvl w:ilvl="0">
      <w:start w:val="2"/>
      <w:numFmt w:val="decimal"/>
      <w:lvlText w:val="%1"/>
      <w:lvlJc w:val="left"/>
      <w:pPr>
        <w:ind w:left="1723" w:hanging="547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1723" w:hanging="547"/>
        <w:jc w:val="left"/>
      </w:pPr>
      <w:rPr>
        <w:rFonts w:ascii="Arial" w:eastAsia="Arial" w:hAnsi="Arial" w:cs="Arial" w:hint="default"/>
        <w:w w:val="100"/>
        <w:sz w:val="28"/>
        <w:szCs w:val="28"/>
        <w:lang w:val="hu-HU" w:eastAsia="hu-HU" w:bidi="hu-HU"/>
      </w:rPr>
    </w:lvl>
    <w:lvl w:ilvl="2">
      <w:start w:val="1"/>
      <w:numFmt w:val="decimal"/>
      <w:lvlText w:val="%1.%2.%3."/>
      <w:lvlJc w:val="left"/>
      <w:pPr>
        <w:ind w:left="1963" w:hanging="788"/>
        <w:jc w:val="left"/>
      </w:pPr>
      <w:rPr>
        <w:rFonts w:ascii="Arial" w:eastAsia="Arial" w:hAnsi="Arial" w:cs="Arial" w:hint="default"/>
        <w:spacing w:val="-3"/>
        <w:w w:val="100"/>
        <w:sz w:val="28"/>
        <w:szCs w:val="28"/>
        <w:lang w:val="hu-HU" w:eastAsia="hu-HU" w:bidi="hu-HU"/>
      </w:rPr>
    </w:lvl>
    <w:lvl w:ilvl="3">
      <w:start w:val="1"/>
      <w:numFmt w:val="decimal"/>
      <w:lvlText w:val="%4."/>
      <w:lvlJc w:val="left"/>
      <w:pPr>
        <w:ind w:left="2170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hu-HU" w:eastAsia="hu-HU" w:bidi="hu-HU"/>
      </w:rPr>
    </w:lvl>
    <w:lvl w:ilvl="4">
      <w:numFmt w:val="bullet"/>
      <w:lvlText w:val="-"/>
      <w:lvlJc w:val="left"/>
      <w:pPr>
        <w:ind w:left="2453" w:hanging="284"/>
      </w:pPr>
      <w:rPr>
        <w:rFonts w:ascii="Arial" w:eastAsia="Arial" w:hAnsi="Arial" w:cs="Arial" w:hint="default"/>
        <w:w w:val="99"/>
        <w:sz w:val="20"/>
        <w:szCs w:val="20"/>
        <w:lang w:val="hu-HU" w:eastAsia="hu-HU" w:bidi="hu-HU"/>
      </w:rPr>
    </w:lvl>
    <w:lvl w:ilvl="5">
      <w:numFmt w:val="bullet"/>
      <w:lvlText w:val="•"/>
      <w:lvlJc w:val="left"/>
      <w:pPr>
        <w:ind w:left="4177" w:hanging="284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675" w:hanging="284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7173" w:hanging="284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8670" w:hanging="284"/>
      </w:pPr>
      <w:rPr>
        <w:rFonts w:hint="default"/>
        <w:lang w:val="hu-HU" w:eastAsia="hu-HU" w:bidi="hu-HU"/>
      </w:rPr>
    </w:lvl>
  </w:abstractNum>
  <w:abstractNum w:abstractNumId="13" w15:restartNumberingAfterBreak="0">
    <w:nsid w:val="2AE832EB"/>
    <w:multiLevelType w:val="hybridMultilevel"/>
    <w:tmpl w:val="1E00632A"/>
    <w:lvl w:ilvl="0" w:tplc="73D4E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92A10"/>
    <w:multiLevelType w:val="hybridMultilevel"/>
    <w:tmpl w:val="58148042"/>
    <w:lvl w:ilvl="0" w:tplc="E93A00F0">
      <w:start w:val="1"/>
      <w:numFmt w:val="decimal"/>
      <w:lvlText w:val="%1)"/>
      <w:lvlJc w:val="left"/>
      <w:pPr>
        <w:ind w:left="765" w:hanging="427"/>
        <w:jc w:val="right"/>
      </w:pPr>
      <w:rPr>
        <w:rFonts w:ascii="Times New Roman" w:eastAsia="Arial" w:hAnsi="Times New Roman" w:cs="Times New Roman" w:hint="default"/>
        <w:b/>
        <w:bCs/>
        <w:w w:val="100"/>
        <w:sz w:val="20"/>
        <w:szCs w:val="20"/>
        <w:lang w:val="hu-HU" w:eastAsia="hu-HU" w:bidi="hu-HU"/>
      </w:rPr>
    </w:lvl>
    <w:lvl w:ilvl="1" w:tplc="EB72FC18">
      <w:start w:val="1"/>
      <w:numFmt w:val="lowerLetter"/>
      <w:lvlText w:val="%2)"/>
      <w:lvlJc w:val="left"/>
      <w:pPr>
        <w:ind w:left="1331" w:hanging="360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2" w:tplc="5922CC94">
      <w:numFmt w:val="bullet"/>
      <w:lvlText w:val="•"/>
      <w:lvlJc w:val="left"/>
      <w:pPr>
        <w:ind w:left="1540" w:hanging="360"/>
      </w:pPr>
      <w:rPr>
        <w:rFonts w:hint="default"/>
        <w:lang w:val="hu-HU" w:eastAsia="hu-HU" w:bidi="hu-HU"/>
      </w:rPr>
    </w:lvl>
    <w:lvl w:ilvl="3" w:tplc="E0189CD0">
      <w:numFmt w:val="bullet"/>
      <w:lvlText w:val="•"/>
      <w:lvlJc w:val="left"/>
      <w:pPr>
        <w:ind w:left="2535" w:hanging="360"/>
      </w:pPr>
      <w:rPr>
        <w:rFonts w:hint="default"/>
        <w:lang w:val="hu-HU" w:eastAsia="hu-HU" w:bidi="hu-HU"/>
      </w:rPr>
    </w:lvl>
    <w:lvl w:ilvl="4" w:tplc="4B5C5674">
      <w:numFmt w:val="bullet"/>
      <w:lvlText w:val="•"/>
      <w:lvlJc w:val="left"/>
      <w:pPr>
        <w:ind w:left="3531" w:hanging="360"/>
      </w:pPr>
      <w:rPr>
        <w:rFonts w:hint="default"/>
        <w:lang w:val="hu-HU" w:eastAsia="hu-HU" w:bidi="hu-HU"/>
      </w:rPr>
    </w:lvl>
    <w:lvl w:ilvl="5" w:tplc="F41EBFF4">
      <w:numFmt w:val="bullet"/>
      <w:lvlText w:val="•"/>
      <w:lvlJc w:val="left"/>
      <w:pPr>
        <w:ind w:left="4527" w:hanging="360"/>
      </w:pPr>
      <w:rPr>
        <w:rFonts w:hint="default"/>
        <w:lang w:val="hu-HU" w:eastAsia="hu-HU" w:bidi="hu-HU"/>
      </w:rPr>
    </w:lvl>
    <w:lvl w:ilvl="6" w:tplc="90989AA2">
      <w:numFmt w:val="bullet"/>
      <w:lvlText w:val="•"/>
      <w:lvlJc w:val="left"/>
      <w:pPr>
        <w:ind w:left="5523" w:hanging="360"/>
      </w:pPr>
      <w:rPr>
        <w:rFonts w:hint="default"/>
        <w:lang w:val="hu-HU" w:eastAsia="hu-HU" w:bidi="hu-HU"/>
      </w:rPr>
    </w:lvl>
    <w:lvl w:ilvl="7" w:tplc="C6D08DEE">
      <w:numFmt w:val="bullet"/>
      <w:lvlText w:val="•"/>
      <w:lvlJc w:val="left"/>
      <w:pPr>
        <w:ind w:left="6519" w:hanging="360"/>
      </w:pPr>
      <w:rPr>
        <w:rFonts w:hint="default"/>
        <w:lang w:val="hu-HU" w:eastAsia="hu-HU" w:bidi="hu-HU"/>
      </w:rPr>
    </w:lvl>
    <w:lvl w:ilvl="8" w:tplc="8666953E">
      <w:numFmt w:val="bullet"/>
      <w:lvlText w:val="•"/>
      <w:lvlJc w:val="left"/>
      <w:pPr>
        <w:ind w:left="7514" w:hanging="360"/>
      </w:pPr>
      <w:rPr>
        <w:rFonts w:hint="default"/>
        <w:lang w:val="hu-HU" w:eastAsia="hu-HU" w:bidi="hu-HU"/>
      </w:rPr>
    </w:lvl>
  </w:abstractNum>
  <w:abstractNum w:abstractNumId="15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6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249A6"/>
    <w:multiLevelType w:val="hybridMultilevel"/>
    <w:tmpl w:val="360AA3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711570"/>
    <w:multiLevelType w:val="hybridMultilevel"/>
    <w:tmpl w:val="905CBDE8"/>
    <w:lvl w:ilvl="0" w:tplc="5B6226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7E7D55"/>
    <w:multiLevelType w:val="hybridMultilevel"/>
    <w:tmpl w:val="CFAA45E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8AB2D52"/>
    <w:multiLevelType w:val="hybridMultilevel"/>
    <w:tmpl w:val="9A2022E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39088E"/>
    <w:multiLevelType w:val="hybridMultilevel"/>
    <w:tmpl w:val="049E5C96"/>
    <w:lvl w:ilvl="0" w:tplc="D75EF2B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75BF2"/>
    <w:multiLevelType w:val="hybridMultilevel"/>
    <w:tmpl w:val="50265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C41D6"/>
    <w:multiLevelType w:val="hybridMultilevel"/>
    <w:tmpl w:val="DEB45B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29" w15:restartNumberingAfterBreak="0">
    <w:nsid w:val="49A91144"/>
    <w:multiLevelType w:val="hybridMultilevel"/>
    <w:tmpl w:val="052A99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1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943196"/>
    <w:multiLevelType w:val="hybridMultilevel"/>
    <w:tmpl w:val="02E42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101E8"/>
    <w:multiLevelType w:val="hybridMultilevel"/>
    <w:tmpl w:val="9E7EF2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36" w15:restartNumberingAfterBreak="0">
    <w:nsid w:val="61972FEF"/>
    <w:multiLevelType w:val="multilevel"/>
    <w:tmpl w:val="20863708"/>
    <w:lvl w:ilvl="0">
      <w:start w:val="2"/>
      <w:numFmt w:val="decimal"/>
      <w:lvlText w:val="%1."/>
      <w:lvlJc w:val="left"/>
      <w:pPr>
        <w:ind w:left="677" w:hanging="339"/>
      </w:pPr>
      <w:rPr>
        <w:rFonts w:ascii="Arial" w:eastAsia="Arial" w:hAnsi="Arial" w:cs="Arial" w:hint="default"/>
        <w:w w:val="100"/>
        <w:sz w:val="30"/>
        <w:szCs w:val="30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742" w:hanging="546"/>
      </w:pPr>
      <w:rPr>
        <w:rFonts w:ascii="Arial" w:eastAsia="Arial" w:hAnsi="Arial" w:cs="Arial" w:hint="default"/>
        <w:spacing w:val="-1"/>
        <w:w w:val="99"/>
        <w:sz w:val="28"/>
        <w:szCs w:val="28"/>
        <w:lang w:val="hu-HU" w:eastAsia="hu-HU" w:bidi="hu-HU"/>
      </w:rPr>
    </w:lvl>
    <w:lvl w:ilvl="2">
      <w:start w:val="1"/>
      <w:numFmt w:val="decimal"/>
      <w:lvlText w:val="%1.%2.%3."/>
      <w:lvlJc w:val="left"/>
      <w:pPr>
        <w:ind w:left="983" w:hanging="787"/>
      </w:pPr>
      <w:rPr>
        <w:rFonts w:ascii="Arial" w:eastAsia="Arial" w:hAnsi="Arial" w:cs="Arial" w:hint="default"/>
        <w:w w:val="99"/>
        <w:sz w:val="28"/>
        <w:szCs w:val="28"/>
        <w:lang w:val="hu-HU" w:eastAsia="hu-HU" w:bidi="hu-HU"/>
      </w:rPr>
    </w:lvl>
    <w:lvl w:ilvl="3">
      <w:start w:val="1"/>
      <w:numFmt w:val="upperLetter"/>
      <w:lvlText w:val="%4)"/>
      <w:lvlJc w:val="left"/>
      <w:pPr>
        <w:ind w:left="765" w:hanging="358"/>
      </w:pPr>
      <w:rPr>
        <w:rFonts w:ascii="Arial" w:eastAsia="Arial" w:hAnsi="Arial" w:cs="Arial" w:hint="default"/>
        <w:b/>
        <w:bCs/>
        <w:w w:val="100"/>
        <w:sz w:val="20"/>
        <w:szCs w:val="20"/>
        <w:lang w:val="hu-HU" w:eastAsia="hu-HU" w:bidi="hu-HU"/>
      </w:rPr>
    </w:lvl>
    <w:lvl w:ilvl="4">
      <w:start w:val="1"/>
      <w:numFmt w:val="lowerLetter"/>
      <w:lvlText w:val="%5)"/>
      <w:lvlJc w:val="left"/>
      <w:pPr>
        <w:ind w:left="1331" w:hanging="425"/>
      </w:pPr>
      <w:rPr>
        <w:rFonts w:ascii="Times New Roman" w:eastAsia="Arial" w:hAnsi="Times New Roman" w:cs="Times New Roman" w:hint="default"/>
        <w:w w:val="100"/>
        <w:sz w:val="20"/>
        <w:szCs w:val="20"/>
        <w:lang w:val="hu-HU" w:eastAsia="hu-HU" w:bidi="hu-HU"/>
      </w:rPr>
    </w:lvl>
    <w:lvl w:ilvl="5">
      <w:numFmt w:val="bullet"/>
      <w:lvlText w:val="•"/>
      <w:lvlJc w:val="left"/>
      <w:pPr>
        <w:ind w:left="2701" w:hanging="425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4062" w:hanging="425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5423" w:hanging="425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6784" w:hanging="425"/>
      </w:pPr>
      <w:rPr>
        <w:rFonts w:hint="default"/>
        <w:lang w:val="hu-HU" w:eastAsia="hu-HU" w:bidi="hu-HU"/>
      </w:rPr>
    </w:lvl>
  </w:abstractNum>
  <w:abstractNum w:abstractNumId="37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26E9A"/>
    <w:multiLevelType w:val="hybridMultilevel"/>
    <w:tmpl w:val="A8A8B8F2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40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FB7DB4"/>
    <w:multiLevelType w:val="hybridMultilevel"/>
    <w:tmpl w:val="52A868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8"/>
  </w:num>
  <w:num w:numId="3">
    <w:abstractNumId w:val="39"/>
  </w:num>
  <w:num w:numId="4">
    <w:abstractNumId w:val="31"/>
  </w:num>
  <w:num w:numId="5">
    <w:abstractNumId w:val="35"/>
  </w:num>
  <w:num w:numId="6">
    <w:abstractNumId w:val="6"/>
  </w:num>
  <w:num w:numId="7">
    <w:abstractNumId w:val="30"/>
  </w:num>
  <w:num w:numId="8">
    <w:abstractNumId w:val="1"/>
  </w:num>
  <w:num w:numId="9">
    <w:abstractNumId w:val="2"/>
  </w:num>
  <w:num w:numId="10">
    <w:abstractNumId w:val="21"/>
  </w:num>
  <w:num w:numId="11">
    <w:abstractNumId w:val="19"/>
  </w:num>
  <w:num w:numId="12">
    <w:abstractNumId w:val="20"/>
  </w:num>
  <w:num w:numId="13">
    <w:abstractNumId w:val="4"/>
  </w:num>
  <w:num w:numId="14">
    <w:abstractNumId w:val="40"/>
  </w:num>
  <w:num w:numId="15">
    <w:abstractNumId w:val="9"/>
  </w:num>
  <w:num w:numId="16">
    <w:abstractNumId w:val="18"/>
  </w:num>
  <w:num w:numId="17">
    <w:abstractNumId w:val="43"/>
  </w:num>
  <w:num w:numId="18">
    <w:abstractNumId w:val="16"/>
  </w:num>
  <w:num w:numId="19">
    <w:abstractNumId w:val="41"/>
  </w:num>
  <w:num w:numId="20">
    <w:abstractNumId w:val="37"/>
  </w:num>
  <w:num w:numId="21">
    <w:abstractNumId w:val="34"/>
  </w:num>
  <w:num w:numId="22">
    <w:abstractNumId w:val="11"/>
  </w:num>
  <w:num w:numId="23">
    <w:abstractNumId w:val="22"/>
  </w:num>
  <w:num w:numId="24">
    <w:abstractNumId w:val="25"/>
  </w:num>
  <w:num w:numId="25">
    <w:abstractNumId w:val="13"/>
  </w:num>
  <w:num w:numId="26">
    <w:abstractNumId w:val="17"/>
  </w:num>
  <w:num w:numId="27">
    <w:abstractNumId w:val="26"/>
  </w:num>
  <w:num w:numId="28">
    <w:abstractNumId w:val="29"/>
  </w:num>
  <w:num w:numId="29">
    <w:abstractNumId w:val="10"/>
  </w:num>
  <w:num w:numId="30">
    <w:abstractNumId w:val="36"/>
  </w:num>
  <w:num w:numId="31">
    <w:abstractNumId w:val="14"/>
  </w:num>
  <w:num w:numId="32">
    <w:abstractNumId w:val="27"/>
  </w:num>
  <w:num w:numId="33">
    <w:abstractNumId w:val="8"/>
  </w:num>
  <w:num w:numId="34">
    <w:abstractNumId w:val="32"/>
  </w:num>
  <w:num w:numId="35">
    <w:abstractNumId w:val="5"/>
  </w:num>
  <w:num w:numId="36">
    <w:abstractNumId w:val="3"/>
  </w:num>
  <w:num w:numId="37">
    <w:abstractNumId w:val="0"/>
  </w:num>
  <w:num w:numId="38">
    <w:abstractNumId w:val="12"/>
  </w:num>
  <w:num w:numId="39">
    <w:abstractNumId w:val="38"/>
  </w:num>
  <w:num w:numId="40">
    <w:abstractNumId w:val="24"/>
  </w:num>
  <w:num w:numId="41">
    <w:abstractNumId w:val="7"/>
  </w:num>
  <w:num w:numId="42">
    <w:abstractNumId w:val="33"/>
  </w:num>
  <w:num w:numId="43">
    <w:abstractNumId w:val="42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1A1"/>
    <w:rsid w:val="00001451"/>
    <w:rsid w:val="0000298C"/>
    <w:rsid w:val="00006E21"/>
    <w:rsid w:val="0001136E"/>
    <w:rsid w:val="00012960"/>
    <w:rsid w:val="00013465"/>
    <w:rsid w:val="00014A4E"/>
    <w:rsid w:val="00015DAF"/>
    <w:rsid w:val="000171E8"/>
    <w:rsid w:val="00021D59"/>
    <w:rsid w:val="00024584"/>
    <w:rsid w:val="000266CC"/>
    <w:rsid w:val="00026FF1"/>
    <w:rsid w:val="00030E11"/>
    <w:rsid w:val="000370B7"/>
    <w:rsid w:val="00043D5B"/>
    <w:rsid w:val="00046221"/>
    <w:rsid w:val="00047B32"/>
    <w:rsid w:val="00047DAD"/>
    <w:rsid w:val="00051632"/>
    <w:rsid w:val="00054FFB"/>
    <w:rsid w:val="000627D2"/>
    <w:rsid w:val="00075405"/>
    <w:rsid w:val="00084AFD"/>
    <w:rsid w:val="00092E76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E7F64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4EE0"/>
    <w:rsid w:val="001267D3"/>
    <w:rsid w:val="00140A7D"/>
    <w:rsid w:val="001416FC"/>
    <w:rsid w:val="00141EF9"/>
    <w:rsid w:val="00151B91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33D6"/>
    <w:rsid w:val="001F59FD"/>
    <w:rsid w:val="001F613D"/>
    <w:rsid w:val="00201C98"/>
    <w:rsid w:val="0020465A"/>
    <w:rsid w:val="00204687"/>
    <w:rsid w:val="00214B3C"/>
    <w:rsid w:val="00215089"/>
    <w:rsid w:val="002157FA"/>
    <w:rsid w:val="00216795"/>
    <w:rsid w:val="002209F3"/>
    <w:rsid w:val="002266A0"/>
    <w:rsid w:val="00235119"/>
    <w:rsid w:val="00236176"/>
    <w:rsid w:val="00236A5B"/>
    <w:rsid w:val="00250BDF"/>
    <w:rsid w:val="00252C61"/>
    <w:rsid w:val="0025441F"/>
    <w:rsid w:val="00256A63"/>
    <w:rsid w:val="0026181C"/>
    <w:rsid w:val="00262659"/>
    <w:rsid w:val="00263F8A"/>
    <w:rsid w:val="0026458A"/>
    <w:rsid w:val="00265556"/>
    <w:rsid w:val="00273EA9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3D29"/>
    <w:rsid w:val="002B56C9"/>
    <w:rsid w:val="002B7253"/>
    <w:rsid w:val="002C1821"/>
    <w:rsid w:val="002C5752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057BE"/>
    <w:rsid w:val="00307C75"/>
    <w:rsid w:val="00310A3F"/>
    <w:rsid w:val="00311E52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72C"/>
    <w:rsid w:val="003A3FD9"/>
    <w:rsid w:val="003B135E"/>
    <w:rsid w:val="003B3C99"/>
    <w:rsid w:val="003C1D11"/>
    <w:rsid w:val="003C2914"/>
    <w:rsid w:val="003C6318"/>
    <w:rsid w:val="003D5E28"/>
    <w:rsid w:val="003D62D2"/>
    <w:rsid w:val="003D65E0"/>
    <w:rsid w:val="003E42DB"/>
    <w:rsid w:val="003E5827"/>
    <w:rsid w:val="003E5989"/>
    <w:rsid w:val="003E5FD7"/>
    <w:rsid w:val="003E68DC"/>
    <w:rsid w:val="003F04DB"/>
    <w:rsid w:val="003F11C0"/>
    <w:rsid w:val="003F2737"/>
    <w:rsid w:val="003F4220"/>
    <w:rsid w:val="003F5F80"/>
    <w:rsid w:val="0040345C"/>
    <w:rsid w:val="00405496"/>
    <w:rsid w:val="0040564D"/>
    <w:rsid w:val="00405827"/>
    <w:rsid w:val="00407691"/>
    <w:rsid w:val="0041234A"/>
    <w:rsid w:val="004168FA"/>
    <w:rsid w:val="0042319C"/>
    <w:rsid w:val="0043627B"/>
    <w:rsid w:val="00440A89"/>
    <w:rsid w:val="004416EB"/>
    <w:rsid w:val="00445B7A"/>
    <w:rsid w:val="004522D3"/>
    <w:rsid w:val="00454BC5"/>
    <w:rsid w:val="004609A5"/>
    <w:rsid w:val="00462327"/>
    <w:rsid w:val="00465D5F"/>
    <w:rsid w:val="0047427E"/>
    <w:rsid w:val="0047485D"/>
    <w:rsid w:val="00474D97"/>
    <w:rsid w:val="00481758"/>
    <w:rsid w:val="00481C55"/>
    <w:rsid w:val="0048618E"/>
    <w:rsid w:val="0048693A"/>
    <w:rsid w:val="004874DB"/>
    <w:rsid w:val="00493441"/>
    <w:rsid w:val="0049432D"/>
    <w:rsid w:val="004965C0"/>
    <w:rsid w:val="004A4020"/>
    <w:rsid w:val="004A4041"/>
    <w:rsid w:val="004A5550"/>
    <w:rsid w:val="004A5AF0"/>
    <w:rsid w:val="004B3DB8"/>
    <w:rsid w:val="004B46DF"/>
    <w:rsid w:val="004B4753"/>
    <w:rsid w:val="004B6004"/>
    <w:rsid w:val="004B671B"/>
    <w:rsid w:val="004C2C42"/>
    <w:rsid w:val="004C2E76"/>
    <w:rsid w:val="004C39F2"/>
    <w:rsid w:val="004D0DEB"/>
    <w:rsid w:val="004D30BA"/>
    <w:rsid w:val="004D31B6"/>
    <w:rsid w:val="004D646E"/>
    <w:rsid w:val="004D66B7"/>
    <w:rsid w:val="004D66BD"/>
    <w:rsid w:val="004D6D57"/>
    <w:rsid w:val="004E061B"/>
    <w:rsid w:val="004E2377"/>
    <w:rsid w:val="004E2D11"/>
    <w:rsid w:val="004E3737"/>
    <w:rsid w:val="004E3963"/>
    <w:rsid w:val="004E76F6"/>
    <w:rsid w:val="004F3B8E"/>
    <w:rsid w:val="00501D92"/>
    <w:rsid w:val="00503365"/>
    <w:rsid w:val="00504391"/>
    <w:rsid w:val="00507D98"/>
    <w:rsid w:val="00520148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0E7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09F6"/>
    <w:rsid w:val="005C559E"/>
    <w:rsid w:val="005C75FE"/>
    <w:rsid w:val="005D02F7"/>
    <w:rsid w:val="005D097E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00B33"/>
    <w:rsid w:val="00611250"/>
    <w:rsid w:val="00613BC3"/>
    <w:rsid w:val="00614229"/>
    <w:rsid w:val="00615259"/>
    <w:rsid w:val="00625249"/>
    <w:rsid w:val="00632BC5"/>
    <w:rsid w:val="006412AA"/>
    <w:rsid w:val="00642EC3"/>
    <w:rsid w:val="006443EF"/>
    <w:rsid w:val="006536FC"/>
    <w:rsid w:val="0065437F"/>
    <w:rsid w:val="00654920"/>
    <w:rsid w:val="006647B2"/>
    <w:rsid w:val="006660BE"/>
    <w:rsid w:val="00670CA3"/>
    <w:rsid w:val="006758CB"/>
    <w:rsid w:val="00676969"/>
    <w:rsid w:val="00676A66"/>
    <w:rsid w:val="0068043F"/>
    <w:rsid w:val="00686AF3"/>
    <w:rsid w:val="00687DAE"/>
    <w:rsid w:val="00691231"/>
    <w:rsid w:val="00695439"/>
    <w:rsid w:val="00695714"/>
    <w:rsid w:val="00696FF8"/>
    <w:rsid w:val="006A2A5C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0885"/>
    <w:rsid w:val="006E233D"/>
    <w:rsid w:val="006E385A"/>
    <w:rsid w:val="00705611"/>
    <w:rsid w:val="00707BF0"/>
    <w:rsid w:val="007118CB"/>
    <w:rsid w:val="00711A78"/>
    <w:rsid w:val="0071442C"/>
    <w:rsid w:val="007163DC"/>
    <w:rsid w:val="007244D3"/>
    <w:rsid w:val="00724F5D"/>
    <w:rsid w:val="007268CF"/>
    <w:rsid w:val="00727233"/>
    <w:rsid w:val="007300B3"/>
    <w:rsid w:val="007310AB"/>
    <w:rsid w:val="0073283F"/>
    <w:rsid w:val="007333BB"/>
    <w:rsid w:val="00735217"/>
    <w:rsid w:val="00744777"/>
    <w:rsid w:val="007449F3"/>
    <w:rsid w:val="00751CEC"/>
    <w:rsid w:val="00760AA1"/>
    <w:rsid w:val="00762C00"/>
    <w:rsid w:val="00763DC6"/>
    <w:rsid w:val="00763FD2"/>
    <w:rsid w:val="00764E22"/>
    <w:rsid w:val="00766A37"/>
    <w:rsid w:val="00766BC6"/>
    <w:rsid w:val="0077056A"/>
    <w:rsid w:val="00773886"/>
    <w:rsid w:val="0077434A"/>
    <w:rsid w:val="00780F7A"/>
    <w:rsid w:val="00781DAD"/>
    <w:rsid w:val="00784237"/>
    <w:rsid w:val="007847FC"/>
    <w:rsid w:val="00785AAC"/>
    <w:rsid w:val="007A3680"/>
    <w:rsid w:val="007A7CA5"/>
    <w:rsid w:val="007A7FF1"/>
    <w:rsid w:val="007B0C3D"/>
    <w:rsid w:val="007B22BC"/>
    <w:rsid w:val="007B32F5"/>
    <w:rsid w:val="007B395A"/>
    <w:rsid w:val="007C4094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1847"/>
    <w:rsid w:val="00803FD2"/>
    <w:rsid w:val="008050DF"/>
    <w:rsid w:val="00807BB3"/>
    <w:rsid w:val="00812CDF"/>
    <w:rsid w:val="0081301A"/>
    <w:rsid w:val="00813F5D"/>
    <w:rsid w:val="00814B10"/>
    <w:rsid w:val="00816499"/>
    <w:rsid w:val="0081673A"/>
    <w:rsid w:val="00820683"/>
    <w:rsid w:val="00820822"/>
    <w:rsid w:val="0082177F"/>
    <w:rsid w:val="00824EDE"/>
    <w:rsid w:val="008520A0"/>
    <w:rsid w:val="008604F6"/>
    <w:rsid w:val="008665EB"/>
    <w:rsid w:val="00867305"/>
    <w:rsid w:val="00872528"/>
    <w:rsid w:val="008744FB"/>
    <w:rsid w:val="008819C1"/>
    <w:rsid w:val="008944F6"/>
    <w:rsid w:val="00896AD5"/>
    <w:rsid w:val="008A046F"/>
    <w:rsid w:val="008A45F1"/>
    <w:rsid w:val="008A784A"/>
    <w:rsid w:val="008B3BF9"/>
    <w:rsid w:val="008B3FCF"/>
    <w:rsid w:val="008C112B"/>
    <w:rsid w:val="008C34C0"/>
    <w:rsid w:val="008C4D9C"/>
    <w:rsid w:val="008C6CA8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4742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46B12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1E2C"/>
    <w:rsid w:val="009B327C"/>
    <w:rsid w:val="009B3FBF"/>
    <w:rsid w:val="009B4531"/>
    <w:rsid w:val="009B5FBC"/>
    <w:rsid w:val="009B7BA7"/>
    <w:rsid w:val="009C6B43"/>
    <w:rsid w:val="009C75A3"/>
    <w:rsid w:val="009D254E"/>
    <w:rsid w:val="009D27BC"/>
    <w:rsid w:val="009D5308"/>
    <w:rsid w:val="009D5C0F"/>
    <w:rsid w:val="009D6B16"/>
    <w:rsid w:val="009D7424"/>
    <w:rsid w:val="009E6E8E"/>
    <w:rsid w:val="009F0115"/>
    <w:rsid w:val="009F01D9"/>
    <w:rsid w:val="009F33EA"/>
    <w:rsid w:val="009F5D12"/>
    <w:rsid w:val="00A008E2"/>
    <w:rsid w:val="00A01244"/>
    <w:rsid w:val="00A05645"/>
    <w:rsid w:val="00A1213E"/>
    <w:rsid w:val="00A20DB0"/>
    <w:rsid w:val="00A241FB"/>
    <w:rsid w:val="00A26939"/>
    <w:rsid w:val="00A26C59"/>
    <w:rsid w:val="00A3188B"/>
    <w:rsid w:val="00A346AC"/>
    <w:rsid w:val="00A34C8A"/>
    <w:rsid w:val="00A3595E"/>
    <w:rsid w:val="00A36CAA"/>
    <w:rsid w:val="00A37C33"/>
    <w:rsid w:val="00A41752"/>
    <w:rsid w:val="00A428E5"/>
    <w:rsid w:val="00A43DB8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4E32"/>
    <w:rsid w:val="00A9689C"/>
    <w:rsid w:val="00AB2679"/>
    <w:rsid w:val="00AB53CB"/>
    <w:rsid w:val="00AB55E3"/>
    <w:rsid w:val="00AB64D7"/>
    <w:rsid w:val="00AC5E3E"/>
    <w:rsid w:val="00AD1B4D"/>
    <w:rsid w:val="00AD1D05"/>
    <w:rsid w:val="00AD6E25"/>
    <w:rsid w:val="00AD7A5B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9A3"/>
    <w:rsid w:val="00B21CA2"/>
    <w:rsid w:val="00B3478C"/>
    <w:rsid w:val="00B41642"/>
    <w:rsid w:val="00B42447"/>
    <w:rsid w:val="00B46191"/>
    <w:rsid w:val="00B474D2"/>
    <w:rsid w:val="00B57A76"/>
    <w:rsid w:val="00B60174"/>
    <w:rsid w:val="00B639EF"/>
    <w:rsid w:val="00B653A4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74E"/>
    <w:rsid w:val="00B92F9D"/>
    <w:rsid w:val="00BA1606"/>
    <w:rsid w:val="00BA4B6A"/>
    <w:rsid w:val="00BA5CF2"/>
    <w:rsid w:val="00BB3E50"/>
    <w:rsid w:val="00BB4869"/>
    <w:rsid w:val="00BC5D54"/>
    <w:rsid w:val="00BC72A8"/>
    <w:rsid w:val="00BD3FE3"/>
    <w:rsid w:val="00BD42DA"/>
    <w:rsid w:val="00BE0B5B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076A2"/>
    <w:rsid w:val="00C1284D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7D0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CF7FC1"/>
    <w:rsid w:val="00D002FA"/>
    <w:rsid w:val="00D11800"/>
    <w:rsid w:val="00D11F15"/>
    <w:rsid w:val="00D219FA"/>
    <w:rsid w:val="00D274F3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64AF1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67DF"/>
    <w:rsid w:val="00DC102A"/>
    <w:rsid w:val="00DC4A49"/>
    <w:rsid w:val="00DC7BA9"/>
    <w:rsid w:val="00DD0CD0"/>
    <w:rsid w:val="00DD0F17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41B"/>
    <w:rsid w:val="00E31DD1"/>
    <w:rsid w:val="00E33AD0"/>
    <w:rsid w:val="00E3484E"/>
    <w:rsid w:val="00E353F6"/>
    <w:rsid w:val="00E371C6"/>
    <w:rsid w:val="00E40BAA"/>
    <w:rsid w:val="00E46B68"/>
    <w:rsid w:val="00E47FBC"/>
    <w:rsid w:val="00E520E2"/>
    <w:rsid w:val="00E57A28"/>
    <w:rsid w:val="00E611B8"/>
    <w:rsid w:val="00E63A04"/>
    <w:rsid w:val="00E64D08"/>
    <w:rsid w:val="00E760FF"/>
    <w:rsid w:val="00E84DB3"/>
    <w:rsid w:val="00EA13D0"/>
    <w:rsid w:val="00EA167D"/>
    <w:rsid w:val="00EB0C30"/>
    <w:rsid w:val="00EB1349"/>
    <w:rsid w:val="00EB2AE0"/>
    <w:rsid w:val="00EC7196"/>
    <w:rsid w:val="00EC7536"/>
    <w:rsid w:val="00ED1F1E"/>
    <w:rsid w:val="00ED2739"/>
    <w:rsid w:val="00ED3A32"/>
    <w:rsid w:val="00ED63D5"/>
    <w:rsid w:val="00ED7B78"/>
    <w:rsid w:val="00EE1E02"/>
    <w:rsid w:val="00EE4C0B"/>
    <w:rsid w:val="00EF280C"/>
    <w:rsid w:val="00EF3F45"/>
    <w:rsid w:val="00F06C52"/>
    <w:rsid w:val="00F145BB"/>
    <w:rsid w:val="00F163FC"/>
    <w:rsid w:val="00F307E4"/>
    <w:rsid w:val="00F3083B"/>
    <w:rsid w:val="00F41DBD"/>
    <w:rsid w:val="00F41DFF"/>
    <w:rsid w:val="00F42AC0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6F1"/>
    <w:rsid w:val="00F858B6"/>
    <w:rsid w:val="00F86260"/>
    <w:rsid w:val="00F938AD"/>
    <w:rsid w:val="00F94448"/>
    <w:rsid w:val="00F95425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968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8A95B13"/>
  <w15:docId w15:val="{98873D4A-A569-4DBA-B408-408A2409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1" w:semiHidden="1" w:uiPriority="0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9F6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B4753"/>
    <w:rPr>
      <w:color w:val="605E5C"/>
      <w:shd w:val="clear" w:color="auto" w:fill="E1DFDD"/>
    </w:rPr>
  </w:style>
  <w:style w:type="paragraph" w:customStyle="1" w:styleId="Default">
    <w:name w:val="Default"/>
    <w:rsid w:val="003C1D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A47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47D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05C2C-CC0D-43B2-B65F-14E0C505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1163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8</cp:revision>
  <cp:lastPrinted>2022-03-24T09:36:00Z</cp:lastPrinted>
  <dcterms:created xsi:type="dcterms:W3CDTF">2022-03-24T10:43:00Z</dcterms:created>
  <dcterms:modified xsi:type="dcterms:W3CDTF">2022-03-28T11:42:00Z</dcterms:modified>
</cp:coreProperties>
</file>