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38E3" w:rsidRDefault="00C94DF5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Zalaszentgrót Város Önkormá</w:t>
      </w:r>
      <w:r w:rsidR="00843E9B">
        <w:rPr>
          <w:b/>
          <w:bCs/>
        </w:rPr>
        <w:t>nyzata Képviselő-testületének 13/</w:t>
      </w:r>
      <w:r>
        <w:rPr>
          <w:b/>
          <w:bCs/>
        </w:rPr>
        <w:t>2022. (VI. 30.) önkormányzati rendelete</w:t>
      </w:r>
    </w:p>
    <w:p w:rsidR="00CC38E3" w:rsidRDefault="00C94DF5">
      <w:pPr>
        <w:pStyle w:val="Szvegtrzs"/>
        <w:spacing w:before="240" w:after="480" w:line="240" w:lineRule="auto"/>
        <w:jc w:val="center"/>
        <w:rPr>
          <w:b/>
          <w:bCs/>
        </w:rPr>
      </w:pPr>
      <w:proofErr w:type="gramStart"/>
      <w:r>
        <w:rPr>
          <w:b/>
          <w:bCs/>
        </w:rPr>
        <w:t>a</w:t>
      </w:r>
      <w:proofErr w:type="gramEnd"/>
      <w:r>
        <w:rPr>
          <w:b/>
          <w:bCs/>
        </w:rPr>
        <w:t xml:space="preserve"> temetőkről és temetkezésről szóló a 26/2014. (XI. 28.) számú önkormányzati rendelet módosításáról</w:t>
      </w:r>
    </w:p>
    <w:p w:rsidR="00CC38E3" w:rsidRDefault="00C94DF5">
      <w:pPr>
        <w:pStyle w:val="Szvegtrzs"/>
        <w:spacing w:before="220" w:after="0" w:line="240" w:lineRule="auto"/>
        <w:jc w:val="both"/>
      </w:pPr>
      <w:r>
        <w:t>Zalaszentgrót Város Önkormányzata Képviselő-testülete az Alaptörvény 32. cikk (1) bekezdésének a) pontjában, valamint a temetőkről és temetkezésről szóló 1999. évi XLIII. törvény 41. § (3) bekezdésében foglalt felhatalmazás alapján, a Magyarország helyi önkormányzatairól szóló 2011. évi CLXXXIX. törvény 13. § (1) bekezdés 2. pontjában, valamint a temetőkről és temetkezésről szóló 1999. évi XLIII. törvény 6. § (4) bekezdésében meghatározott feladatkörében eljárva, figyelemmel a temetőkről és temetkezésről szóló 1999. évi XLIII. törvény végrehajtásáról szóló 145/1999. (X. 1.) Korm. rendelet rendelkezéseire, a temetőkről és temetkezésről szóló 26/2014. (XI. 28.) önkormányzati rendelet módosításáról a következőket rendeli el:</w:t>
      </w:r>
    </w:p>
    <w:p w:rsidR="00CC38E3" w:rsidRDefault="00C94DF5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:rsidR="00CC38E3" w:rsidRDefault="00C94DF5">
      <w:pPr>
        <w:pStyle w:val="Szvegtrzs"/>
        <w:spacing w:after="0" w:line="240" w:lineRule="auto"/>
        <w:jc w:val="both"/>
      </w:pPr>
      <w:r>
        <w:t>A Zalaszentgrót Város Önkormányzata Képviselő-testületének a temetőkről és temetkezésről szóló 26/2014 (XI.28.) önkormányzati rendelet 1. § (3) bekezdés 1. pont a) alpontja helyébe a következő rendelkezés lép:</w:t>
      </w:r>
    </w:p>
    <w:p w:rsidR="00CC38E3" w:rsidRDefault="00C94DF5">
      <w:pPr>
        <w:pStyle w:val="Szvegtrzs"/>
        <w:spacing w:before="240" w:after="0" w:line="240" w:lineRule="auto"/>
        <w:jc w:val="both"/>
        <w:rPr>
          <w:i/>
          <w:iCs/>
        </w:rPr>
      </w:pPr>
      <w:r>
        <w:rPr>
          <w:i/>
          <w:iCs/>
        </w:rPr>
        <w:t>(Zalaszentgrót Város közigazgatási területén működő temetők:</w:t>
      </w:r>
      <w:r>
        <w:rPr>
          <w:i/>
          <w:iCs/>
        </w:rPr>
        <w:tab/>
        <w:t xml:space="preserve"> </w:t>
      </w:r>
      <w:r>
        <w:rPr>
          <w:i/>
          <w:iCs/>
        </w:rPr>
        <w:br/>
        <w:t>Köztemetők:)</w:t>
      </w:r>
    </w:p>
    <w:p w:rsidR="00CC38E3" w:rsidRDefault="00C94DF5">
      <w:pPr>
        <w:pStyle w:val="Szvegtrzs"/>
        <w:spacing w:after="240" w:line="240" w:lineRule="auto"/>
        <w:ind w:left="980" w:hanging="400"/>
        <w:jc w:val="both"/>
      </w:pPr>
      <w:r>
        <w:t>„</w:t>
      </w:r>
      <w:r>
        <w:rPr>
          <w:i/>
          <w:iCs/>
        </w:rPr>
        <w:t>a)</w:t>
      </w:r>
      <w:r>
        <w:tab/>
        <w:t>Türjei úti köztemető (010036 hrsz., 010024/52. hrsz.</w:t>
      </w:r>
      <w:proofErr w:type="gramStart"/>
      <w:r>
        <w:t>;010024</w:t>
      </w:r>
      <w:proofErr w:type="gramEnd"/>
      <w:r>
        <w:t>/53);”</w:t>
      </w:r>
    </w:p>
    <w:p w:rsidR="00CC38E3" w:rsidRDefault="00C94DF5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:rsidR="00CC38E3" w:rsidRDefault="00C94DF5">
      <w:pPr>
        <w:pStyle w:val="Szvegtrzs"/>
        <w:spacing w:after="0" w:line="240" w:lineRule="auto"/>
        <w:jc w:val="both"/>
      </w:pPr>
      <w:r>
        <w:t>A Zalaszentgrót Város Önkormányzata Képviselő-testületének 26/2014. (XI. 28.) számú önkormányzati rendelete a temetőkről és temetkezésről szóló 26/2014 (XI.28.) önkormányzati rendelet 3. §</w:t>
      </w:r>
      <w:proofErr w:type="spellStart"/>
      <w:r>
        <w:t>-a</w:t>
      </w:r>
      <w:proofErr w:type="spellEnd"/>
      <w:r>
        <w:t xml:space="preserve"> helyébe a következő rendelkezés lép:</w:t>
      </w:r>
    </w:p>
    <w:p w:rsidR="00CC38E3" w:rsidRDefault="00C94DF5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„3. §</w:t>
      </w:r>
    </w:p>
    <w:p w:rsidR="00CC38E3" w:rsidRDefault="00C94DF5">
      <w:pPr>
        <w:pStyle w:val="Szvegtrzs"/>
        <w:spacing w:after="240" w:line="240" w:lineRule="auto"/>
        <w:jc w:val="both"/>
      </w:pPr>
      <w:r>
        <w:t>A panaszügyintézés az üzemeltető feladata. Az ügyfél a panaszt írásban az üzemeltető ügyfélszolgálati munkatársánál tehet. Függetlenül a panasz jellegétől a panaszt minden esetben ki kell vizsgálni és a visszajelzést írásban kell megtenni. ”</w:t>
      </w:r>
    </w:p>
    <w:p w:rsidR="00CC38E3" w:rsidRDefault="00C94DF5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:rsidR="00CC38E3" w:rsidRDefault="00C94DF5">
      <w:pPr>
        <w:pStyle w:val="Szvegtrzs"/>
        <w:spacing w:after="0" w:line="240" w:lineRule="auto"/>
        <w:jc w:val="both"/>
      </w:pPr>
      <w:r>
        <w:t>A Zalaszentgrót Város Önkormányzata Képviselő-testületének a temetőkről és temetkezésről szóló 26/2014 (XI.28.) önkormányzati rendelet 12. § (5) bekezdése helyébe a következő rendelkezés lép:</w:t>
      </w:r>
    </w:p>
    <w:p w:rsidR="00CC38E3" w:rsidRDefault="00C94DF5">
      <w:pPr>
        <w:pStyle w:val="Szvegtrzs"/>
        <w:spacing w:before="240" w:after="240" w:line="240" w:lineRule="auto"/>
        <w:jc w:val="both"/>
      </w:pPr>
      <w:r>
        <w:t>„(5) Megrongálódott, düledező temetési hely helyreállítására az önkormányzat felhívhatja, élet- és vagyonbiztonság veszélye esetén köteles felhívni a temetési hely felett rendelkezni jogosult személyt, valamint az életet is fenyegető közvetlen veszélyhelyzetet köteles megszüntetni a rendelkezni jogosult költségére.”</w:t>
      </w:r>
    </w:p>
    <w:p w:rsidR="00CC38E3" w:rsidRDefault="00C94DF5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4. §</w:t>
      </w:r>
    </w:p>
    <w:p w:rsidR="00CC38E3" w:rsidRDefault="00C94DF5">
      <w:pPr>
        <w:pStyle w:val="Szvegtrzs"/>
        <w:spacing w:after="0" w:line="240" w:lineRule="auto"/>
        <w:jc w:val="both"/>
      </w:pPr>
      <w:r>
        <w:lastRenderedPageBreak/>
        <w:t>A Zalaszentgrót Város Önkormányzata Képviselő-testületének a temetőkről és temetkezésről szóló 26/2014 (XI.28.) önkormányzati rendelet 17. § (3) bekezdése helyébe a következő rendelkezés lép:</w:t>
      </w:r>
    </w:p>
    <w:p w:rsidR="00CC38E3" w:rsidRDefault="00C94DF5">
      <w:pPr>
        <w:pStyle w:val="Szvegtrzs"/>
        <w:spacing w:before="240" w:after="240" w:line="240" w:lineRule="auto"/>
        <w:jc w:val="both"/>
      </w:pPr>
      <w:r>
        <w:t xml:space="preserve">„(3) Urnafülke esetében az urnák tárolása legalább 30 x 30 cm-es </w:t>
      </w:r>
      <w:proofErr w:type="spellStart"/>
      <w:r>
        <w:t>belméretű</w:t>
      </w:r>
      <w:proofErr w:type="spellEnd"/>
      <w:r>
        <w:t xml:space="preserve"> és szilárd lappal légmentesen lezárt urnafülkében történhet.”</w:t>
      </w:r>
    </w:p>
    <w:p w:rsidR="00CC38E3" w:rsidRDefault="00C94DF5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5. §</w:t>
      </w:r>
    </w:p>
    <w:p w:rsidR="00CC38E3" w:rsidRDefault="00C94DF5">
      <w:pPr>
        <w:pStyle w:val="Szvegtrzs"/>
        <w:spacing w:after="0" w:line="240" w:lineRule="auto"/>
        <w:jc w:val="both"/>
      </w:pPr>
      <w:r>
        <w:t>A Zalaszentgrót Város Önkormányzata Képviselő-testületének a temetőkről és temetkezésről szóló 26/2014 (XI.28.) önkormányzati rendelet 17. §</w:t>
      </w:r>
      <w:proofErr w:type="spellStart"/>
      <w:r>
        <w:t>-</w:t>
      </w:r>
      <w:proofErr w:type="gramStart"/>
      <w:r>
        <w:t>a</w:t>
      </w:r>
      <w:proofErr w:type="spellEnd"/>
      <w:proofErr w:type="gramEnd"/>
      <w:r>
        <w:t xml:space="preserve"> a következő (4) bekezdéssel egészül ki:</w:t>
      </w:r>
    </w:p>
    <w:p w:rsidR="00CC38E3" w:rsidRDefault="00C94DF5">
      <w:pPr>
        <w:pStyle w:val="Szvegtrzs"/>
        <w:spacing w:before="240" w:after="240" w:line="240" w:lineRule="auto"/>
        <w:jc w:val="both"/>
      </w:pPr>
      <w:r>
        <w:t>„(4) A Türjei úti temetőben újonnan kialakított gránit urnafal lapjainak feliratozása esetében a kötelezően alkalmazandó formai követelményeket a rendelet 3. melléklete tartalmazza. ”</w:t>
      </w:r>
    </w:p>
    <w:p w:rsidR="00CC38E3" w:rsidRDefault="00C94DF5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6. §</w:t>
      </w:r>
    </w:p>
    <w:p w:rsidR="00CC38E3" w:rsidRDefault="00C94DF5">
      <w:pPr>
        <w:pStyle w:val="Szvegtrzs"/>
        <w:spacing w:after="0" w:line="240" w:lineRule="auto"/>
        <w:jc w:val="both"/>
      </w:pPr>
      <w:r>
        <w:t>(1) A Zalaszentgrót Város Önkormányzata Képviselő-testületének a temetőkről és temetkezésről szóló 26/2014 (XI.28.) önkormányzati rendelet 2. melléklete helyébe az 1. melléklet lép.</w:t>
      </w:r>
    </w:p>
    <w:p w:rsidR="00CC38E3" w:rsidRDefault="00C94DF5">
      <w:pPr>
        <w:pStyle w:val="Szvegtrzs"/>
        <w:spacing w:before="240" w:after="0" w:line="240" w:lineRule="auto"/>
        <w:jc w:val="both"/>
      </w:pPr>
      <w:r>
        <w:t>(2) A Zalaszentgrót Város Önkormányzata Képviselő-testületének a temetőkről és temetkezésről szóló 26/2014 (XI.28.) önkormányzati rendelet a 2. melléklet szerinti 3. melléklettel egészül ki.</w:t>
      </w:r>
    </w:p>
    <w:p w:rsidR="00CC38E3" w:rsidRDefault="00C94DF5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7. §</w:t>
      </w:r>
    </w:p>
    <w:p w:rsidR="00C94DF5" w:rsidRDefault="00C94DF5">
      <w:pPr>
        <w:pStyle w:val="Szvegtrzs"/>
        <w:spacing w:after="0" w:line="240" w:lineRule="auto"/>
        <w:jc w:val="both"/>
      </w:pPr>
      <w:r>
        <w:t xml:space="preserve">Ez a rendelet 2022. </w:t>
      </w:r>
      <w:r w:rsidR="00E20EDF">
        <w:t>augusztus</w:t>
      </w:r>
      <w:r>
        <w:t xml:space="preserve"> 1-jén lép hatályba, és 2022. </w:t>
      </w:r>
      <w:r w:rsidR="00E20EDF">
        <w:t>augusztus</w:t>
      </w:r>
      <w:r>
        <w:t xml:space="preserve"> 2-án hatályát veszti.</w:t>
      </w:r>
    </w:p>
    <w:p w:rsidR="00C94DF5" w:rsidRDefault="00C94DF5">
      <w:pPr>
        <w:pStyle w:val="Szvegtrzs"/>
        <w:spacing w:after="0" w:line="240" w:lineRule="auto"/>
        <w:jc w:val="both"/>
      </w:pPr>
    </w:p>
    <w:p w:rsidR="00C94DF5" w:rsidRDefault="00C94DF5">
      <w:pPr>
        <w:pStyle w:val="Szvegtrzs"/>
        <w:spacing w:after="0" w:line="240" w:lineRule="auto"/>
        <w:jc w:val="both"/>
      </w:pPr>
    </w:p>
    <w:p w:rsidR="00C94DF5" w:rsidRPr="00C94DF5" w:rsidRDefault="00C94DF5">
      <w:pPr>
        <w:pStyle w:val="Szvegtrzs"/>
        <w:spacing w:after="0" w:line="240" w:lineRule="auto"/>
        <w:jc w:val="both"/>
      </w:pPr>
    </w:p>
    <w:p w:rsidR="00C94DF5" w:rsidRPr="00C94DF5" w:rsidRDefault="00C94DF5" w:rsidP="00C94DF5">
      <w:pPr>
        <w:ind w:left="708" w:firstLine="708"/>
        <w:jc w:val="both"/>
        <w:rPr>
          <w:rFonts w:eastAsia="Times New Roman" w:cs="Times New Roman"/>
          <w:b/>
          <w:kern w:val="0"/>
          <w:lang w:eastAsia="hu-HU" w:bidi="ar-SA"/>
        </w:rPr>
      </w:pPr>
      <w:r w:rsidRPr="00C94DF5">
        <w:rPr>
          <w:rFonts w:eastAsia="Times New Roman" w:cs="Times New Roman"/>
          <w:b/>
          <w:kern w:val="0"/>
          <w:lang w:eastAsia="hu-HU" w:bidi="ar-SA"/>
        </w:rPr>
        <w:t xml:space="preserve">Baracskai </w:t>
      </w:r>
      <w:proofErr w:type="gramStart"/>
      <w:r w:rsidRPr="00C94DF5">
        <w:rPr>
          <w:rFonts w:eastAsia="Times New Roman" w:cs="Times New Roman"/>
          <w:b/>
          <w:kern w:val="0"/>
          <w:lang w:eastAsia="hu-HU" w:bidi="ar-SA"/>
        </w:rPr>
        <w:t>József</w:t>
      </w:r>
      <w:r w:rsidRPr="00C94DF5">
        <w:rPr>
          <w:rFonts w:eastAsia="Times New Roman" w:cs="Times New Roman"/>
          <w:b/>
          <w:kern w:val="0"/>
          <w:lang w:eastAsia="hu-HU" w:bidi="ar-SA"/>
        </w:rPr>
        <w:tab/>
      </w:r>
      <w:r w:rsidRPr="00C94DF5">
        <w:rPr>
          <w:rFonts w:eastAsia="Times New Roman" w:cs="Times New Roman"/>
          <w:b/>
          <w:kern w:val="0"/>
          <w:lang w:eastAsia="hu-HU" w:bidi="ar-SA"/>
        </w:rPr>
        <w:tab/>
      </w:r>
      <w:r w:rsidRPr="00C94DF5">
        <w:rPr>
          <w:rFonts w:eastAsia="Times New Roman" w:cs="Times New Roman"/>
          <w:b/>
          <w:kern w:val="0"/>
          <w:lang w:eastAsia="hu-HU" w:bidi="ar-SA"/>
        </w:rPr>
        <w:tab/>
      </w:r>
      <w:r w:rsidRPr="00C94DF5">
        <w:rPr>
          <w:rFonts w:eastAsia="Times New Roman" w:cs="Times New Roman"/>
          <w:b/>
          <w:kern w:val="0"/>
          <w:lang w:eastAsia="hu-HU" w:bidi="ar-SA"/>
        </w:rPr>
        <w:tab/>
        <w:t xml:space="preserve">     Dr.</w:t>
      </w:r>
      <w:proofErr w:type="gramEnd"/>
      <w:r w:rsidRPr="00C94DF5">
        <w:rPr>
          <w:rFonts w:eastAsia="Times New Roman" w:cs="Times New Roman"/>
          <w:b/>
          <w:kern w:val="0"/>
          <w:lang w:eastAsia="hu-HU" w:bidi="ar-SA"/>
        </w:rPr>
        <w:t xml:space="preserve"> Simon Beáta</w:t>
      </w:r>
    </w:p>
    <w:p w:rsidR="00C94DF5" w:rsidRPr="00C94DF5" w:rsidRDefault="00C94DF5" w:rsidP="00C94DF5">
      <w:pPr>
        <w:jc w:val="both"/>
        <w:rPr>
          <w:rFonts w:eastAsia="Times New Roman" w:cs="Times New Roman"/>
          <w:kern w:val="0"/>
          <w:lang w:eastAsia="hu-HU" w:bidi="ar-SA"/>
        </w:rPr>
      </w:pPr>
      <w:r w:rsidRPr="00C94DF5">
        <w:rPr>
          <w:rFonts w:eastAsia="Times New Roman" w:cs="Times New Roman"/>
          <w:kern w:val="0"/>
          <w:lang w:eastAsia="hu-HU" w:bidi="ar-SA"/>
        </w:rPr>
        <w:tab/>
      </w:r>
      <w:r w:rsidRPr="00C94DF5">
        <w:rPr>
          <w:rFonts w:eastAsia="Times New Roman" w:cs="Times New Roman"/>
          <w:kern w:val="0"/>
          <w:lang w:eastAsia="hu-HU" w:bidi="ar-SA"/>
        </w:rPr>
        <w:tab/>
        <w:t xml:space="preserve">   polgármester</w:t>
      </w:r>
      <w:r w:rsidRPr="00C94DF5">
        <w:rPr>
          <w:rFonts w:eastAsia="Times New Roman" w:cs="Times New Roman"/>
          <w:kern w:val="0"/>
          <w:lang w:eastAsia="hu-HU" w:bidi="ar-SA"/>
        </w:rPr>
        <w:tab/>
      </w:r>
      <w:r w:rsidRPr="00C94DF5">
        <w:rPr>
          <w:rFonts w:eastAsia="Times New Roman" w:cs="Times New Roman"/>
          <w:kern w:val="0"/>
          <w:lang w:eastAsia="hu-HU" w:bidi="ar-SA"/>
        </w:rPr>
        <w:tab/>
        <w:t xml:space="preserve">                 </w:t>
      </w:r>
      <w:r>
        <w:rPr>
          <w:rFonts w:eastAsia="Times New Roman" w:cs="Times New Roman"/>
          <w:kern w:val="0"/>
          <w:lang w:eastAsia="hu-HU" w:bidi="ar-SA"/>
        </w:rPr>
        <w:t xml:space="preserve">                 </w:t>
      </w:r>
      <w:r w:rsidRPr="00C94DF5">
        <w:rPr>
          <w:rFonts w:eastAsia="Times New Roman" w:cs="Times New Roman"/>
          <w:kern w:val="0"/>
          <w:lang w:eastAsia="hu-HU" w:bidi="ar-SA"/>
        </w:rPr>
        <w:t xml:space="preserve"> jegyző</w:t>
      </w:r>
    </w:p>
    <w:p w:rsidR="00C94DF5" w:rsidRPr="00C94DF5" w:rsidRDefault="00C94DF5" w:rsidP="00C94DF5">
      <w:pPr>
        <w:jc w:val="both"/>
        <w:rPr>
          <w:rFonts w:eastAsia="Times New Roman" w:cs="Times New Roman"/>
          <w:kern w:val="0"/>
          <w:lang w:eastAsia="hu-HU" w:bidi="ar-SA"/>
        </w:rPr>
      </w:pPr>
    </w:p>
    <w:p w:rsidR="00C94DF5" w:rsidRPr="00C94DF5" w:rsidRDefault="00C94DF5" w:rsidP="00C94DF5">
      <w:pPr>
        <w:jc w:val="both"/>
        <w:rPr>
          <w:rFonts w:eastAsia="Times New Roman" w:cs="Times New Roman"/>
          <w:kern w:val="0"/>
          <w:lang w:eastAsia="hu-HU" w:bidi="ar-SA"/>
        </w:rPr>
      </w:pPr>
    </w:p>
    <w:p w:rsidR="00C94DF5" w:rsidRPr="00C94DF5" w:rsidRDefault="00C94DF5" w:rsidP="00C94DF5">
      <w:pPr>
        <w:jc w:val="both"/>
        <w:rPr>
          <w:rFonts w:eastAsia="Times New Roman" w:cs="Times New Roman"/>
          <w:kern w:val="0"/>
          <w:lang w:eastAsia="hu-HU" w:bidi="ar-SA"/>
        </w:rPr>
      </w:pPr>
    </w:p>
    <w:p w:rsidR="00C94DF5" w:rsidRPr="00C94DF5" w:rsidRDefault="00C94DF5" w:rsidP="00C94DF5">
      <w:pPr>
        <w:jc w:val="both"/>
        <w:rPr>
          <w:rFonts w:eastAsia="Times New Roman" w:cs="Times New Roman"/>
          <w:kern w:val="0"/>
          <w:lang w:eastAsia="hu-HU" w:bidi="ar-SA"/>
        </w:rPr>
      </w:pPr>
    </w:p>
    <w:p w:rsidR="00C94DF5" w:rsidRPr="00C94DF5" w:rsidRDefault="00C94DF5" w:rsidP="00C94DF5">
      <w:pPr>
        <w:jc w:val="both"/>
        <w:rPr>
          <w:rFonts w:eastAsia="Times New Roman" w:cs="Times New Roman"/>
          <w:kern w:val="0"/>
          <w:lang w:eastAsia="hu-HU" w:bidi="ar-SA"/>
        </w:rPr>
      </w:pPr>
      <w:r w:rsidRPr="00C94DF5">
        <w:rPr>
          <w:rFonts w:eastAsia="Times New Roman" w:cs="Times New Roman"/>
          <w:kern w:val="0"/>
          <w:lang w:eastAsia="hu-HU" w:bidi="ar-SA"/>
        </w:rPr>
        <w:t>A rendelet 2022. június 30. napján kihirdetésre került.</w:t>
      </w:r>
    </w:p>
    <w:p w:rsidR="00C94DF5" w:rsidRPr="00C94DF5" w:rsidRDefault="00C94DF5" w:rsidP="00C94DF5">
      <w:pPr>
        <w:jc w:val="both"/>
        <w:rPr>
          <w:rFonts w:eastAsia="Times New Roman" w:cs="Times New Roman"/>
          <w:kern w:val="0"/>
          <w:lang w:eastAsia="hu-HU" w:bidi="ar-SA"/>
        </w:rPr>
      </w:pPr>
    </w:p>
    <w:p w:rsidR="00C94DF5" w:rsidRPr="00C94DF5" w:rsidRDefault="00C94DF5" w:rsidP="00C94DF5">
      <w:pPr>
        <w:jc w:val="both"/>
        <w:rPr>
          <w:rFonts w:eastAsia="Times New Roman" w:cs="Times New Roman"/>
          <w:b/>
          <w:kern w:val="0"/>
          <w:lang w:eastAsia="hu-HU" w:bidi="ar-SA"/>
        </w:rPr>
      </w:pPr>
      <w:r w:rsidRPr="00C94DF5">
        <w:rPr>
          <w:rFonts w:eastAsia="Times New Roman" w:cs="Times New Roman"/>
          <w:kern w:val="0"/>
          <w:lang w:eastAsia="hu-HU" w:bidi="ar-SA"/>
        </w:rPr>
        <w:tab/>
      </w:r>
      <w:r w:rsidRPr="00C94DF5">
        <w:rPr>
          <w:rFonts w:eastAsia="Times New Roman" w:cs="Times New Roman"/>
          <w:kern w:val="0"/>
          <w:lang w:eastAsia="hu-HU" w:bidi="ar-SA"/>
        </w:rPr>
        <w:tab/>
      </w:r>
      <w:r w:rsidRPr="00C94DF5">
        <w:rPr>
          <w:rFonts w:eastAsia="Times New Roman" w:cs="Times New Roman"/>
          <w:kern w:val="0"/>
          <w:lang w:eastAsia="hu-HU" w:bidi="ar-SA"/>
        </w:rPr>
        <w:tab/>
      </w:r>
      <w:r w:rsidRPr="00C94DF5">
        <w:rPr>
          <w:rFonts w:eastAsia="Times New Roman" w:cs="Times New Roman"/>
          <w:kern w:val="0"/>
          <w:lang w:eastAsia="hu-HU" w:bidi="ar-SA"/>
        </w:rPr>
        <w:tab/>
      </w:r>
      <w:r w:rsidRPr="00C94DF5">
        <w:rPr>
          <w:rFonts w:eastAsia="Times New Roman" w:cs="Times New Roman"/>
          <w:kern w:val="0"/>
          <w:lang w:eastAsia="hu-HU" w:bidi="ar-SA"/>
        </w:rPr>
        <w:tab/>
      </w:r>
      <w:r w:rsidRPr="00C94DF5">
        <w:rPr>
          <w:rFonts w:eastAsia="Times New Roman" w:cs="Times New Roman"/>
          <w:kern w:val="0"/>
          <w:lang w:eastAsia="hu-HU" w:bidi="ar-SA"/>
        </w:rPr>
        <w:tab/>
      </w:r>
      <w:r w:rsidRPr="00C94DF5">
        <w:rPr>
          <w:rFonts w:eastAsia="Times New Roman" w:cs="Times New Roman"/>
          <w:kern w:val="0"/>
          <w:lang w:eastAsia="hu-HU" w:bidi="ar-SA"/>
        </w:rPr>
        <w:tab/>
      </w:r>
      <w:r w:rsidRPr="00C94DF5">
        <w:rPr>
          <w:rFonts w:eastAsia="Times New Roman" w:cs="Times New Roman"/>
          <w:kern w:val="0"/>
          <w:lang w:eastAsia="hu-HU" w:bidi="ar-SA"/>
        </w:rPr>
        <w:tab/>
        <w:t xml:space="preserve">     </w:t>
      </w:r>
      <w:r w:rsidRPr="00C94DF5">
        <w:rPr>
          <w:rFonts w:eastAsia="Times New Roman" w:cs="Times New Roman"/>
          <w:b/>
          <w:kern w:val="0"/>
          <w:lang w:eastAsia="hu-HU" w:bidi="ar-SA"/>
        </w:rPr>
        <w:t>Dr. Simon Beáta</w:t>
      </w:r>
    </w:p>
    <w:p w:rsidR="00C94DF5" w:rsidRPr="00C94DF5" w:rsidRDefault="00C94DF5" w:rsidP="00C94DF5">
      <w:pPr>
        <w:pStyle w:val="Szvegtrzs"/>
        <w:spacing w:after="0" w:line="240" w:lineRule="auto"/>
        <w:jc w:val="both"/>
        <w:rPr>
          <w:rFonts w:eastAsia="Times New Roman" w:cs="Times New Roman"/>
          <w:kern w:val="0"/>
          <w:lang w:eastAsia="hu-HU" w:bidi="ar-SA"/>
        </w:rPr>
      </w:pPr>
      <w:r w:rsidRPr="00C94DF5">
        <w:rPr>
          <w:rFonts w:eastAsia="Times New Roman" w:cs="Times New Roman"/>
          <w:b/>
          <w:kern w:val="0"/>
          <w:lang w:eastAsia="hu-HU" w:bidi="ar-SA"/>
        </w:rPr>
        <w:tab/>
      </w:r>
      <w:r w:rsidRPr="00C94DF5">
        <w:rPr>
          <w:rFonts w:eastAsia="Times New Roman" w:cs="Times New Roman"/>
          <w:b/>
          <w:kern w:val="0"/>
          <w:lang w:eastAsia="hu-HU" w:bidi="ar-SA"/>
        </w:rPr>
        <w:tab/>
      </w:r>
      <w:r w:rsidRPr="00C94DF5">
        <w:rPr>
          <w:rFonts w:eastAsia="Times New Roman" w:cs="Times New Roman"/>
          <w:b/>
          <w:kern w:val="0"/>
          <w:lang w:eastAsia="hu-HU" w:bidi="ar-SA"/>
        </w:rPr>
        <w:tab/>
      </w:r>
      <w:r w:rsidRPr="00C94DF5">
        <w:rPr>
          <w:rFonts w:eastAsia="Times New Roman" w:cs="Times New Roman"/>
          <w:b/>
          <w:kern w:val="0"/>
          <w:lang w:eastAsia="hu-HU" w:bidi="ar-SA"/>
        </w:rPr>
        <w:tab/>
      </w:r>
      <w:r w:rsidRPr="00C94DF5">
        <w:rPr>
          <w:rFonts w:eastAsia="Times New Roman" w:cs="Times New Roman"/>
          <w:b/>
          <w:kern w:val="0"/>
          <w:lang w:eastAsia="hu-HU" w:bidi="ar-SA"/>
        </w:rPr>
        <w:tab/>
      </w:r>
      <w:r w:rsidRPr="00C94DF5">
        <w:rPr>
          <w:rFonts w:eastAsia="Times New Roman" w:cs="Times New Roman"/>
          <w:b/>
          <w:kern w:val="0"/>
          <w:lang w:eastAsia="hu-HU" w:bidi="ar-SA"/>
        </w:rPr>
        <w:tab/>
      </w:r>
      <w:r w:rsidRPr="00C94DF5">
        <w:rPr>
          <w:rFonts w:eastAsia="Times New Roman" w:cs="Times New Roman"/>
          <w:b/>
          <w:kern w:val="0"/>
          <w:lang w:eastAsia="hu-HU" w:bidi="ar-SA"/>
        </w:rPr>
        <w:tab/>
      </w:r>
      <w:r w:rsidRPr="00C94DF5">
        <w:rPr>
          <w:rFonts w:eastAsia="Times New Roman" w:cs="Times New Roman"/>
          <w:b/>
          <w:kern w:val="0"/>
          <w:lang w:eastAsia="hu-HU" w:bidi="ar-SA"/>
        </w:rPr>
        <w:tab/>
      </w:r>
      <w:r w:rsidRPr="00C94DF5">
        <w:rPr>
          <w:rFonts w:eastAsia="Times New Roman" w:cs="Times New Roman"/>
          <w:b/>
          <w:kern w:val="0"/>
          <w:lang w:eastAsia="hu-HU" w:bidi="ar-SA"/>
        </w:rPr>
        <w:tab/>
      </w:r>
      <w:proofErr w:type="gramStart"/>
      <w:r w:rsidRPr="00C94DF5">
        <w:rPr>
          <w:rFonts w:eastAsia="Times New Roman" w:cs="Times New Roman"/>
          <w:kern w:val="0"/>
          <w:lang w:eastAsia="hu-HU" w:bidi="ar-SA"/>
        </w:rPr>
        <w:t>jegyző</w:t>
      </w:r>
      <w:proofErr w:type="gramEnd"/>
    </w:p>
    <w:p w:rsidR="00C94DF5" w:rsidRPr="00C94DF5" w:rsidRDefault="00C94DF5" w:rsidP="00C94DF5">
      <w:pPr>
        <w:pStyle w:val="Szvegtrzs"/>
        <w:spacing w:after="0" w:line="240" w:lineRule="auto"/>
        <w:jc w:val="both"/>
        <w:rPr>
          <w:rFonts w:eastAsia="Times New Roman" w:cs="Times New Roman"/>
          <w:kern w:val="0"/>
          <w:lang w:eastAsia="hu-HU" w:bidi="ar-SA"/>
        </w:rPr>
      </w:pPr>
    </w:p>
    <w:p w:rsidR="00CC38E3" w:rsidRDefault="00C94DF5">
      <w:pPr>
        <w:pStyle w:val="Szvegtrzs"/>
        <w:spacing w:after="0" w:line="240" w:lineRule="auto"/>
        <w:jc w:val="both"/>
      </w:pPr>
      <w:r>
        <w:br w:type="page"/>
      </w:r>
    </w:p>
    <w:p w:rsidR="00CC38E3" w:rsidRDefault="00C94DF5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1. melléklet</w:t>
      </w:r>
    </w:p>
    <w:p w:rsidR="00C94DF5" w:rsidRPr="00C94DF5" w:rsidRDefault="00C94DF5" w:rsidP="000B4915">
      <w:pPr>
        <w:pStyle w:val="Szvegtrzs"/>
        <w:spacing w:line="240" w:lineRule="auto"/>
        <w:jc w:val="right"/>
      </w:pPr>
      <w:r w:rsidRPr="00BD0345">
        <w:rPr>
          <w:rFonts w:cs="Times New Roman"/>
          <w:b/>
          <w:i/>
        </w:rPr>
        <w:t>2. melléklet</w:t>
      </w:r>
    </w:p>
    <w:p w:rsidR="00C94DF5" w:rsidRPr="00BD0345" w:rsidRDefault="00C94DF5" w:rsidP="00C94DF5">
      <w:pPr>
        <w:spacing w:line="320" w:lineRule="atLeast"/>
        <w:jc w:val="right"/>
        <w:outlineLvl w:val="0"/>
        <w:rPr>
          <w:rFonts w:cs="Times New Roman"/>
          <w:b/>
          <w:bCs/>
          <w:i/>
        </w:rPr>
      </w:pPr>
      <w:proofErr w:type="gramStart"/>
      <w:r w:rsidRPr="00BD0345">
        <w:rPr>
          <w:rFonts w:cs="Times New Roman"/>
          <w:b/>
          <w:bCs/>
          <w:i/>
        </w:rPr>
        <w:t>a</w:t>
      </w:r>
      <w:proofErr w:type="gramEnd"/>
      <w:r w:rsidRPr="00BD0345">
        <w:rPr>
          <w:rFonts w:cs="Times New Roman"/>
          <w:b/>
          <w:bCs/>
          <w:i/>
        </w:rPr>
        <w:t xml:space="preserve"> temetőkről és temetkezésről szóló</w:t>
      </w:r>
      <w:r>
        <w:rPr>
          <w:rFonts w:cs="Times New Roman"/>
          <w:b/>
          <w:bCs/>
          <w:i/>
        </w:rPr>
        <w:t xml:space="preserve"> </w:t>
      </w:r>
      <w:r w:rsidRPr="00BD0345">
        <w:rPr>
          <w:rFonts w:cs="Times New Roman"/>
          <w:b/>
          <w:bCs/>
          <w:i/>
        </w:rPr>
        <w:t>26/2014. (XI. 28.) számú önkormányzati rendelethez</w:t>
      </w:r>
    </w:p>
    <w:p w:rsidR="00C94DF5" w:rsidRPr="00BD0345" w:rsidRDefault="00C94DF5" w:rsidP="00C94DF5">
      <w:pPr>
        <w:spacing w:line="320" w:lineRule="atLeast"/>
        <w:rPr>
          <w:rFonts w:cs="Times New Roman"/>
          <w:b/>
        </w:rPr>
      </w:pPr>
    </w:p>
    <w:p w:rsidR="00C94DF5" w:rsidRPr="00BD0345" w:rsidRDefault="00C94DF5" w:rsidP="00C94DF5">
      <w:pPr>
        <w:pStyle w:val="Szvegtrzs"/>
        <w:spacing w:after="0" w:line="320" w:lineRule="atLeast"/>
        <w:jc w:val="center"/>
        <w:rPr>
          <w:rFonts w:cs="Times New Roman"/>
          <w:b/>
        </w:rPr>
      </w:pPr>
      <w:r w:rsidRPr="00BD0345">
        <w:rPr>
          <w:rFonts w:cs="Times New Roman"/>
          <w:b/>
        </w:rPr>
        <w:t xml:space="preserve">Temetési hely feletti rendelkezési jog megszerzéséért és használatáért </w:t>
      </w:r>
    </w:p>
    <w:p w:rsidR="00C94DF5" w:rsidRDefault="00C94DF5" w:rsidP="00C94DF5">
      <w:pPr>
        <w:pStyle w:val="Szvegtrzs"/>
        <w:spacing w:after="0" w:line="320" w:lineRule="atLeast"/>
        <w:jc w:val="center"/>
        <w:rPr>
          <w:rFonts w:cs="Times New Roman"/>
          <w:b/>
        </w:rPr>
      </w:pPr>
      <w:proofErr w:type="gramStart"/>
      <w:r w:rsidRPr="00BD0345">
        <w:rPr>
          <w:rFonts w:cs="Times New Roman"/>
          <w:b/>
        </w:rPr>
        <w:t>fizetendő</w:t>
      </w:r>
      <w:proofErr w:type="gramEnd"/>
      <w:r w:rsidRPr="00BD0345">
        <w:rPr>
          <w:rFonts w:cs="Times New Roman"/>
          <w:b/>
        </w:rPr>
        <w:t xml:space="preserve"> megváltási és újraváltási</w:t>
      </w:r>
      <w:r w:rsidRPr="003D2B6B">
        <w:rPr>
          <w:rFonts w:cs="Times New Roman"/>
          <w:b/>
        </w:rPr>
        <w:t xml:space="preserve"> díjak</w:t>
      </w:r>
    </w:p>
    <w:p w:rsidR="00C94DF5" w:rsidRDefault="00C94DF5" w:rsidP="00C94DF5">
      <w:pPr>
        <w:pStyle w:val="Szvegtrzs"/>
        <w:spacing w:after="0" w:line="320" w:lineRule="atLeast"/>
        <w:jc w:val="center"/>
        <w:rPr>
          <w:rFonts w:cs="Times New Roman"/>
          <w:b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704"/>
        <w:gridCol w:w="2711"/>
        <w:gridCol w:w="1849"/>
        <w:gridCol w:w="1856"/>
        <w:gridCol w:w="1942"/>
      </w:tblGrid>
      <w:tr w:rsidR="00C94DF5" w:rsidTr="003E6A71">
        <w:tc>
          <w:tcPr>
            <w:tcW w:w="704" w:type="dxa"/>
          </w:tcPr>
          <w:p w:rsidR="00C94DF5" w:rsidRPr="00A10D7E" w:rsidRDefault="00C94DF5" w:rsidP="003E6A71">
            <w:pPr>
              <w:pStyle w:val="Szvegtrzs"/>
              <w:spacing w:after="0" w:line="320" w:lineRule="atLeast"/>
              <w:jc w:val="center"/>
              <w:rPr>
                <w:rFonts w:cs="Times New Roman"/>
                <w:b/>
                <w:i/>
              </w:rPr>
            </w:pPr>
            <w:proofErr w:type="spellStart"/>
            <w:r>
              <w:rPr>
                <w:rFonts w:cs="Times New Roman"/>
                <w:b/>
                <w:i/>
              </w:rPr>
              <w:t>Ssz</w:t>
            </w:r>
            <w:proofErr w:type="spellEnd"/>
            <w:r>
              <w:rPr>
                <w:rFonts w:cs="Times New Roman"/>
                <w:b/>
                <w:i/>
              </w:rPr>
              <w:t>.</w:t>
            </w:r>
          </w:p>
        </w:tc>
        <w:tc>
          <w:tcPr>
            <w:tcW w:w="2711" w:type="dxa"/>
          </w:tcPr>
          <w:p w:rsidR="00C94DF5" w:rsidRPr="00A10D7E" w:rsidRDefault="00C94DF5" w:rsidP="003E6A71">
            <w:pPr>
              <w:pStyle w:val="Szvegtrzs"/>
              <w:spacing w:after="0" w:line="320" w:lineRule="atLeast"/>
              <w:jc w:val="center"/>
              <w:rPr>
                <w:rFonts w:cs="Times New Roman"/>
                <w:b/>
                <w:i/>
              </w:rPr>
            </w:pPr>
            <w:r w:rsidRPr="00A10D7E">
              <w:rPr>
                <w:rFonts w:cs="Times New Roman"/>
                <w:b/>
                <w:i/>
              </w:rPr>
              <w:t>Sírhelyek</w:t>
            </w:r>
          </w:p>
        </w:tc>
        <w:tc>
          <w:tcPr>
            <w:tcW w:w="1849" w:type="dxa"/>
          </w:tcPr>
          <w:p w:rsidR="00C94DF5" w:rsidRPr="00A10D7E" w:rsidRDefault="00C94DF5" w:rsidP="003E6A71">
            <w:pPr>
              <w:pStyle w:val="Szvegtrzs"/>
              <w:spacing w:after="0" w:line="320" w:lineRule="atLeast"/>
              <w:jc w:val="center"/>
              <w:rPr>
                <w:rFonts w:cs="Times New Roman"/>
                <w:b/>
                <w:i/>
              </w:rPr>
            </w:pPr>
            <w:r w:rsidRPr="00A10D7E">
              <w:rPr>
                <w:rFonts w:cs="Times New Roman"/>
                <w:b/>
                <w:i/>
              </w:rPr>
              <w:t>Megváltási díj (Ft)</w:t>
            </w:r>
          </w:p>
        </w:tc>
        <w:tc>
          <w:tcPr>
            <w:tcW w:w="1856" w:type="dxa"/>
          </w:tcPr>
          <w:p w:rsidR="00C94DF5" w:rsidRPr="00A10D7E" w:rsidRDefault="00C94DF5" w:rsidP="003E6A71">
            <w:pPr>
              <w:pStyle w:val="Szvegtrzs"/>
              <w:spacing w:after="0" w:line="320" w:lineRule="atLeast"/>
              <w:jc w:val="center"/>
              <w:rPr>
                <w:rFonts w:cs="Times New Roman"/>
                <w:b/>
                <w:i/>
              </w:rPr>
            </w:pPr>
            <w:r w:rsidRPr="00A10D7E">
              <w:rPr>
                <w:rFonts w:cs="Times New Roman"/>
                <w:b/>
                <w:i/>
              </w:rPr>
              <w:t>Újraváltási díj (Ft)</w:t>
            </w:r>
          </w:p>
        </w:tc>
        <w:tc>
          <w:tcPr>
            <w:tcW w:w="1942" w:type="dxa"/>
          </w:tcPr>
          <w:p w:rsidR="00C94DF5" w:rsidRPr="00A10D7E" w:rsidRDefault="00C94DF5" w:rsidP="003E6A71">
            <w:pPr>
              <w:pStyle w:val="Szvegtrzs"/>
              <w:spacing w:after="0" w:line="320" w:lineRule="atLeast"/>
              <w:jc w:val="center"/>
              <w:rPr>
                <w:rFonts w:cs="Times New Roman"/>
                <w:b/>
                <w:i/>
              </w:rPr>
            </w:pPr>
            <w:r>
              <w:rPr>
                <w:rFonts w:cs="Times New Roman"/>
                <w:b/>
                <w:i/>
              </w:rPr>
              <w:t>Érvényességi idő (év)</w:t>
            </w:r>
          </w:p>
        </w:tc>
      </w:tr>
      <w:tr w:rsidR="00C94DF5" w:rsidTr="003E6A71">
        <w:tc>
          <w:tcPr>
            <w:tcW w:w="704" w:type="dxa"/>
          </w:tcPr>
          <w:p w:rsidR="00C94DF5" w:rsidRPr="00A10D7E" w:rsidRDefault="00C94DF5" w:rsidP="003E6A71">
            <w:pPr>
              <w:pStyle w:val="Szvegtrzs"/>
              <w:spacing w:after="0" w:line="320" w:lineRule="atLeast"/>
              <w:rPr>
                <w:rFonts w:cs="Times New Roman"/>
              </w:rPr>
            </w:pPr>
            <w:r>
              <w:rPr>
                <w:rFonts w:cs="Times New Roman"/>
              </w:rPr>
              <w:t>1.</w:t>
            </w:r>
          </w:p>
        </w:tc>
        <w:tc>
          <w:tcPr>
            <w:tcW w:w="2711" w:type="dxa"/>
          </w:tcPr>
          <w:p w:rsidR="00C94DF5" w:rsidRPr="00A10D7E" w:rsidRDefault="00C94DF5" w:rsidP="003E6A71">
            <w:pPr>
              <w:pStyle w:val="Szvegtrzs"/>
              <w:spacing w:after="0" w:line="320" w:lineRule="atLeast"/>
              <w:rPr>
                <w:rFonts w:cs="Times New Roman"/>
              </w:rPr>
            </w:pPr>
            <w:r>
              <w:rPr>
                <w:rFonts w:cs="Times New Roman"/>
              </w:rPr>
              <w:t>Egyes sírhely</w:t>
            </w:r>
          </w:p>
        </w:tc>
        <w:tc>
          <w:tcPr>
            <w:tcW w:w="1849" w:type="dxa"/>
          </w:tcPr>
          <w:p w:rsidR="00C94DF5" w:rsidRPr="00A10D7E" w:rsidRDefault="00C94DF5" w:rsidP="003E6A71">
            <w:pPr>
              <w:pStyle w:val="Szvegtrzs"/>
              <w:spacing w:after="0" w:line="320" w:lineRule="atLeast"/>
              <w:jc w:val="center"/>
              <w:rPr>
                <w:rFonts w:cs="Times New Roman"/>
              </w:rPr>
            </w:pPr>
            <w:r w:rsidRPr="00A10D7E">
              <w:rPr>
                <w:rFonts w:cs="Times New Roman"/>
              </w:rPr>
              <w:t>20</w:t>
            </w:r>
            <w:r>
              <w:rPr>
                <w:rFonts w:cs="Times New Roman"/>
              </w:rPr>
              <w:t>.000,-</w:t>
            </w:r>
          </w:p>
        </w:tc>
        <w:tc>
          <w:tcPr>
            <w:tcW w:w="1856" w:type="dxa"/>
          </w:tcPr>
          <w:p w:rsidR="00C94DF5" w:rsidRPr="00A10D7E" w:rsidRDefault="00C94DF5" w:rsidP="003E6A71">
            <w:pPr>
              <w:pStyle w:val="Szvegtrzs"/>
              <w:spacing w:after="0" w:line="32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15.000</w:t>
            </w:r>
          </w:p>
        </w:tc>
        <w:tc>
          <w:tcPr>
            <w:tcW w:w="1942" w:type="dxa"/>
          </w:tcPr>
          <w:p w:rsidR="00C94DF5" w:rsidRPr="00A10D7E" w:rsidRDefault="00C94DF5" w:rsidP="003E6A71">
            <w:pPr>
              <w:pStyle w:val="Szvegtrzs"/>
              <w:spacing w:after="0" w:line="32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25</w:t>
            </w:r>
          </w:p>
        </w:tc>
      </w:tr>
      <w:tr w:rsidR="00C94DF5" w:rsidRPr="00A10D7E" w:rsidTr="003E6A71">
        <w:tc>
          <w:tcPr>
            <w:tcW w:w="704" w:type="dxa"/>
          </w:tcPr>
          <w:p w:rsidR="00C94DF5" w:rsidRPr="00A10D7E" w:rsidRDefault="00C94DF5" w:rsidP="003E6A71">
            <w:pPr>
              <w:pStyle w:val="Szvegtrzs"/>
              <w:spacing w:after="0" w:line="320" w:lineRule="atLeast"/>
              <w:rPr>
                <w:rFonts w:cs="Times New Roman"/>
              </w:rPr>
            </w:pPr>
            <w:r>
              <w:rPr>
                <w:rFonts w:cs="Times New Roman"/>
              </w:rPr>
              <w:t>2.</w:t>
            </w:r>
          </w:p>
        </w:tc>
        <w:tc>
          <w:tcPr>
            <w:tcW w:w="2711" w:type="dxa"/>
          </w:tcPr>
          <w:p w:rsidR="00C94DF5" w:rsidRPr="00A10D7E" w:rsidRDefault="00C94DF5" w:rsidP="003E6A71">
            <w:pPr>
              <w:pStyle w:val="Szvegtrzs"/>
              <w:spacing w:after="0" w:line="320" w:lineRule="atLeast"/>
              <w:rPr>
                <w:rFonts w:cs="Times New Roman"/>
              </w:rPr>
            </w:pPr>
            <w:r>
              <w:rPr>
                <w:rFonts w:cs="Times New Roman"/>
              </w:rPr>
              <w:t>Kettes sírhely</w:t>
            </w:r>
          </w:p>
        </w:tc>
        <w:tc>
          <w:tcPr>
            <w:tcW w:w="1849" w:type="dxa"/>
          </w:tcPr>
          <w:p w:rsidR="00C94DF5" w:rsidRPr="00A10D7E" w:rsidRDefault="00C94DF5" w:rsidP="003E6A71">
            <w:pPr>
              <w:pStyle w:val="Szvegtrzs"/>
              <w:spacing w:after="0" w:line="32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40.000,-</w:t>
            </w:r>
          </w:p>
        </w:tc>
        <w:tc>
          <w:tcPr>
            <w:tcW w:w="1856" w:type="dxa"/>
          </w:tcPr>
          <w:p w:rsidR="00C94DF5" w:rsidRPr="00A10D7E" w:rsidRDefault="00C94DF5" w:rsidP="003E6A71">
            <w:pPr>
              <w:pStyle w:val="Szvegtrzs"/>
              <w:spacing w:after="0" w:line="32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30.000,-</w:t>
            </w:r>
          </w:p>
        </w:tc>
        <w:tc>
          <w:tcPr>
            <w:tcW w:w="1942" w:type="dxa"/>
          </w:tcPr>
          <w:p w:rsidR="00C94DF5" w:rsidRPr="00A10D7E" w:rsidRDefault="00C94DF5" w:rsidP="003E6A71">
            <w:pPr>
              <w:pStyle w:val="Szvegtrzs"/>
              <w:spacing w:after="0" w:line="32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25</w:t>
            </w:r>
          </w:p>
        </w:tc>
      </w:tr>
      <w:tr w:rsidR="00C94DF5" w:rsidRPr="00A10D7E" w:rsidTr="003E6A71">
        <w:tc>
          <w:tcPr>
            <w:tcW w:w="704" w:type="dxa"/>
          </w:tcPr>
          <w:p w:rsidR="00C94DF5" w:rsidRDefault="00C94DF5" w:rsidP="003E6A71">
            <w:pPr>
              <w:pStyle w:val="Szvegtrzs"/>
              <w:spacing w:after="0" w:line="320" w:lineRule="atLeast"/>
              <w:rPr>
                <w:rFonts w:cs="Times New Roman"/>
              </w:rPr>
            </w:pPr>
            <w:r>
              <w:rPr>
                <w:rFonts w:cs="Times New Roman"/>
              </w:rPr>
              <w:t>3.</w:t>
            </w:r>
          </w:p>
        </w:tc>
        <w:tc>
          <w:tcPr>
            <w:tcW w:w="2711" w:type="dxa"/>
          </w:tcPr>
          <w:p w:rsidR="00C94DF5" w:rsidRPr="00A10D7E" w:rsidRDefault="00C94DF5" w:rsidP="003E6A71">
            <w:pPr>
              <w:pStyle w:val="Szvegtrzs"/>
              <w:spacing w:after="0" w:line="320" w:lineRule="atLeast"/>
              <w:rPr>
                <w:rFonts w:cs="Times New Roman"/>
              </w:rPr>
            </w:pPr>
            <w:r>
              <w:rPr>
                <w:rFonts w:cs="Times New Roman"/>
              </w:rPr>
              <w:t>Kettő +n-es sírhely</w:t>
            </w:r>
          </w:p>
        </w:tc>
        <w:tc>
          <w:tcPr>
            <w:tcW w:w="1849" w:type="dxa"/>
          </w:tcPr>
          <w:p w:rsidR="00C94DF5" w:rsidRPr="00A10D7E" w:rsidRDefault="00C94DF5" w:rsidP="003E6A71">
            <w:pPr>
              <w:pStyle w:val="Szvegtrzs"/>
              <w:spacing w:after="0" w:line="32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40.000,- + n* 15.000,-</w:t>
            </w:r>
          </w:p>
        </w:tc>
        <w:tc>
          <w:tcPr>
            <w:tcW w:w="1856" w:type="dxa"/>
          </w:tcPr>
          <w:p w:rsidR="00C94DF5" w:rsidRPr="00A10D7E" w:rsidRDefault="00C94DF5" w:rsidP="003E6A71">
            <w:pPr>
              <w:pStyle w:val="Szvegtrzs"/>
              <w:spacing w:after="0" w:line="32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30.000,- + n* 10.000,-</w:t>
            </w:r>
          </w:p>
        </w:tc>
        <w:tc>
          <w:tcPr>
            <w:tcW w:w="1942" w:type="dxa"/>
            <w:vAlign w:val="center"/>
          </w:tcPr>
          <w:p w:rsidR="00C94DF5" w:rsidRPr="00A10D7E" w:rsidRDefault="00C94DF5" w:rsidP="003E6A71">
            <w:pPr>
              <w:pStyle w:val="Szvegtrzs"/>
              <w:spacing w:after="0" w:line="32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25</w:t>
            </w:r>
          </w:p>
        </w:tc>
      </w:tr>
      <w:tr w:rsidR="00C94DF5" w:rsidRPr="00A10D7E" w:rsidTr="003E6A71">
        <w:tc>
          <w:tcPr>
            <w:tcW w:w="704" w:type="dxa"/>
          </w:tcPr>
          <w:p w:rsidR="00C94DF5" w:rsidRDefault="00C94DF5" w:rsidP="003E6A71">
            <w:pPr>
              <w:pStyle w:val="Szvegtrzs"/>
              <w:spacing w:after="0" w:line="320" w:lineRule="atLeast"/>
              <w:rPr>
                <w:rFonts w:cs="Times New Roman"/>
              </w:rPr>
            </w:pPr>
            <w:r>
              <w:rPr>
                <w:rFonts w:cs="Times New Roman"/>
              </w:rPr>
              <w:t>4.</w:t>
            </w:r>
          </w:p>
        </w:tc>
        <w:tc>
          <w:tcPr>
            <w:tcW w:w="2711" w:type="dxa"/>
          </w:tcPr>
          <w:p w:rsidR="00C94DF5" w:rsidRPr="00A10D7E" w:rsidRDefault="00C94DF5" w:rsidP="003E6A71">
            <w:pPr>
              <w:pStyle w:val="Szvegtrzs"/>
              <w:spacing w:after="0" w:line="320" w:lineRule="atLeast"/>
              <w:rPr>
                <w:rFonts w:cs="Times New Roman"/>
              </w:rPr>
            </w:pPr>
            <w:r>
              <w:rPr>
                <w:rFonts w:cs="Times New Roman"/>
              </w:rPr>
              <w:t>Gyermeksírhely</w:t>
            </w:r>
          </w:p>
        </w:tc>
        <w:tc>
          <w:tcPr>
            <w:tcW w:w="1849" w:type="dxa"/>
          </w:tcPr>
          <w:p w:rsidR="00C94DF5" w:rsidRPr="00A10D7E" w:rsidRDefault="00C94DF5" w:rsidP="003E6A71">
            <w:pPr>
              <w:pStyle w:val="Szvegtrzs"/>
              <w:spacing w:after="0" w:line="32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10.000,-</w:t>
            </w:r>
          </w:p>
        </w:tc>
        <w:tc>
          <w:tcPr>
            <w:tcW w:w="1856" w:type="dxa"/>
          </w:tcPr>
          <w:p w:rsidR="00C94DF5" w:rsidRPr="00A10D7E" w:rsidRDefault="00C94DF5" w:rsidP="003E6A71">
            <w:pPr>
              <w:pStyle w:val="Szvegtrzs"/>
              <w:spacing w:after="0" w:line="32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7.500,-</w:t>
            </w:r>
          </w:p>
        </w:tc>
        <w:tc>
          <w:tcPr>
            <w:tcW w:w="1942" w:type="dxa"/>
          </w:tcPr>
          <w:p w:rsidR="00C94DF5" w:rsidRPr="00A10D7E" w:rsidRDefault="00C94DF5" w:rsidP="003E6A71">
            <w:pPr>
              <w:pStyle w:val="Szvegtrzs"/>
              <w:spacing w:after="0" w:line="32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25</w:t>
            </w:r>
          </w:p>
        </w:tc>
      </w:tr>
      <w:tr w:rsidR="00C94DF5" w:rsidRPr="00A10D7E" w:rsidTr="003E6A71">
        <w:tc>
          <w:tcPr>
            <w:tcW w:w="704" w:type="dxa"/>
          </w:tcPr>
          <w:p w:rsidR="00C94DF5" w:rsidRDefault="00C94DF5" w:rsidP="003E6A71">
            <w:pPr>
              <w:pStyle w:val="Szvegtrzs"/>
              <w:spacing w:after="0" w:line="320" w:lineRule="atLeast"/>
              <w:rPr>
                <w:rFonts w:cs="Times New Roman"/>
              </w:rPr>
            </w:pPr>
            <w:r>
              <w:rPr>
                <w:rFonts w:cs="Times New Roman"/>
              </w:rPr>
              <w:t>5.</w:t>
            </w:r>
          </w:p>
        </w:tc>
        <w:tc>
          <w:tcPr>
            <w:tcW w:w="2711" w:type="dxa"/>
          </w:tcPr>
          <w:p w:rsidR="00C94DF5" w:rsidRPr="00A10D7E" w:rsidRDefault="00C94DF5" w:rsidP="003E6A71">
            <w:pPr>
              <w:pStyle w:val="Szvegtrzs"/>
              <w:spacing w:after="0" w:line="320" w:lineRule="atLeast"/>
              <w:rPr>
                <w:rFonts w:cs="Times New Roman"/>
              </w:rPr>
            </w:pPr>
            <w:r>
              <w:rPr>
                <w:rFonts w:cs="Times New Roman"/>
              </w:rPr>
              <w:t>Egyes beton urnafülke*</w:t>
            </w:r>
          </w:p>
        </w:tc>
        <w:tc>
          <w:tcPr>
            <w:tcW w:w="1849" w:type="dxa"/>
          </w:tcPr>
          <w:p w:rsidR="00C94DF5" w:rsidRPr="00A10D7E" w:rsidRDefault="00C94DF5" w:rsidP="003E6A71">
            <w:pPr>
              <w:pStyle w:val="Szvegtrzs"/>
              <w:spacing w:after="0" w:line="32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15.000,-</w:t>
            </w:r>
          </w:p>
        </w:tc>
        <w:tc>
          <w:tcPr>
            <w:tcW w:w="1856" w:type="dxa"/>
          </w:tcPr>
          <w:p w:rsidR="00C94DF5" w:rsidRPr="00A10D7E" w:rsidRDefault="00C94DF5" w:rsidP="003E6A71">
            <w:pPr>
              <w:pStyle w:val="Szvegtrzs"/>
              <w:spacing w:after="0" w:line="32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10.000,-</w:t>
            </w:r>
          </w:p>
        </w:tc>
        <w:tc>
          <w:tcPr>
            <w:tcW w:w="1942" w:type="dxa"/>
          </w:tcPr>
          <w:p w:rsidR="00C94DF5" w:rsidRPr="00A10D7E" w:rsidRDefault="00C94DF5" w:rsidP="003E6A71">
            <w:pPr>
              <w:pStyle w:val="Szvegtrzs"/>
              <w:spacing w:after="0" w:line="32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</w:t>
            </w:r>
          </w:p>
        </w:tc>
      </w:tr>
      <w:tr w:rsidR="00C94DF5" w:rsidRPr="00A10D7E" w:rsidTr="003E6A71">
        <w:tc>
          <w:tcPr>
            <w:tcW w:w="704" w:type="dxa"/>
          </w:tcPr>
          <w:p w:rsidR="00C94DF5" w:rsidRDefault="00C94DF5" w:rsidP="003E6A71">
            <w:pPr>
              <w:pStyle w:val="Szvegtrzs"/>
              <w:spacing w:after="0" w:line="320" w:lineRule="atLeast"/>
              <w:rPr>
                <w:rFonts w:cs="Times New Roman"/>
              </w:rPr>
            </w:pPr>
            <w:r>
              <w:rPr>
                <w:rFonts w:cs="Times New Roman"/>
              </w:rPr>
              <w:t>6.</w:t>
            </w:r>
          </w:p>
        </w:tc>
        <w:tc>
          <w:tcPr>
            <w:tcW w:w="2711" w:type="dxa"/>
          </w:tcPr>
          <w:p w:rsidR="00C94DF5" w:rsidRPr="00A10D7E" w:rsidRDefault="00C94DF5" w:rsidP="003E6A71">
            <w:pPr>
              <w:pStyle w:val="Szvegtrzs"/>
              <w:spacing w:after="0" w:line="320" w:lineRule="atLeast"/>
              <w:rPr>
                <w:rFonts w:cs="Times New Roman"/>
              </w:rPr>
            </w:pPr>
            <w:r>
              <w:rPr>
                <w:rFonts w:cs="Times New Roman"/>
              </w:rPr>
              <w:t>Kettes beton urnafülke*</w:t>
            </w:r>
          </w:p>
        </w:tc>
        <w:tc>
          <w:tcPr>
            <w:tcW w:w="1849" w:type="dxa"/>
          </w:tcPr>
          <w:p w:rsidR="00C94DF5" w:rsidRPr="00A10D7E" w:rsidRDefault="00C94DF5" w:rsidP="003E6A71">
            <w:pPr>
              <w:pStyle w:val="Szvegtrzs"/>
              <w:spacing w:after="0" w:line="32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30.000,-</w:t>
            </w:r>
          </w:p>
        </w:tc>
        <w:tc>
          <w:tcPr>
            <w:tcW w:w="1856" w:type="dxa"/>
          </w:tcPr>
          <w:p w:rsidR="00C94DF5" w:rsidRPr="00A10D7E" w:rsidRDefault="00C94DF5" w:rsidP="003E6A71">
            <w:pPr>
              <w:pStyle w:val="Szvegtrzs"/>
              <w:spacing w:after="0" w:line="32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22.500,-</w:t>
            </w:r>
          </w:p>
        </w:tc>
        <w:tc>
          <w:tcPr>
            <w:tcW w:w="1942" w:type="dxa"/>
          </w:tcPr>
          <w:p w:rsidR="00C94DF5" w:rsidRPr="00A10D7E" w:rsidRDefault="00C94DF5" w:rsidP="003E6A71">
            <w:pPr>
              <w:pStyle w:val="Szvegtrzs"/>
              <w:spacing w:after="0" w:line="32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</w:t>
            </w:r>
          </w:p>
        </w:tc>
      </w:tr>
      <w:tr w:rsidR="00C94DF5" w:rsidRPr="00A10D7E" w:rsidTr="003E6A71">
        <w:tc>
          <w:tcPr>
            <w:tcW w:w="704" w:type="dxa"/>
          </w:tcPr>
          <w:p w:rsidR="00C94DF5" w:rsidRDefault="00C94DF5" w:rsidP="003E6A71">
            <w:pPr>
              <w:pStyle w:val="Szvegtrzs"/>
              <w:spacing w:after="0" w:line="320" w:lineRule="atLeast"/>
              <w:rPr>
                <w:rFonts w:cs="Times New Roman"/>
              </w:rPr>
            </w:pPr>
            <w:r>
              <w:rPr>
                <w:rFonts w:cs="Times New Roman"/>
              </w:rPr>
              <w:t>7.</w:t>
            </w:r>
          </w:p>
        </w:tc>
        <w:tc>
          <w:tcPr>
            <w:tcW w:w="2711" w:type="dxa"/>
          </w:tcPr>
          <w:p w:rsidR="00C94DF5" w:rsidRPr="00A10D7E" w:rsidRDefault="00C94DF5" w:rsidP="003E6A71">
            <w:pPr>
              <w:pStyle w:val="Szvegtrzs"/>
              <w:spacing w:after="0" w:line="320" w:lineRule="atLeast"/>
              <w:rPr>
                <w:rFonts w:cs="Times New Roman"/>
              </w:rPr>
            </w:pPr>
            <w:r>
              <w:rPr>
                <w:rFonts w:cs="Times New Roman"/>
              </w:rPr>
              <w:t>Urnasírhely</w:t>
            </w:r>
          </w:p>
        </w:tc>
        <w:tc>
          <w:tcPr>
            <w:tcW w:w="1849" w:type="dxa"/>
          </w:tcPr>
          <w:p w:rsidR="00C94DF5" w:rsidRPr="00A10D7E" w:rsidRDefault="00C94DF5" w:rsidP="003E6A71">
            <w:pPr>
              <w:pStyle w:val="Szvegtrzs"/>
              <w:spacing w:after="0" w:line="32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15.000,-</w:t>
            </w:r>
          </w:p>
        </w:tc>
        <w:tc>
          <w:tcPr>
            <w:tcW w:w="1856" w:type="dxa"/>
          </w:tcPr>
          <w:p w:rsidR="00C94DF5" w:rsidRPr="00A10D7E" w:rsidRDefault="00C94DF5" w:rsidP="003E6A71">
            <w:pPr>
              <w:pStyle w:val="Szvegtrzs"/>
              <w:spacing w:after="0" w:line="32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10.000,-</w:t>
            </w:r>
          </w:p>
        </w:tc>
        <w:tc>
          <w:tcPr>
            <w:tcW w:w="1942" w:type="dxa"/>
          </w:tcPr>
          <w:p w:rsidR="00C94DF5" w:rsidRPr="00A10D7E" w:rsidRDefault="00C94DF5" w:rsidP="003E6A71">
            <w:pPr>
              <w:pStyle w:val="Szvegtrzs"/>
              <w:spacing w:after="0" w:line="32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25</w:t>
            </w:r>
          </w:p>
        </w:tc>
      </w:tr>
      <w:tr w:rsidR="00C94DF5" w:rsidRPr="00A10D7E" w:rsidTr="003E6A71">
        <w:tc>
          <w:tcPr>
            <w:tcW w:w="704" w:type="dxa"/>
          </w:tcPr>
          <w:p w:rsidR="00C94DF5" w:rsidRDefault="00C94DF5" w:rsidP="003E6A71">
            <w:pPr>
              <w:pStyle w:val="Szvegtrzs"/>
              <w:spacing w:after="0" w:line="320" w:lineRule="atLeast"/>
              <w:rPr>
                <w:rFonts w:cs="Times New Roman"/>
              </w:rPr>
            </w:pPr>
            <w:r>
              <w:rPr>
                <w:rFonts w:cs="Times New Roman"/>
              </w:rPr>
              <w:t>8.</w:t>
            </w:r>
          </w:p>
        </w:tc>
        <w:tc>
          <w:tcPr>
            <w:tcW w:w="2711" w:type="dxa"/>
          </w:tcPr>
          <w:p w:rsidR="00C94DF5" w:rsidRPr="00A10D7E" w:rsidRDefault="00C94DF5" w:rsidP="003E6A71">
            <w:pPr>
              <w:pStyle w:val="Szvegtrzs"/>
              <w:spacing w:after="0" w:line="320" w:lineRule="atLeast"/>
              <w:rPr>
                <w:rFonts w:cs="Times New Roman"/>
              </w:rPr>
            </w:pPr>
            <w:r>
              <w:rPr>
                <w:rFonts w:cs="Times New Roman"/>
              </w:rPr>
              <w:t>Türjei úti temető – újonnan kialakított gránit urnafal – 1 urna elhelyezése esetén*</w:t>
            </w:r>
          </w:p>
        </w:tc>
        <w:tc>
          <w:tcPr>
            <w:tcW w:w="1849" w:type="dxa"/>
            <w:vAlign w:val="center"/>
          </w:tcPr>
          <w:p w:rsidR="00C94DF5" w:rsidRPr="00A10D7E" w:rsidRDefault="00C94DF5" w:rsidP="003E6A71">
            <w:pPr>
              <w:pStyle w:val="Szvegtrzs"/>
              <w:spacing w:after="0" w:line="32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55.000,-</w:t>
            </w:r>
          </w:p>
        </w:tc>
        <w:tc>
          <w:tcPr>
            <w:tcW w:w="1856" w:type="dxa"/>
            <w:vAlign w:val="center"/>
          </w:tcPr>
          <w:p w:rsidR="00C94DF5" w:rsidRPr="00A10D7E" w:rsidRDefault="00C94DF5" w:rsidP="003E6A71">
            <w:pPr>
              <w:pStyle w:val="Szvegtrzs"/>
              <w:spacing w:after="0" w:line="32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35.000,-</w:t>
            </w:r>
          </w:p>
        </w:tc>
        <w:tc>
          <w:tcPr>
            <w:tcW w:w="1942" w:type="dxa"/>
            <w:vAlign w:val="center"/>
          </w:tcPr>
          <w:p w:rsidR="00C94DF5" w:rsidRPr="00A10D7E" w:rsidRDefault="00C94DF5" w:rsidP="003E6A71">
            <w:pPr>
              <w:pStyle w:val="Szvegtrzs"/>
              <w:spacing w:after="0" w:line="32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</w:t>
            </w:r>
          </w:p>
        </w:tc>
      </w:tr>
      <w:tr w:rsidR="00C94DF5" w:rsidRPr="00A10D7E" w:rsidTr="003E6A71">
        <w:tc>
          <w:tcPr>
            <w:tcW w:w="704" w:type="dxa"/>
          </w:tcPr>
          <w:p w:rsidR="00C94DF5" w:rsidRDefault="00C94DF5" w:rsidP="003E6A71">
            <w:pPr>
              <w:pStyle w:val="Szvegtrzs"/>
              <w:spacing w:after="0" w:line="320" w:lineRule="atLeast"/>
              <w:rPr>
                <w:rFonts w:cs="Times New Roman"/>
              </w:rPr>
            </w:pPr>
            <w:r>
              <w:rPr>
                <w:rFonts w:cs="Times New Roman"/>
              </w:rPr>
              <w:t>9.</w:t>
            </w:r>
          </w:p>
        </w:tc>
        <w:tc>
          <w:tcPr>
            <w:tcW w:w="2711" w:type="dxa"/>
          </w:tcPr>
          <w:p w:rsidR="00C94DF5" w:rsidRDefault="00C94DF5" w:rsidP="003E6A71">
            <w:pPr>
              <w:pStyle w:val="Szvegtrzs"/>
              <w:spacing w:after="0" w:line="320" w:lineRule="atLeast"/>
              <w:rPr>
                <w:rFonts w:cs="Times New Roman"/>
              </w:rPr>
            </w:pPr>
            <w:r>
              <w:rPr>
                <w:rFonts w:cs="Times New Roman"/>
              </w:rPr>
              <w:t>Türjei úti temető – újonnan kialakított gránit urnafal – 2 urna elhelyezése esetén*</w:t>
            </w:r>
          </w:p>
        </w:tc>
        <w:tc>
          <w:tcPr>
            <w:tcW w:w="1849" w:type="dxa"/>
            <w:vAlign w:val="center"/>
          </w:tcPr>
          <w:p w:rsidR="00C94DF5" w:rsidRDefault="00C94DF5" w:rsidP="003E6A71">
            <w:pPr>
              <w:pStyle w:val="Szvegtrzs"/>
              <w:spacing w:after="0" w:line="32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75.000,-</w:t>
            </w:r>
          </w:p>
        </w:tc>
        <w:tc>
          <w:tcPr>
            <w:tcW w:w="1856" w:type="dxa"/>
            <w:vAlign w:val="center"/>
          </w:tcPr>
          <w:p w:rsidR="00C94DF5" w:rsidRDefault="00C94DF5" w:rsidP="003E6A71">
            <w:pPr>
              <w:pStyle w:val="Szvegtrzs"/>
              <w:spacing w:after="0" w:line="32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50.000,-</w:t>
            </w:r>
          </w:p>
        </w:tc>
        <w:tc>
          <w:tcPr>
            <w:tcW w:w="1942" w:type="dxa"/>
            <w:vAlign w:val="center"/>
          </w:tcPr>
          <w:p w:rsidR="00C94DF5" w:rsidRDefault="00C94DF5" w:rsidP="003E6A71">
            <w:pPr>
              <w:pStyle w:val="Szvegtrzs"/>
              <w:spacing w:after="0" w:line="32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</w:t>
            </w:r>
          </w:p>
        </w:tc>
      </w:tr>
      <w:tr w:rsidR="00C94DF5" w:rsidRPr="00A10D7E" w:rsidTr="003E6A71">
        <w:tc>
          <w:tcPr>
            <w:tcW w:w="704" w:type="dxa"/>
          </w:tcPr>
          <w:p w:rsidR="00C94DF5" w:rsidRDefault="00C94DF5" w:rsidP="003E6A71">
            <w:pPr>
              <w:pStyle w:val="Szvegtrzs"/>
              <w:spacing w:after="0" w:line="320" w:lineRule="atLeast"/>
              <w:rPr>
                <w:rFonts w:cs="Times New Roman"/>
              </w:rPr>
            </w:pPr>
            <w:r>
              <w:rPr>
                <w:rFonts w:cs="Times New Roman"/>
              </w:rPr>
              <w:t>10.</w:t>
            </w:r>
          </w:p>
        </w:tc>
        <w:tc>
          <w:tcPr>
            <w:tcW w:w="2711" w:type="dxa"/>
          </w:tcPr>
          <w:p w:rsidR="00C94DF5" w:rsidRDefault="00C94DF5" w:rsidP="003E6A71">
            <w:pPr>
              <w:pStyle w:val="Szvegtrzs"/>
              <w:spacing w:after="0" w:line="320" w:lineRule="atLeast"/>
              <w:rPr>
                <w:rFonts w:cs="Times New Roman"/>
              </w:rPr>
            </w:pPr>
            <w:r>
              <w:rPr>
                <w:rFonts w:cs="Times New Roman"/>
              </w:rPr>
              <w:t>Kettes sírbolthely</w:t>
            </w:r>
          </w:p>
        </w:tc>
        <w:tc>
          <w:tcPr>
            <w:tcW w:w="1849" w:type="dxa"/>
            <w:vAlign w:val="center"/>
          </w:tcPr>
          <w:p w:rsidR="00C94DF5" w:rsidRDefault="00C94DF5" w:rsidP="003E6A71">
            <w:pPr>
              <w:pStyle w:val="Szvegtrzs"/>
              <w:spacing w:after="0" w:line="32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100.000,-</w:t>
            </w:r>
          </w:p>
        </w:tc>
        <w:tc>
          <w:tcPr>
            <w:tcW w:w="1856" w:type="dxa"/>
            <w:vAlign w:val="center"/>
          </w:tcPr>
          <w:p w:rsidR="00C94DF5" w:rsidRDefault="00C94DF5" w:rsidP="003E6A71">
            <w:pPr>
              <w:pStyle w:val="Szvegtrzs"/>
              <w:spacing w:after="0" w:line="32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75.000,-</w:t>
            </w:r>
          </w:p>
        </w:tc>
        <w:tc>
          <w:tcPr>
            <w:tcW w:w="1942" w:type="dxa"/>
            <w:vAlign w:val="center"/>
          </w:tcPr>
          <w:p w:rsidR="00C94DF5" w:rsidRDefault="00C94DF5" w:rsidP="003E6A71">
            <w:pPr>
              <w:pStyle w:val="Szvegtrzs"/>
              <w:spacing w:after="0" w:line="32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60</w:t>
            </w:r>
          </w:p>
        </w:tc>
      </w:tr>
      <w:tr w:rsidR="00C94DF5" w:rsidRPr="00A10D7E" w:rsidTr="003E6A71">
        <w:tc>
          <w:tcPr>
            <w:tcW w:w="704" w:type="dxa"/>
          </w:tcPr>
          <w:p w:rsidR="00C94DF5" w:rsidRDefault="00C94DF5" w:rsidP="003E6A71">
            <w:pPr>
              <w:pStyle w:val="Szvegtrzs"/>
              <w:spacing w:after="0" w:line="320" w:lineRule="atLeast"/>
              <w:rPr>
                <w:rFonts w:cs="Times New Roman"/>
              </w:rPr>
            </w:pPr>
            <w:r>
              <w:rPr>
                <w:rFonts w:cs="Times New Roman"/>
              </w:rPr>
              <w:t>11.</w:t>
            </w:r>
          </w:p>
        </w:tc>
        <w:tc>
          <w:tcPr>
            <w:tcW w:w="2711" w:type="dxa"/>
          </w:tcPr>
          <w:p w:rsidR="00C94DF5" w:rsidRDefault="00C94DF5" w:rsidP="003E6A71">
            <w:pPr>
              <w:pStyle w:val="Szvegtrzs"/>
              <w:spacing w:after="0" w:line="320" w:lineRule="atLeast"/>
              <w:rPr>
                <w:rFonts w:cs="Times New Roman"/>
              </w:rPr>
            </w:pPr>
            <w:r>
              <w:rPr>
                <w:rFonts w:cs="Times New Roman"/>
              </w:rPr>
              <w:t>Urna sírbolthely</w:t>
            </w:r>
          </w:p>
        </w:tc>
        <w:tc>
          <w:tcPr>
            <w:tcW w:w="1849" w:type="dxa"/>
            <w:vAlign w:val="center"/>
          </w:tcPr>
          <w:p w:rsidR="00C94DF5" w:rsidRDefault="00C94DF5" w:rsidP="003E6A71">
            <w:pPr>
              <w:pStyle w:val="Szvegtrzs"/>
              <w:spacing w:after="0" w:line="32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50.000,-</w:t>
            </w:r>
          </w:p>
        </w:tc>
        <w:tc>
          <w:tcPr>
            <w:tcW w:w="1856" w:type="dxa"/>
            <w:vAlign w:val="center"/>
          </w:tcPr>
          <w:p w:rsidR="00C94DF5" w:rsidRDefault="00C94DF5" w:rsidP="003E6A71">
            <w:pPr>
              <w:pStyle w:val="Szvegtrzs"/>
              <w:spacing w:after="0" w:line="32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37.500,-</w:t>
            </w:r>
          </w:p>
        </w:tc>
        <w:tc>
          <w:tcPr>
            <w:tcW w:w="1942" w:type="dxa"/>
            <w:vAlign w:val="center"/>
          </w:tcPr>
          <w:p w:rsidR="00C94DF5" w:rsidRDefault="00C94DF5" w:rsidP="003E6A71">
            <w:pPr>
              <w:pStyle w:val="Szvegtrzs"/>
              <w:spacing w:after="0" w:line="32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60</w:t>
            </w:r>
          </w:p>
        </w:tc>
      </w:tr>
    </w:tbl>
    <w:p w:rsidR="00C94DF5" w:rsidRDefault="00C94DF5" w:rsidP="00C94DF5">
      <w:pPr>
        <w:pStyle w:val="Szvegtrzs"/>
        <w:spacing w:after="0" w:line="320" w:lineRule="atLeast"/>
        <w:rPr>
          <w:rFonts w:cs="Times New Roman"/>
          <w:sz w:val="20"/>
          <w:szCs w:val="20"/>
        </w:rPr>
      </w:pPr>
      <w:r w:rsidRPr="00A10D7E">
        <w:rPr>
          <w:rFonts w:cs="Times New Roman"/>
          <w:sz w:val="20"/>
          <w:szCs w:val="20"/>
        </w:rPr>
        <w:t>* Időközben megváltozott urnaszám esetén a mindenkor aktuális árkülönbözetet meg kell fizetni.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704"/>
        <w:gridCol w:w="2711"/>
        <w:gridCol w:w="1849"/>
        <w:gridCol w:w="1856"/>
        <w:gridCol w:w="1942"/>
      </w:tblGrid>
      <w:tr w:rsidR="00C94DF5" w:rsidTr="003E6A71">
        <w:tc>
          <w:tcPr>
            <w:tcW w:w="704" w:type="dxa"/>
            <w:vMerge w:val="restart"/>
          </w:tcPr>
          <w:p w:rsidR="00C94DF5" w:rsidRDefault="00C94DF5" w:rsidP="003E6A71">
            <w:pPr>
              <w:pStyle w:val="Szvegtrzs"/>
              <w:spacing w:after="0" w:line="320" w:lineRule="atLeast"/>
              <w:jc w:val="center"/>
              <w:rPr>
                <w:rFonts w:cs="Times New Roman"/>
                <w:b/>
                <w:i/>
              </w:rPr>
            </w:pPr>
            <w:proofErr w:type="spellStart"/>
            <w:r>
              <w:rPr>
                <w:rFonts w:cs="Times New Roman"/>
                <w:b/>
                <w:i/>
              </w:rPr>
              <w:t>S.sz</w:t>
            </w:r>
            <w:proofErr w:type="spellEnd"/>
            <w:r>
              <w:rPr>
                <w:rFonts w:cs="Times New Roman"/>
                <w:b/>
                <w:i/>
              </w:rPr>
              <w:t>.</w:t>
            </w:r>
          </w:p>
        </w:tc>
        <w:tc>
          <w:tcPr>
            <w:tcW w:w="8358" w:type="dxa"/>
            <w:gridSpan w:val="4"/>
          </w:tcPr>
          <w:p w:rsidR="00C94DF5" w:rsidRDefault="00C94DF5" w:rsidP="003E6A71">
            <w:pPr>
              <w:pStyle w:val="Szvegtrzs"/>
              <w:spacing w:after="0" w:line="320" w:lineRule="atLeast"/>
              <w:jc w:val="center"/>
              <w:rPr>
                <w:rFonts w:cs="Times New Roman"/>
                <w:b/>
                <w:i/>
              </w:rPr>
            </w:pPr>
            <w:r>
              <w:rPr>
                <w:rFonts w:cs="Times New Roman"/>
                <w:b/>
                <w:i/>
              </w:rPr>
              <w:t>Türjei úti temető – Új temető rész sírhely díjak</w:t>
            </w:r>
          </w:p>
        </w:tc>
      </w:tr>
      <w:tr w:rsidR="00C94DF5" w:rsidTr="003E6A71">
        <w:tc>
          <w:tcPr>
            <w:tcW w:w="704" w:type="dxa"/>
            <w:vMerge/>
          </w:tcPr>
          <w:p w:rsidR="00C94DF5" w:rsidRPr="00A10D7E" w:rsidRDefault="00C94DF5" w:rsidP="003E6A71">
            <w:pPr>
              <w:pStyle w:val="Szvegtrzs"/>
              <w:spacing w:after="0" w:line="320" w:lineRule="atLeast"/>
              <w:jc w:val="center"/>
              <w:rPr>
                <w:rFonts w:cs="Times New Roman"/>
                <w:b/>
                <w:i/>
              </w:rPr>
            </w:pPr>
          </w:p>
        </w:tc>
        <w:tc>
          <w:tcPr>
            <w:tcW w:w="2711" w:type="dxa"/>
          </w:tcPr>
          <w:p w:rsidR="00C94DF5" w:rsidRPr="00A10D7E" w:rsidRDefault="00C94DF5" w:rsidP="003E6A71">
            <w:pPr>
              <w:pStyle w:val="Szvegtrzs"/>
              <w:spacing w:after="0" w:line="320" w:lineRule="atLeast"/>
              <w:jc w:val="center"/>
              <w:rPr>
                <w:rFonts w:cs="Times New Roman"/>
                <w:b/>
                <w:i/>
              </w:rPr>
            </w:pPr>
            <w:r w:rsidRPr="00A10D7E">
              <w:rPr>
                <w:rFonts w:cs="Times New Roman"/>
                <w:b/>
                <w:i/>
              </w:rPr>
              <w:t>Sírhelyek</w:t>
            </w:r>
          </w:p>
        </w:tc>
        <w:tc>
          <w:tcPr>
            <w:tcW w:w="1849" w:type="dxa"/>
          </w:tcPr>
          <w:p w:rsidR="00C94DF5" w:rsidRPr="00A10D7E" w:rsidRDefault="00C94DF5" w:rsidP="003E6A71">
            <w:pPr>
              <w:pStyle w:val="Szvegtrzs"/>
              <w:spacing w:after="0" w:line="320" w:lineRule="atLeast"/>
              <w:jc w:val="center"/>
              <w:rPr>
                <w:rFonts w:cs="Times New Roman"/>
                <w:b/>
                <w:i/>
              </w:rPr>
            </w:pPr>
            <w:r w:rsidRPr="00A10D7E">
              <w:rPr>
                <w:rFonts w:cs="Times New Roman"/>
                <w:b/>
                <w:i/>
              </w:rPr>
              <w:t>Megváltási díj (Ft)</w:t>
            </w:r>
          </w:p>
        </w:tc>
        <w:tc>
          <w:tcPr>
            <w:tcW w:w="1856" w:type="dxa"/>
          </w:tcPr>
          <w:p w:rsidR="00C94DF5" w:rsidRPr="00A10D7E" w:rsidRDefault="00C94DF5" w:rsidP="003E6A71">
            <w:pPr>
              <w:pStyle w:val="Szvegtrzs"/>
              <w:spacing w:after="0" w:line="320" w:lineRule="atLeast"/>
              <w:jc w:val="center"/>
              <w:rPr>
                <w:rFonts w:cs="Times New Roman"/>
                <w:b/>
                <w:i/>
              </w:rPr>
            </w:pPr>
            <w:r w:rsidRPr="00A10D7E">
              <w:rPr>
                <w:rFonts w:cs="Times New Roman"/>
                <w:b/>
                <w:i/>
              </w:rPr>
              <w:t>Újraváltási díj (Ft)</w:t>
            </w:r>
          </w:p>
        </w:tc>
        <w:tc>
          <w:tcPr>
            <w:tcW w:w="1942" w:type="dxa"/>
          </w:tcPr>
          <w:p w:rsidR="00C94DF5" w:rsidRPr="00A10D7E" w:rsidRDefault="00C94DF5" w:rsidP="003E6A71">
            <w:pPr>
              <w:pStyle w:val="Szvegtrzs"/>
              <w:spacing w:after="0" w:line="320" w:lineRule="atLeast"/>
              <w:jc w:val="center"/>
              <w:rPr>
                <w:rFonts w:cs="Times New Roman"/>
                <w:b/>
                <w:i/>
              </w:rPr>
            </w:pPr>
            <w:r>
              <w:rPr>
                <w:rFonts w:cs="Times New Roman"/>
                <w:b/>
                <w:i/>
              </w:rPr>
              <w:t>Érvényességi idő (év)</w:t>
            </w:r>
          </w:p>
        </w:tc>
      </w:tr>
      <w:tr w:rsidR="00C94DF5" w:rsidTr="003E6A71">
        <w:tc>
          <w:tcPr>
            <w:tcW w:w="704" w:type="dxa"/>
          </w:tcPr>
          <w:p w:rsidR="00C94DF5" w:rsidRPr="00A10D7E" w:rsidRDefault="00C94DF5" w:rsidP="003E6A71">
            <w:pPr>
              <w:pStyle w:val="Szvegtrzs"/>
              <w:spacing w:after="0" w:line="320" w:lineRule="atLeast"/>
              <w:rPr>
                <w:rFonts w:cs="Times New Roman"/>
              </w:rPr>
            </w:pPr>
            <w:r>
              <w:rPr>
                <w:rFonts w:cs="Times New Roman"/>
              </w:rPr>
              <w:t>1.</w:t>
            </w:r>
          </w:p>
        </w:tc>
        <w:tc>
          <w:tcPr>
            <w:tcW w:w="2711" w:type="dxa"/>
          </w:tcPr>
          <w:p w:rsidR="00C94DF5" w:rsidRPr="00A10D7E" w:rsidRDefault="00C94DF5" w:rsidP="003E6A71">
            <w:pPr>
              <w:pStyle w:val="Szvegtrzs"/>
              <w:spacing w:after="0" w:line="320" w:lineRule="atLeast"/>
              <w:rPr>
                <w:rFonts w:cs="Times New Roman"/>
              </w:rPr>
            </w:pPr>
            <w:r>
              <w:rPr>
                <w:rFonts w:cs="Times New Roman"/>
              </w:rPr>
              <w:t>Egyes sírhely</w:t>
            </w:r>
          </w:p>
        </w:tc>
        <w:tc>
          <w:tcPr>
            <w:tcW w:w="1849" w:type="dxa"/>
          </w:tcPr>
          <w:p w:rsidR="00C94DF5" w:rsidRPr="00A10D7E" w:rsidRDefault="00C94DF5" w:rsidP="003E6A71">
            <w:pPr>
              <w:pStyle w:val="Szvegtrzs"/>
              <w:spacing w:after="0" w:line="320" w:lineRule="atLeast"/>
              <w:jc w:val="center"/>
              <w:rPr>
                <w:rFonts w:cs="Times New Roman"/>
              </w:rPr>
            </w:pPr>
            <w:r w:rsidRPr="00A10D7E">
              <w:rPr>
                <w:rFonts w:cs="Times New Roman"/>
              </w:rPr>
              <w:t>2</w:t>
            </w:r>
            <w:r>
              <w:rPr>
                <w:rFonts w:cs="Times New Roman"/>
              </w:rPr>
              <w:t>5.000,-</w:t>
            </w:r>
          </w:p>
        </w:tc>
        <w:tc>
          <w:tcPr>
            <w:tcW w:w="1856" w:type="dxa"/>
          </w:tcPr>
          <w:p w:rsidR="00C94DF5" w:rsidRPr="00A10D7E" w:rsidRDefault="00C94DF5" w:rsidP="003E6A71">
            <w:pPr>
              <w:pStyle w:val="Szvegtrzs"/>
              <w:spacing w:after="0" w:line="32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18.750,-</w:t>
            </w:r>
          </w:p>
        </w:tc>
        <w:tc>
          <w:tcPr>
            <w:tcW w:w="1942" w:type="dxa"/>
          </w:tcPr>
          <w:p w:rsidR="00C94DF5" w:rsidRPr="00A10D7E" w:rsidRDefault="00C94DF5" w:rsidP="003E6A71">
            <w:pPr>
              <w:pStyle w:val="Szvegtrzs"/>
              <w:spacing w:after="0" w:line="32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25</w:t>
            </w:r>
          </w:p>
        </w:tc>
      </w:tr>
      <w:tr w:rsidR="00C94DF5" w:rsidRPr="00A10D7E" w:rsidTr="003E6A71">
        <w:tc>
          <w:tcPr>
            <w:tcW w:w="704" w:type="dxa"/>
          </w:tcPr>
          <w:p w:rsidR="00C94DF5" w:rsidRPr="00A10D7E" w:rsidRDefault="00C94DF5" w:rsidP="003E6A71">
            <w:pPr>
              <w:pStyle w:val="Szvegtrzs"/>
              <w:spacing w:after="0" w:line="320" w:lineRule="atLeast"/>
              <w:rPr>
                <w:rFonts w:cs="Times New Roman"/>
              </w:rPr>
            </w:pPr>
            <w:r>
              <w:rPr>
                <w:rFonts w:cs="Times New Roman"/>
              </w:rPr>
              <w:t>2.</w:t>
            </w:r>
          </w:p>
        </w:tc>
        <w:tc>
          <w:tcPr>
            <w:tcW w:w="2711" w:type="dxa"/>
          </w:tcPr>
          <w:p w:rsidR="00C94DF5" w:rsidRPr="00A10D7E" w:rsidRDefault="00C94DF5" w:rsidP="003E6A71">
            <w:pPr>
              <w:pStyle w:val="Szvegtrzs"/>
              <w:spacing w:after="0" w:line="320" w:lineRule="atLeast"/>
              <w:rPr>
                <w:rFonts w:cs="Times New Roman"/>
              </w:rPr>
            </w:pPr>
            <w:r>
              <w:rPr>
                <w:rFonts w:cs="Times New Roman"/>
              </w:rPr>
              <w:t>Kettes sírhely</w:t>
            </w:r>
          </w:p>
        </w:tc>
        <w:tc>
          <w:tcPr>
            <w:tcW w:w="1849" w:type="dxa"/>
          </w:tcPr>
          <w:p w:rsidR="00C94DF5" w:rsidRPr="00A10D7E" w:rsidRDefault="00C94DF5" w:rsidP="003E6A71">
            <w:pPr>
              <w:pStyle w:val="Szvegtrzs"/>
              <w:spacing w:after="0" w:line="32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50.000,-</w:t>
            </w:r>
          </w:p>
        </w:tc>
        <w:tc>
          <w:tcPr>
            <w:tcW w:w="1856" w:type="dxa"/>
          </w:tcPr>
          <w:p w:rsidR="00C94DF5" w:rsidRPr="00A10D7E" w:rsidRDefault="00C94DF5" w:rsidP="003E6A71">
            <w:pPr>
              <w:pStyle w:val="Szvegtrzs"/>
              <w:spacing w:after="0" w:line="32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37.500,-</w:t>
            </w:r>
          </w:p>
        </w:tc>
        <w:tc>
          <w:tcPr>
            <w:tcW w:w="1942" w:type="dxa"/>
          </w:tcPr>
          <w:p w:rsidR="00C94DF5" w:rsidRPr="00A10D7E" w:rsidRDefault="00C94DF5" w:rsidP="003E6A71">
            <w:pPr>
              <w:pStyle w:val="Szvegtrzs"/>
              <w:spacing w:after="0" w:line="32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25</w:t>
            </w:r>
          </w:p>
        </w:tc>
      </w:tr>
      <w:tr w:rsidR="00C94DF5" w:rsidRPr="00A10D7E" w:rsidTr="003E6A71">
        <w:tc>
          <w:tcPr>
            <w:tcW w:w="704" w:type="dxa"/>
          </w:tcPr>
          <w:p w:rsidR="00C94DF5" w:rsidRDefault="00C94DF5" w:rsidP="003E6A71">
            <w:pPr>
              <w:pStyle w:val="Szvegtrzs"/>
              <w:spacing w:after="0" w:line="320" w:lineRule="atLeast"/>
              <w:rPr>
                <w:rFonts w:cs="Times New Roman"/>
              </w:rPr>
            </w:pPr>
            <w:r>
              <w:rPr>
                <w:rFonts w:cs="Times New Roman"/>
              </w:rPr>
              <w:t>3.</w:t>
            </w:r>
          </w:p>
        </w:tc>
        <w:tc>
          <w:tcPr>
            <w:tcW w:w="2711" w:type="dxa"/>
          </w:tcPr>
          <w:p w:rsidR="00C94DF5" w:rsidRPr="00A10D7E" w:rsidRDefault="00C94DF5" w:rsidP="003E6A71">
            <w:pPr>
              <w:pStyle w:val="Szvegtrzs"/>
              <w:spacing w:after="0" w:line="320" w:lineRule="atLeast"/>
              <w:rPr>
                <w:rFonts w:cs="Times New Roman"/>
              </w:rPr>
            </w:pPr>
            <w:r>
              <w:rPr>
                <w:rFonts w:cs="Times New Roman"/>
              </w:rPr>
              <w:t>Kettő +n-es sírhely</w:t>
            </w:r>
          </w:p>
        </w:tc>
        <w:tc>
          <w:tcPr>
            <w:tcW w:w="1849" w:type="dxa"/>
          </w:tcPr>
          <w:p w:rsidR="00C94DF5" w:rsidRPr="00A10D7E" w:rsidRDefault="00C94DF5" w:rsidP="003E6A71">
            <w:pPr>
              <w:pStyle w:val="Szvegtrzs"/>
              <w:spacing w:after="0" w:line="32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50.000,- + n* 18.000,-</w:t>
            </w:r>
          </w:p>
        </w:tc>
        <w:tc>
          <w:tcPr>
            <w:tcW w:w="1856" w:type="dxa"/>
          </w:tcPr>
          <w:p w:rsidR="00C94DF5" w:rsidRPr="00A10D7E" w:rsidRDefault="00C94DF5" w:rsidP="003E6A71">
            <w:pPr>
              <w:pStyle w:val="Szvegtrzs"/>
              <w:spacing w:after="0" w:line="32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37.500,- + n* 12.000,-</w:t>
            </w:r>
          </w:p>
        </w:tc>
        <w:tc>
          <w:tcPr>
            <w:tcW w:w="1942" w:type="dxa"/>
            <w:vAlign w:val="center"/>
          </w:tcPr>
          <w:p w:rsidR="00C94DF5" w:rsidRPr="00A10D7E" w:rsidRDefault="00C94DF5" w:rsidP="003E6A71">
            <w:pPr>
              <w:pStyle w:val="Szvegtrzs"/>
              <w:spacing w:after="0" w:line="32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25</w:t>
            </w:r>
          </w:p>
        </w:tc>
      </w:tr>
      <w:tr w:rsidR="00C94DF5" w:rsidRPr="00A10D7E" w:rsidTr="003E6A71">
        <w:tc>
          <w:tcPr>
            <w:tcW w:w="704" w:type="dxa"/>
          </w:tcPr>
          <w:p w:rsidR="00C94DF5" w:rsidRDefault="00C94DF5" w:rsidP="003E6A71">
            <w:pPr>
              <w:pStyle w:val="Szvegtrzs"/>
              <w:spacing w:after="0" w:line="320" w:lineRule="atLeast"/>
              <w:rPr>
                <w:rFonts w:cs="Times New Roman"/>
              </w:rPr>
            </w:pPr>
            <w:r>
              <w:rPr>
                <w:rFonts w:cs="Times New Roman"/>
              </w:rPr>
              <w:t>4.</w:t>
            </w:r>
          </w:p>
        </w:tc>
        <w:tc>
          <w:tcPr>
            <w:tcW w:w="2711" w:type="dxa"/>
          </w:tcPr>
          <w:p w:rsidR="00C94DF5" w:rsidRPr="00A10D7E" w:rsidRDefault="00C94DF5" w:rsidP="003E6A71">
            <w:pPr>
              <w:pStyle w:val="Szvegtrzs"/>
              <w:spacing w:after="0" w:line="320" w:lineRule="atLeast"/>
              <w:rPr>
                <w:rFonts w:cs="Times New Roman"/>
              </w:rPr>
            </w:pPr>
            <w:r>
              <w:rPr>
                <w:rFonts w:cs="Times New Roman"/>
              </w:rPr>
              <w:t>Gyermeksírhely</w:t>
            </w:r>
          </w:p>
        </w:tc>
        <w:tc>
          <w:tcPr>
            <w:tcW w:w="1849" w:type="dxa"/>
          </w:tcPr>
          <w:p w:rsidR="00C94DF5" w:rsidRPr="00A10D7E" w:rsidRDefault="00C94DF5" w:rsidP="003E6A71">
            <w:pPr>
              <w:pStyle w:val="Szvegtrzs"/>
              <w:spacing w:after="0" w:line="32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12.000,-</w:t>
            </w:r>
          </w:p>
        </w:tc>
        <w:tc>
          <w:tcPr>
            <w:tcW w:w="1856" w:type="dxa"/>
          </w:tcPr>
          <w:p w:rsidR="00C94DF5" w:rsidRPr="00A10D7E" w:rsidRDefault="00C94DF5" w:rsidP="003E6A71">
            <w:pPr>
              <w:pStyle w:val="Szvegtrzs"/>
              <w:spacing w:after="0" w:line="32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9.000,-</w:t>
            </w:r>
          </w:p>
        </w:tc>
        <w:tc>
          <w:tcPr>
            <w:tcW w:w="1942" w:type="dxa"/>
          </w:tcPr>
          <w:p w:rsidR="00C94DF5" w:rsidRPr="00A10D7E" w:rsidRDefault="00C94DF5" w:rsidP="003E6A71">
            <w:pPr>
              <w:pStyle w:val="Szvegtrzs"/>
              <w:spacing w:after="0" w:line="32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25</w:t>
            </w:r>
          </w:p>
        </w:tc>
      </w:tr>
      <w:tr w:rsidR="00C94DF5" w:rsidRPr="00A10D7E" w:rsidTr="003E6A71">
        <w:tc>
          <w:tcPr>
            <w:tcW w:w="704" w:type="dxa"/>
          </w:tcPr>
          <w:p w:rsidR="00C94DF5" w:rsidRDefault="00C94DF5" w:rsidP="003E6A71">
            <w:pPr>
              <w:pStyle w:val="Szvegtrzs"/>
              <w:spacing w:after="0" w:line="320" w:lineRule="atLeast"/>
              <w:rPr>
                <w:rFonts w:cs="Times New Roman"/>
              </w:rPr>
            </w:pPr>
            <w:r>
              <w:rPr>
                <w:rFonts w:cs="Times New Roman"/>
              </w:rPr>
              <w:t>5.</w:t>
            </w:r>
          </w:p>
        </w:tc>
        <w:tc>
          <w:tcPr>
            <w:tcW w:w="2711" w:type="dxa"/>
          </w:tcPr>
          <w:p w:rsidR="00C94DF5" w:rsidRPr="00A10D7E" w:rsidRDefault="00C94DF5" w:rsidP="003E6A71">
            <w:pPr>
              <w:pStyle w:val="Szvegtrzs"/>
              <w:spacing w:after="0" w:line="320" w:lineRule="atLeast"/>
              <w:rPr>
                <w:rFonts w:cs="Times New Roman"/>
              </w:rPr>
            </w:pPr>
            <w:r>
              <w:rPr>
                <w:rFonts w:cs="Times New Roman"/>
              </w:rPr>
              <w:t>Urnasírhely</w:t>
            </w:r>
          </w:p>
        </w:tc>
        <w:tc>
          <w:tcPr>
            <w:tcW w:w="1849" w:type="dxa"/>
          </w:tcPr>
          <w:p w:rsidR="00C94DF5" w:rsidRPr="00A10D7E" w:rsidRDefault="00C94DF5" w:rsidP="003E6A71">
            <w:pPr>
              <w:pStyle w:val="Szvegtrzs"/>
              <w:spacing w:after="0" w:line="32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22.000,-</w:t>
            </w:r>
          </w:p>
        </w:tc>
        <w:tc>
          <w:tcPr>
            <w:tcW w:w="1856" w:type="dxa"/>
          </w:tcPr>
          <w:p w:rsidR="00C94DF5" w:rsidRPr="00A10D7E" w:rsidRDefault="00C94DF5" w:rsidP="003E6A71">
            <w:pPr>
              <w:pStyle w:val="Szvegtrzs"/>
              <w:spacing w:after="0" w:line="32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16.500,-</w:t>
            </w:r>
          </w:p>
        </w:tc>
        <w:tc>
          <w:tcPr>
            <w:tcW w:w="1942" w:type="dxa"/>
          </w:tcPr>
          <w:p w:rsidR="00C94DF5" w:rsidRPr="00A10D7E" w:rsidRDefault="00C94DF5" w:rsidP="003E6A71">
            <w:pPr>
              <w:pStyle w:val="Szvegtrzs"/>
              <w:spacing w:after="0" w:line="32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25</w:t>
            </w:r>
          </w:p>
        </w:tc>
      </w:tr>
    </w:tbl>
    <w:p w:rsidR="00C94DF5" w:rsidRPr="003D2B6B" w:rsidRDefault="00C94DF5" w:rsidP="00C94DF5">
      <w:pPr>
        <w:spacing w:line="320" w:lineRule="atLeast"/>
        <w:rPr>
          <w:rFonts w:cs="Times New Roman"/>
        </w:rPr>
      </w:pPr>
    </w:p>
    <w:p w:rsidR="00C94DF5" w:rsidRPr="003D2B6B" w:rsidRDefault="00C94DF5" w:rsidP="00C94DF5">
      <w:pPr>
        <w:spacing w:line="320" w:lineRule="atLeast"/>
        <w:ind w:left="567"/>
        <w:rPr>
          <w:rFonts w:cs="Times New Roman"/>
        </w:rPr>
      </w:pPr>
      <w:r w:rsidRPr="003D2B6B">
        <w:rPr>
          <w:rFonts w:cs="Times New Roman"/>
        </w:rPr>
        <w:t xml:space="preserve">A díjak az </w:t>
      </w:r>
      <w:proofErr w:type="spellStart"/>
      <w:r w:rsidRPr="003D2B6B">
        <w:rPr>
          <w:rFonts w:cs="Times New Roman"/>
        </w:rPr>
        <w:t>ÁFA-t</w:t>
      </w:r>
      <w:proofErr w:type="spellEnd"/>
      <w:r w:rsidRPr="003D2B6B">
        <w:rPr>
          <w:rFonts w:cs="Times New Roman"/>
        </w:rPr>
        <w:t xml:space="preserve"> nem tartalmazzák.</w:t>
      </w:r>
    </w:p>
    <w:p w:rsidR="000B4915" w:rsidRDefault="000B4915">
      <w:r>
        <w:br w:type="page"/>
      </w:r>
    </w:p>
    <w:p w:rsidR="00CC38E3" w:rsidRDefault="00CC38E3">
      <w:pPr>
        <w:pStyle w:val="Szvegtrzs"/>
        <w:spacing w:line="240" w:lineRule="auto"/>
        <w:jc w:val="both"/>
      </w:pPr>
    </w:p>
    <w:p w:rsidR="00CC38E3" w:rsidRDefault="00C94DF5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2. melléklet</w:t>
      </w:r>
    </w:p>
    <w:p w:rsidR="00C94DF5" w:rsidRPr="00BD0345" w:rsidRDefault="00C94DF5" w:rsidP="00C94DF5">
      <w:pPr>
        <w:spacing w:line="320" w:lineRule="atLeast"/>
        <w:jc w:val="right"/>
        <w:rPr>
          <w:rFonts w:cs="Times New Roman"/>
          <w:b/>
          <w:i/>
        </w:rPr>
      </w:pPr>
      <w:r>
        <w:rPr>
          <w:rFonts w:cs="Times New Roman"/>
          <w:b/>
          <w:i/>
        </w:rPr>
        <w:t>3</w:t>
      </w:r>
      <w:r w:rsidRPr="00BD0345">
        <w:rPr>
          <w:rFonts w:cs="Times New Roman"/>
          <w:b/>
          <w:i/>
        </w:rPr>
        <w:t>. melléklet</w:t>
      </w:r>
    </w:p>
    <w:p w:rsidR="00C94DF5" w:rsidRPr="00BD0345" w:rsidRDefault="00C94DF5" w:rsidP="00C94DF5">
      <w:pPr>
        <w:spacing w:line="320" w:lineRule="atLeast"/>
        <w:jc w:val="right"/>
        <w:outlineLvl w:val="0"/>
        <w:rPr>
          <w:rFonts w:cs="Times New Roman"/>
          <w:b/>
          <w:bCs/>
          <w:i/>
        </w:rPr>
      </w:pPr>
      <w:proofErr w:type="gramStart"/>
      <w:r w:rsidRPr="00BD0345">
        <w:rPr>
          <w:rFonts w:cs="Times New Roman"/>
          <w:b/>
          <w:bCs/>
          <w:i/>
        </w:rPr>
        <w:t>a</w:t>
      </w:r>
      <w:proofErr w:type="gramEnd"/>
      <w:r w:rsidRPr="00BD0345">
        <w:rPr>
          <w:rFonts w:cs="Times New Roman"/>
          <w:b/>
          <w:bCs/>
          <w:i/>
        </w:rPr>
        <w:t xml:space="preserve"> temetőkről és temetkezésről szóló</w:t>
      </w:r>
      <w:r>
        <w:rPr>
          <w:rFonts w:cs="Times New Roman"/>
          <w:b/>
          <w:bCs/>
          <w:i/>
        </w:rPr>
        <w:t xml:space="preserve"> </w:t>
      </w:r>
      <w:r w:rsidRPr="00BD0345">
        <w:rPr>
          <w:rFonts w:cs="Times New Roman"/>
          <w:b/>
          <w:bCs/>
          <w:i/>
        </w:rPr>
        <w:t>26/2014. (XI. 28.) számú önkormányzati rendelethez</w:t>
      </w:r>
    </w:p>
    <w:p w:rsidR="00C94DF5" w:rsidRPr="00BD0345" w:rsidRDefault="00C94DF5" w:rsidP="00C94DF5">
      <w:pPr>
        <w:spacing w:line="320" w:lineRule="atLeast"/>
        <w:rPr>
          <w:rFonts w:cs="Times New Roman"/>
          <w:b/>
        </w:rPr>
      </w:pPr>
    </w:p>
    <w:p w:rsidR="00C94DF5" w:rsidRPr="006D51CC" w:rsidRDefault="00C94DF5" w:rsidP="00C94DF5">
      <w:pPr>
        <w:pStyle w:val="Szvegtrzs"/>
        <w:spacing w:after="0" w:line="320" w:lineRule="atLeast"/>
        <w:jc w:val="center"/>
        <w:rPr>
          <w:rFonts w:cs="Times New Roman"/>
          <w:b/>
        </w:rPr>
      </w:pPr>
      <w:r w:rsidRPr="006D51CC">
        <w:rPr>
          <w:rFonts w:cs="Times New Roman"/>
          <w:b/>
        </w:rPr>
        <w:t>Türjei úti temető – újonnan kialakított gránit urnafal lapok</w:t>
      </w:r>
      <w:r>
        <w:rPr>
          <w:rFonts w:cs="Times New Roman"/>
          <w:b/>
        </w:rPr>
        <w:t>kal és</w:t>
      </w:r>
      <w:r w:rsidRPr="006D51CC">
        <w:rPr>
          <w:rFonts w:cs="Times New Roman"/>
          <w:b/>
        </w:rPr>
        <w:t xml:space="preserve"> feliratozás</w:t>
      </w:r>
      <w:r>
        <w:rPr>
          <w:rFonts w:cs="Times New Roman"/>
          <w:b/>
        </w:rPr>
        <w:t>ukkal</w:t>
      </w:r>
      <w:r w:rsidRPr="006D51CC">
        <w:rPr>
          <w:rFonts w:cs="Times New Roman"/>
          <w:b/>
        </w:rPr>
        <w:t xml:space="preserve"> </w:t>
      </w:r>
      <w:r>
        <w:rPr>
          <w:rFonts w:cs="Times New Roman"/>
          <w:b/>
        </w:rPr>
        <w:t xml:space="preserve">kapcsolatos </w:t>
      </w:r>
      <w:r w:rsidRPr="006D51CC">
        <w:rPr>
          <w:rFonts w:cs="Times New Roman"/>
          <w:b/>
        </w:rPr>
        <w:t>formai követelményei</w:t>
      </w:r>
    </w:p>
    <w:p w:rsidR="00C94DF5" w:rsidRDefault="00C94DF5" w:rsidP="00C94DF5">
      <w:pPr>
        <w:spacing w:line="320" w:lineRule="atLeast"/>
        <w:ind w:left="567"/>
        <w:rPr>
          <w:rFonts w:cs="Times New Roman"/>
        </w:rPr>
      </w:pPr>
    </w:p>
    <w:p w:rsidR="00C94DF5" w:rsidRDefault="00C94DF5" w:rsidP="00C94DF5">
      <w:pPr>
        <w:spacing w:line="320" w:lineRule="atLeast"/>
        <w:ind w:left="567"/>
        <w:rPr>
          <w:rFonts w:cs="Times New Roman"/>
        </w:rPr>
      </w:pPr>
    </w:p>
    <w:p w:rsidR="00C94DF5" w:rsidRPr="003D2B6B" w:rsidRDefault="00C94DF5" w:rsidP="00C94DF5">
      <w:pPr>
        <w:spacing w:line="320" w:lineRule="atLeast"/>
        <w:rPr>
          <w:rFonts w:cs="Times New Roman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681"/>
        <w:gridCol w:w="5381"/>
      </w:tblGrid>
      <w:tr w:rsidR="00C94DF5" w:rsidTr="003E6A71">
        <w:tc>
          <w:tcPr>
            <w:tcW w:w="3681" w:type="dxa"/>
          </w:tcPr>
          <w:p w:rsidR="00C94DF5" w:rsidRPr="000431F0" w:rsidRDefault="00C94DF5" w:rsidP="003E6A71">
            <w:pPr>
              <w:spacing w:line="320" w:lineRule="atLeast"/>
              <w:jc w:val="center"/>
              <w:rPr>
                <w:rFonts w:cs="Times New Roman"/>
                <w:b/>
              </w:rPr>
            </w:pPr>
            <w:bookmarkStart w:id="0" w:name="_Hlk106199858"/>
            <w:r w:rsidRPr="000431F0">
              <w:rPr>
                <w:rFonts w:cs="Times New Roman"/>
                <w:b/>
              </w:rPr>
              <w:t>Megnevezés</w:t>
            </w:r>
          </w:p>
        </w:tc>
        <w:tc>
          <w:tcPr>
            <w:tcW w:w="5381" w:type="dxa"/>
          </w:tcPr>
          <w:p w:rsidR="00C94DF5" w:rsidRPr="000431F0" w:rsidRDefault="00C94DF5" w:rsidP="003E6A71">
            <w:pPr>
              <w:spacing w:line="320" w:lineRule="atLeast"/>
              <w:jc w:val="center"/>
              <w:rPr>
                <w:rFonts w:cs="Times New Roman"/>
                <w:b/>
              </w:rPr>
            </w:pPr>
            <w:r w:rsidRPr="000431F0">
              <w:rPr>
                <w:rFonts w:cs="Times New Roman"/>
                <w:b/>
              </w:rPr>
              <w:t>Előírt formai követelmény</w:t>
            </w:r>
          </w:p>
          <w:p w:rsidR="00C94DF5" w:rsidRPr="000431F0" w:rsidRDefault="00C94DF5" w:rsidP="003E6A71">
            <w:pPr>
              <w:spacing w:line="320" w:lineRule="atLeast"/>
              <w:jc w:val="center"/>
              <w:rPr>
                <w:rFonts w:cs="Times New Roman"/>
                <w:b/>
              </w:rPr>
            </w:pPr>
          </w:p>
        </w:tc>
      </w:tr>
      <w:tr w:rsidR="00C94DF5" w:rsidTr="003E6A71">
        <w:tc>
          <w:tcPr>
            <w:tcW w:w="3681" w:type="dxa"/>
          </w:tcPr>
          <w:p w:rsidR="00C94DF5" w:rsidRDefault="00C94DF5" w:rsidP="003E6A71">
            <w:pPr>
              <w:spacing w:line="320" w:lineRule="atLeast"/>
              <w:rPr>
                <w:rFonts w:cs="Times New Roman"/>
              </w:rPr>
            </w:pPr>
            <w:r>
              <w:rPr>
                <w:rFonts w:cs="Times New Roman"/>
              </w:rPr>
              <w:t>Urnafal lap anyaga</w:t>
            </w:r>
          </w:p>
          <w:p w:rsidR="00C94DF5" w:rsidRDefault="00C94DF5" w:rsidP="003E6A71">
            <w:pPr>
              <w:spacing w:line="320" w:lineRule="atLeast"/>
              <w:rPr>
                <w:rFonts w:cs="Times New Roman"/>
              </w:rPr>
            </w:pPr>
            <w:r>
              <w:rPr>
                <w:rFonts w:cs="Times New Roman"/>
              </w:rPr>
              <w:t>(törés miatti csere esetére):</w:t>
            </w:r>
          </w:p>
        </w:tc>
        <w:tc>
          <w:tcPr>
            <w:tcW w:w="5381" w:type="dxa"/>
          </w:tcPr>
          <w:p w:rsidR="00C94DF5" w:rsidRPr="003D2B6B" w:rsidRDefault="00C94DF5" w:rsidP="003E6A71">
            <w:pPr>
              <w:spacing w:line="32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Lehetőség szerint a meglévővel egyező színű, Royal Black szürke gránit, vastagsága 2 cm</w:t>
            </w:r>
          </w:p>
          <w:p w:rsidR="00C94DF5" w:rsidRDefault="00C94DF5" w:rsidP="003E6A71">
            <w:pPr>
              <w:spacing w:line="320" w:lineRule="atLeast"/>
              <w:jc w:val="center"/>
              <w:rPr>
                <w:rFonts w:cs="Times New Roman"/>
              </w:rPr>
            </w:pPr>
          </w:p>
        </w:tc>
      </w:tr>
      <w:tr w:rsidR="00C94DF5" w:rsidTr="003E6A71">
        <w:tc>
          <w:tcPr>
            <w:tcW w:w="3681" w:type="dxa"/>
          </w:tcPr>
          <w:p w:rsidR="00C94DF5" w:rsidRDefault="00C94DF5" w:rsidP="003E6A71">
            <w:pPr>
              <w:spacing w:line="320" w:lineRule="atLeast"/>
              <w:rPr>
                <w:rFonts w:cs="Times New Roman"/>
              </w:rPr>
            </w:pPr>
            <w:r>
              <w:rPr>
                <w:rFonts w:cs="Times New Roman"/>
              </w:rPr>
              <w:t>Urnafal lap mérete:</w:t>
            </w:r>
          </w:p>
        </w:tc>
        <w:tc>
          <w:tcPr>
            <w:tcW w:w="5381" w:type="dxa"/>
          </w:tcPr>
          <w:p w:rsidR="00C94DF5" w:rsidRDefault="00C94DF5" w:rsidP="003E6A71">
            <w:pPr>
              <w:spacing w:line="32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30 cm x 30 cm</w:t>
            </w:r>
          </w:p>
        </w:tc>
      </w:tr>
      <w:tr w:rsidR="00C94DF5" w:rsidTr="003E6A71">
        <w:tc>
          <w:tcPr>
            <w:tcW w:w="3681" w:type="dxa"/>
          </w:tcPr>
          <w:p w:rsidR="00C94DF5" w:rsidRDefault="00C94DF5" w:rsidP="003E6A71">
            <w:pPr>
              <w:spacing w:line="320" w:lineRule="atLeast"/>
              <w:rPr>
                <w:rFonts w:cs="Times New Roman"/>
              </w:rPr>
            </w:pPr>
            <w:r>
              <w:rPr>
                <w:rFonts w:cs="Times New Roman"/>
              </w:rPr>
              <w:t>Betűk színe:</w:t>
            </w:r>
          </w:p>
        </w:tc>
        <w:tc>
          <w:tcPr>
            <w:tcW w:w="5381" w:type="dxa"/>
          </w:tcPr>
          <w:p w:rsidR="00C94DF5" w:rsidRDefault="00C94DF5" w:rsidP="003E6A71">
            <w:pPr>
              <w:spacing w:line="32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Tört fehér</w:t>
            </w:r>
          </w:p>
        </w:tc>
      </w:tr>
      <w:bookmarkEnd w:id="0"/>
    </w:tbl>
    <w:p w:rsidR="00C94DF5" w:rsidRPr="003D2B6B" w:rsidRDefault="00C94DF5" w:rsidP="00C94DF5">
      <w:pPr>
        <w:spacing w:line="320" w:lineRule="atLeast"/>
        <w:rPr>
          <w:rFonts w:cs="Times New Roman"/>
        </w:rPr>
      </w:pPr>
    </w:p>
    <w:p w:rsidR="00C94DF5" w:rsidRDefault="00C94DF5">
      <w:pPr>
        <w:pStyle w:val="Szvegtrzs"/>
        <w:spacing w:line="240" w:lineRule="auto"/>
        <w:jc w:val="both"/>
        <w:sectPr w:rsidR="00C94DF5">
          <w:footerReference w:type="default" r:id="rId7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</w:p>
    <w:p w:rsidR="00CC38E3" w:rsidRDefault="00CC38E3">
      <w:pPr>
        <w:pStyle w:val="Szvegtrzs"/>
        <w:spacing w:after="0"/>
        <w:jc w:val="center"/>
      </w:pPr>
    </w:p>
    <w:p w:rsidR="00CC38E3" w:rsidRDefault="00C94DF5">
      <w:pPr>
        <w:pStyle w:val="Szvegtrzs"/>
        <w:spacing w:after="159" w:line="240" w:lineRule="auto"/>
        <w:ind w:left="159" w:right="159"/>
        <w:jc w:val="center"/>
      </w:pPr>
      <w:r>
        <w:t>Végső előterjesztői indokolás</w:t>
      </w:r>
    </w:p>
    <w:p w:rsidR="00CC38E3" w:rsidRDefault="00C94DF5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Általános indokolás</w:t>
      </w:r>
    </w:p>
    <w:p w:rsidR="00CC38E3" w:rsidRDefault="00C94DF5">
      <w:pPr>
        <w:pStyle w:val="Szvegtrzs"/>
        <w:spacing w:line="240" w:lineRule="auto"/>
        <w:jc w:val="both"/>
      </w:pPr>
      <w:r>
        <w:t>A temetőkről és a temetkezésről szóló 1999. évi XLIII. törvény 41.§ (3) bekezdésében kapott felhatalmazás alapján Zalaszentgrót Város Önkormányzata Képviselő-testülete a temetőkről és a temetkezésről szóló szabályokat a 26/2014. (XI. 28.)</w:t>
      </w:r>
      <w:r>
        <w:rPr>
          <w:b/>
          <w:bCs/>
        </w:rPr>
        <w:t xml:space="preserve"> </w:t>
      </w:r>
      <w:r>
        <w:t>számú rendeletében (a továbbiakban: Rendelet) határozta meg. A Rendelet módosítása aktuálissá vált, amelyet egyrészt a Türjei úti nagy temető bővítése, másrészt – a temetőkről és temetkezésről szóló 1999</w:t>
      </w:r>
      <w:bookmarkStart w:id="1" w:name="_GoBack"/>
      <w:bookmarkEnd w:id="1"/>
      <w:r>
        <w:t>. évi XLIII. törvény 40.§ (3) bekezdésében foglalt – a Rendeletben meghatározott díjak előírt felülvizsgálatának kötelezettsége indokol.</w:t>
      </w:r>
    </w:p>
    <w:p w:rsidR="00CC38E3" w:rsidRDefault="00C94DF5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Részletes indokolás</w:t>
      </w:r>
    </w:p>
    <w:p w:rsidR="00CC38E3" w:rsidRDefault="00C94DF5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Az 1. §</w:t>
      </w:r>
      <w:proofErr w:type="spellStart"/>
      <w:r>
        <w:rPr>
          <w:b/>
          <w:bCs/>
        </w:rPr>
        <w:t>-hoz</w:t>
      </w:r>
      <w:proofErr w:type="spellEnd"/>
    </w:p>
    <w:p w:rsidR="00CC38E3" w:rsidRDefault="00C94DF5">
      <w:pPr>
        <w:pStyle w:val="Szvegtrzs"/>
        <w:spacing w:line="240" w:lineRule="auto"/>
        <w:jc w:val="both"/>
      </w:pPr>
      <w:r>
        <w:t>A rendelet 1. §</w:t>
      </w:r>
      <w:proofErr w:type="spellStart"/>
      <w:r>
        <w:t>-</w:t>
      </w:r>
      <w:proofErr w:type="gramStart"/>
      <w:r>
        <w:t>a</w:t>
      </w:r>
      <w:proofErr w:type="spellEnd"/>
      <w:proofErr w:type="gramEnd"/>
      <w:r>
        <w:t xml:space="preserve"> a Türjei úti temető helyrajzi számainak módosításáról rendelkezik, amelyet az érintett terület megosztása tett indokolttá.</w:t>
      </w:r>
    </w:p>
    <w:p w:rsidR="00CC38E3" w:rsidRDefault="00C94DF5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A 2.§</w:t>
      </w:r>
      <w:proofErr w:type="spellStart"/>
      <w:r>
        <w:rPr>
          <w:b/>
          <w:bCs/>
        </w:rPr>
        <w:t>-hoz</w:t>
      </w:r>
      <w:proofErr w:type="spellEnd"/>
    </w:p>
    <w:p w:rsidR="00CC38E3" w:rsidRDefault="00C94DF5">
      <w:pPr>
        <w:pStyle w:val="Szvegtrzs"/>
        <w:spacing w:line="240" w:lineRule="auto"/>
        <w:jc w:val="both"/>
      </w:pPr>
      <w:r>
        <w:t>A rendelet 2-§</w:t>
      </w:r>
      <w:proofErr w:type="spellStart"/>
      <w:r>
        <w:t>-</w:t>
      </w:r>
      <w:proofErr w:type="gramStart"/>
      <w:r>
        <w:t>a</w:t>
      </w:r>
      <w:proofErr w:type="spellEnd"/>
      <w:proofErr w:type="gramEnd"/>
      <w:r>
        <w:t xml:space="preserve"> a panaszügyintézés módj</w:t>
      </w:r>
      <w:r w:rsidR="000B4915">
        <w:t>ának megváltozását tartalmazza.</w:t>
      </w:r>
    </w:p>
    <w:p w:rsidR="00CC38E3" w:rsidRDefault="00C94DF5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A 3.§</w:t>
      </w:r>
      <w:proofErr w:type="spellStart"/>
      <w:r>
        <w:rPr>
          <w:b/>
          <w:bCs/>
        </w:rPr>
        <w:t>-hoz</w:t>
      </w:r>
      <w:proofErr w:type="spellEnd"/>
    </w:p>
    <w:p w:rsidR="00CC38E3" w:rsidRDefault="00C94DF5">
      <w:pPr>
        <w:pStyle w:val="Szvegtrzs"/>
        <w:spacing w:line="240" w:lineRule="auto"/>
        <w:jc w:val="both"/>
      </w:pPr>
      <w:r>
        <w:t>A rendelet 3.§</w:t>
      </w:r>
      <w:proofErr w:type="spellStart"/>
      <w:r>
        <w:t>-</w:t>
      </w:r>
      <w:proofErr w:type="gramStart"/>
      <w:r>
        <w:t>a</w:t>
      </w:r>
      <w:proofErr w:type="spellEnd"/>
      <w:proofErr w:type="gramEnd"/>
      <w:r>
        <w:t xml:space="preserve"> a korábbi szöv</w:t>
      </w:r>
      <w:r w:rsidR="000B4915">
        <w:t>egelírás helyesbítését rögzíti.</w:t>
      </w:r>
    </w:p>
    <w:p w:rsidR="00CC38E3" w:rsidRDefault="000B4915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A</w:t>
      </w:r>
      <w:r w:rsidR="00C94DF5">
        <w:rPr>
          <w:b/>
          <w:bCs/>
        </w:rPr>
        <w:t xml:space="preserve"> 4.§</w:t>
      </w:r>
      <w:proofErr w:type="spellStart"/>
      <w:r w:rsidR="00C94DF5">
        <w:rPr>
          <w:b/>
          <w:bCs/>
        </w:rPr>
        <w:t>-hoz</w:t>
      </w:r>
      <w:proofErr w:type="spellEnd"/>
    </w:p>
    <w:p w:rsidR="00CC38E3" w:rsidRDefault="000B4915">
      <w:pPr>
        <w:pStyle w:val="Szvegtrzs"/>
        <w:spacing w:line="240" w:lineRule="auto"/>
        <w:jc w:val="both"/>
      </w:pPr>
      <w:r>
        <w:t>A</w:t>
      </w:r>
      <w:r w:rsidR="00C94DF5">
        <w:t xml:space="preserve"> rendelet 4.§</w:t>
      </w:r>
      <w:proofErr w:type="spellStart"/>
      <w:r w:rsidR="00C94DF5">
        <w:t>-</w:t>
      </w:r>
      <w:proofErr w:type="gramStart"/>
      <w:r w:rsidR="00C94DF5">
        <w:t>a</w:t>
      </w:r>
      <w:proofErr w:type="spellEnd"/>
      <w:proofErr w:type="gramEnd"/>
      <w:r w:rsidR="00C94DF5">
        <w:t xml:space="preserve"> az urnafülke méretére vonatkozó, a központi jogszabállyal adekvát szabályozást tartalmaz.</w:t>
      </w:r>
    </w:p>
    <w:p w:rsidR="00CC38E3" w:rsidRDefault="00C94DF5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Az 5. §</w:t>
      </w:r>
      <w:proofErr w:type="spellStart"/>
      <w:r>
        <w:rPr>
          <w:b/>
          <w:bCs/>
        </w:rPr>
        <w:t>-hoz</w:t>
      </w:r>
      <w:proofErr w:type="spellEnd"/>
    </w:p>
    <w:p w:rsidR="00CC38E3" w:rsidRDefault="00C94DF5">
      <w:pPr>
        <w:pStyle w:val="Szvegtrzs"/>
        <w:spacing w:line="240" w:lineRule="auto"/>
        <w:jc w:val="both"/>
      </w:pPr>
      <w:r>
        <w:t>A rendelet 5. §</w:t>
      </w:r>
      <w:proofErr w:type="spellStart"/>
      <w:r>
        <w:t>-</w:t>
      </w:r>
      <w:proofErr w:type="gramStart"/>
      <w:r>
        <w:t>a</w:t>
      </w:r>
      <w:proofErr w:type="spellEnd"/>
      <w:proofErr w:type="gramEnd"/>
      <w:r>
        <w:t xml:space="preserve"> a Türjei úti temetőben újonnan kialakított urnafal lapjainak feliratozására vonatkozó követelményeket meghatározó, 3. mellékletre va</w:t>
      </w:r>
      <w:r w:rsidR="000B4915">
        <w:t>ló utalást tartalmaz.</w:t>
      </w:r>
    </w:p>
    <w:p w:rsidR="00CC38E3" w:rsidRDefault="000B4915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 xml:space="preserve">A </w:t>
      </w:r>
      <w:r w:rsidR="00C94DF5">
        <w:rPr>
          <w:b/>
          <w:bCs/>
        </w:rPr>
        <w:t>6.§</w:t>
      </w:r>
      <w:proofErr w:type="spellStart"/>
      <w:r w:rsidR="00C94DF5">
        <w:rPr>
          <w:b/>
          <w:bCs/>
        </w:rPr>
        <w:t>-hoz</w:t>
      </w:r>
      <w:proofErr w:type="spellEnd"/>
    </w:p>
    <w:p w:rsidR="00CC38E3" w:rsidRDefault="00C94DF5">
      <w:pPr>
        <w:pStyle w:val="Szvegtrzs"/>
        <w:spacing w:line="240" w:lineRule="auto"/>
        <w:jc w:val="both"/>
      </w:pPr>
      <w:r>
        <w:t>A rendelet 6.§</w:t>
      </w:r>
      <w:proofErr w:type="spellStart"/>
      <w:r>
        <w:t>-a</w:t>
      </w:r>
      <w:proofErr w:type="spellEnd"/>
      <w:r>
        <w:t xml:space="preserve"> 2. melléklet módosítását, valamint a 3. mellékle</w:t>
      </w:r>
      <w:r w:rsidR="000B4915">
        <w:t>ttel való kiegészítést rögzíti.</w:t>
      </w:r>
    </w:p>
    <w:p w:rsidR="00CC38E3" w:rsidRDefault="00C94DF5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A 7.§</w:t>
      </w:r>
      <w:proofErr w:type="spellStart"/>
      <w:r>
        <w:rPr>
          <w:b/>
          <w:bCs/>
        </w:rPr>
        <w:t>-hoz</w:t>
      </w:r>
      <w:proofErr w:type="spellEnd"/>
    </w:p>
    <w:p w:rsidR="00CC38E3" w:rsidRDefault="00C94DF5">
      <w:pPr>
        <w:pStyle w:val="Szvegtrzs"/>
        <w:spacing w:line="240" w:lineRule="auto"/>
        <w:jc w:val="both"/>
      </w:pPr>
      <w:r>
        <w:t xml:space="preserve">A rendelet 7.§- </w:t>
      </w:r>
      <w:proofErr w:type="gramStart"/>
      <w:r>
        <w:t>a</w:t>
      </w:r>
      <w:proofErr w:type="gramEnd"/>
      <w:r>
        <w:t xml:space="preserve"> </w:t>
      </w:r>
      <w:proofErr w:type="spellStart"/>
      <w:r>
        <w:t>a</w:t>
      </w:r>
      <w:proofErr w:type="spellEnd"/>
      <w:r>
        <w:t xml:space="preserve"> hatálybalépés és a hatályon kívül hel</w:t>
      </w:r>
      <w:r w:rsidR="000B4915">
        <w:t>yezés időpontját határozza meg.</w:t>
      </w:r>
    </w:p>
    <w:sectPr w:rsidR="00CC38E3">
      <w:footerReference w:type="default" r:id="rId8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182E" w:rsidRDefault="00C94DF5">
      <w:r>
        <w:separator/>
      </w:r>
    </w:p>
  </w:endnote>
  <w:endnote w:type="continuationSeparator" w:id="0">
    <w:p w:rsidR="00CF182E" w:rsidRDefault="00C94D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charset w:val="01"/>
    <w:family w:val="roman"/>
    <w:pitch w:val="variable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Arial Unicode MS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38E3" w:rsidRDefault="00C94DF5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 w:rsidR="000B4915">
      <w:rPr>
        <w:noProof/>
      </w:rPr>
      <w:t>4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38E3" w:rsidRDefault="00C94DF5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 w:rsidR="000B4915">
      <w:rPr>
        <w:noProof/>
      </w:rPr>
      <w:t>5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182E" w:rsidRDefault="00C94DF5">
      <w:r>
        <w:separator/>
      </w:r>
    </w:p>
  </w:footnote>
  <w:footnote w:type="continuationSeparator" w:id="0">
    <w:p w:rsidR="00CF182E" w:rsidRDefault="00C94D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BC078C6"/>
    <w:multiLevelType w:val="multilevel"/>
    <w:tmpl w:val="2396A5C6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28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38E3"/>
    <w:rsid w:val="000B4915"/>
    <w:rsid w:val="00843E9B"/>
    <w:rsid w:val="00B34FA5"/>
    <w:rsid w:val="00C94DF5"/>
    <w:rsid w:val="00CC38E3"/>
    <w:rsid w:val="00CF182E"/>
    <w:rsid w:val="00E20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6686109-D3F8-4C7B-8B1C-A1CD279EF2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table" w:styleId="Rcsostblzat">
    <w:name w:val="Table Grid"/>
    <w:basedOn w:val="Normltblzat"/>
    <w:uiPriority w:val="39"/>
    <w:rsid w:val="00C94DF5"/>
    <w:pPr>
      <w:suppressAutoHyphens w:val="0"/>
    </w:pPr>
    <w:rPr>
      <w:rFonts w:asciiTheme="minorHAnsi" w:eastAsiaTheme="minorHAnsi" w:hAnsiTheme="minorHAnsi" w:cstheme="minorBidi"/>
      <w:kern w:val="0"/>
      <w:sz w:val="22"/>
      <w:szCs w:val="22"/>
      <w:lang w:val="hu-HU"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892</Words>
  <Characters>6161</Characters>
  <Application>Microsoft Office Word</Application>
  <DocSecurity>0</DocSecurity>
  <Lines>51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Dézsenyi Veronika</dc:creator>
  <dc:description/>
  <cp:lastModifiedBy>Simon Beáta</cp:lastModifiedBy>
  <cp:revision>6</cp:revision>
  <dcterms:created xsi:type="dcterms:W3CDTF">2022-06-16T13:37:00Z</dcterms:created>
  <dcterms:modified xsi:type="dcterms:W3CDTF">2022-06-20T09:57:00Z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