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969" w:rsidRDefault="002D487B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14/2022. (VI. 30.) önkormányzati rendelete</w:t>
      </w:r>
    </w:p>
    <w:p w:rsidR="00855969" w:rsidRDefault="002D487B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közterületek használatáról szóló 8/2014. (III. 24.) önkormányzati rendelet módosításáról</w:t>
      </w:r>
    </w:p>
    <w:p w:rsidR="00855969" w:rsidRDefault="002D487B">
      <w:pPr>
        <w:pStyle w:val="Szvegtrzs"/>
        <w:spacing w:before="220" w:after="0" w:line="240" w:lineRule="auto"/>
        <w:jc w:val="both"/>
      </w:pPr>
      <w:r>
        <w:t>Zalaszentgrót Város Önkormányzata Képviselő-testülete az Alaptörvény 32. cikk (2) bekezdésében kapott felhatalmazás alapján, a Magyarország helyi önkormányzatairól szóló 2011. évi CLXXXIX. törvény 42. § 1. pontjában meghatározott feladatkörében eljárva a közterületek használatáról szóló 8/2014. (III. 28.) önkormányzati rendelet módosításáról a következőket rendeli el:</w:t>
      </w:r>
    </w:p>
    <w:p w:rsidR="00855969" w:rsidRDefault="002D487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855969" w:rsidRDefault="002D487B">
      <w:pPr>
        <w:pStyle w:val="Szvegtrzs"/>
        <w:spacing w:after="0" w:line="240" w:lineRule="auto"/>
        <w:jc w:val="both"/>
      </w:pPr>
      <w:r>
        <w:t>A Zalaszentgrót Város Önkormányzata Képviselő-testületének a közterületek használatáról szóló 8/2014. (III. 28.) önkormányzati rendelete 6. §</w:t>
      </w:r>
      <w:proofErr w:type="spellStart"/>
      <w:r>
        <w:t>-a</w:t>
      </w:r>
      <w:proofErr w:type="spellEnd"/>
      <w:r>
        <w:t xml:space="preserve"> helyébe a következő rendelkezés lép:</w:t>
      </w:r>
    </w:p>
    <w:p w:rsidR="00855969" w:rsidRDefault="002D487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„6. §</w:t>
      </w:r>
    </w:p>
    <w:p w:rsidR="00855969" w:rsidRDefault="002D487B">
      <w:pPr>
        <w:pStyle w:val="Szvegtrzs"/>
        <w:spacing w:after="0" w:line="240" w:lineRule="auto"/>
        <w:jc w:val="both"/>
      </w:pPr>
      <w:r>
        <w:t>Közterület-használati szerződés megkötése szükséges a közterület alábbi célokra való igénybevételéhez:</w:t>
      </w:r>
    </w:p>
    <w:p w:rsidR="00855969" w:rsidRDefault="002D487B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  <w:t xml:space="preserve"> </w:t>
      </w:r>
      <w:proofErr w:type="spellStart"/>
      <w:r>
        <w:t>a</w:t>
      </w:r>
      <w:proofErr w:type="spellEnd"/>
      <w:r>
        <w:t xml:space="preserve"> közterületen vagy a közterület felett hirdető berendezéshez, az üzlet homlokzatával érintkező közterületen történő árubemutatáshoz, önálló árubemutató vitrin, állvány, valamint hirdetmény elhelyezéséhez,</w:t>
      </w:r>
    </w:p>
    <w:p w:rsidR="00855969" w:rsidRDefault="002D487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 tüzelőanyag, bútor, </w:t>
      </w:r>
      <w:proofErr w:type="spellStart"/>
      <w:r>
        <w:t>lakásfelszerelési</w:t>
      </w:r>
      <w:proofErr w:type="spellEnd"/>
      <w:r>
        <w:t xml:space="preserve"> cikk közterületi tárolásához,</w:t>
      </w:r>
    </w:p>
    <w:p w:rsidR="00855969" w:rsidRDefault="002D487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 építőanyag, törmelék, konténer közterületi tárolásához,</w:t>
      </w:r>
    </w:p>
    <w:p w:rsidR="00855969" w:rsidRDefault="002D487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 építési, felújítási munkálatokkal kapcsolatos állvány közterületi felállításához, építési munkaterület lehatárolásához,</w:t>
      </w:r>
    </w:p>
    <w:p w:rsidR="00855969" w:rsidRDefault="002D487B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 xml:space="preserve"> mozgóbolti árusításhoz, mozgóárusításhoz, alkalmi és ünnepeket megelőző, valamint rendezvényekhez kapcsolódó árusításhoz,</w:t>
      </w:r>
    </w:p>
    <w:p w:rsidR="00855969" w:rsidRDefault="002D487B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 xml:space="preserve"> vándorcirkuszi tevékenység folytatásához,</w:t>
      </w:r>
    </w:p>
    <w:p w:rsidR="00855969" w:rsidRDefault="002D487B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úttesten kívüli, 48 órát meghaladó folyamatos gépjárműtároláshoz, valamint közúti közlekedésre alkalmatlan jármű 48 órát meghaladó tárolásához,</w:t>
      </w:r>
    </w:p>
    <w:p w:rsidR="00855969" w:rsidRDefault="002D487B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</w:r>
      <w:proofErr w:type="spellStart"/>
      <w:r>
        <w:t>vendéglátóipari</w:t>
      </w:r>
      <w:proofErr w:type="spellEnd"/>
      <w:r>
        <w:t xml:space="preserve"> előkert, kerthelyiség, illetve terasz kialakításához, azzal a feltétellel, hogy a kérelmező az egységre vonatkozóan érvényes hulladékszállítási közszolgáltatási szerződéssel rendelkezik, valamint a vendégei részére az illemhelyet és a kézmosás lehetőségét biztosító szociális helyiség folyamatos rendelkezésre állását igazolja,</w:t>
      </w:r>
    </w:p>
    <w:p w:rsidR="00855969" w:rsidRDefault="002D487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alkalmi jellegű vendéglátáshoz,</w:t>
      </w:r>
    </w:p>
    <w:p w:rsidR="00855969" w:rsidRDefault="002D487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  <w:t>fülke, bódé, pavilon elhelyezéséhez,</w:t>
      </w:r>
    </w:p>
    <w:p w:rsidR="00855969" w:rsidRDefault="002D487B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k)</w:t>
      </w:r>
      <w:r>
        <w:tab/>
        <w:t xml:space="preserve">a gyülekezési jogról szóló 1989. évi III. törvény (a továbbiakban: </w:t>
      </w:r>
      <w:proofErr w:type="spellStart"/>
      <w:r>
        <w:t>Gytv</w:t>
      </w:r>
      <w:proofErr w:type="spellEnd"/>
      <w:r>
        <w:t xml:space="preserve">.) hatálya alá nem tartozó </w:t>
      </w:r>
      <w:proofErr w:type="gramStart"/>
      <w:r>
        <w:t>rendezvények</w:t>
      </w:r>
      <w:proofErr w:type="gramEnd"/>
      <w:r>
        <w:t xml:space="preserve">, így különösen a választási eljárásról szóló 2013. évi XXXVI. törvény (a továbbiakban: </w:t>
      </w:r>
      <w:proofErr w:type="spellStart"/>
      <w:r>
        <w:t>Ve</w:t>
      </w:r>
      <w:proofErr w:type="spellEnd"/>
      <w:r>
        <w:t>.) szerinti gyűlések, továbbá kulturális és sportrendezvények közterületen történő megtartásának céljára, a vallási szertartások és körmenetek kivételével,</w:t>
      </w:r>
    </w:p>
    <w:p w:rsidR="00855969" w:rsidRDefault="002D487B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l</w:t>
      </w:r>
      <w:proofErr w:type="gramEnd"/>
      <w:r>
        <w:rPr>
          <w:i/>
          <w:iCs/>
        </w:rPr>
        <w:t>)</w:t>
      </w:r>
      <w:r>
        <w:tab/>
        <w:t>családi eseményhez kapcsolódó közterület-használathoz,</w:t>
      </w:r>
    </w:p>
    <w:p w:rsidR="00855969" w:rsidRDefault="002D487B">
      <w:pPr>
        <w:pStyle w:val="Szvegtrzs"/>
        <w:spacing w:after="240" w:line="240" w:lineRule="auto"/>
        <w:ind w:left="580" w:hanging="560"/>
        <w:jc w:val="both"/>
      </w:pPr>
      <w:proofErr w:type="gramStart"/>
      <w:r>
        <w:rPr>
          <w:i/>
          <w:iCs/>
        </w:rPr>
        <w:t>m</w:t>
      </w:r>
      <w:proofErr w:type="gramEnd"/>
      <w:r>
        <w:rPr>
          <w:i/>
          <w:iCs/>
        </w:rPr>
        <w:t>)</w:t>
      </w:r>
      <w:r>
        <w:tab/>
        <w:t xml:space="preserve">a </w:t>
      </w:r>
      <w:proofErr w:type="spellStart"/>
      <w:r>
        <w:t>Ve</w:t>
      </w:r>
      <w:proofErr w:type="spellEnd"/>
      <w:r>
        <w:t xml:space="preserve">. szerinti ajánlások, valamint népszavazáshoz szükséges aláírások gyűjtéséhez, amennyiben </w:t>
      </w:r>
      <w:proofErr w:type="gramStart"/>
      <w:r>
        <w:t>ezen</w:t>
      </w:r>
      <w:proofErr w:type="gramEnd"/>
      <w:r>
        <w:t xml:space="preserve"> tevékenységekre helyhez kötötten, fülke, bódé vagy pavilon felállításával kerül sor.”</w:t>
      </w:r>
    </w:p>
    <w:p w:rsidR="00855969" w:rsidRDefault="002D487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855969" w:rsidRDefault="002D487B">
      <w:pPr>
        <w:pStyle w:val="Szvegtrzs"/>
        <w:spacing w:after="0" w:line="240" w:lineRule="auto"/>
        <w:jc w:val="both"/>
      </w:pPr>
      <w:r>
        <w:lastRenderedPageBreak/>
        <w:t>A Zalaszentgrót Város Önkormányzata Képviselő-testületének a közterületek használatáról szóló 8/2014. (III. 28.) önkormányzati rendelete 1. melléklete helyébe az 1. melléklet lép.</w:t>
      </w:r>
    </w:p>
    <w:p w:rsidR="00855969" w:rsidRDefault="002D487B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EB0004" w:rsidRDefault="002D487B">
      <w:pPr>
        <w:pStyle w:val="Szvegtrzs"/>
        <w:spacing w:after="0" w:line="240" w:lineRule="auto"/>
        <w:jc w:val="both"/>
      </w:pPr>
      <w:r>
        <w:t>Ez a rendelet 2022. augusztus 1-jén lép hatályba, és 2022. augusztus 2-án hatályát veszti.</w:t>
      </w: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Pr="00C94DF5" w:rsidRDefault="00EB0004" w:rsidP="00EB0004">
      <w:pPr>
        <w:ind w:left="708" w:firstLine="708"/>
        <w:jc w:val="both"/>
        <w:rPr>
          <w:rFonts w:eastAsia="Times New Roman" w:cs="Times New Roman"/>
          <w:b/>
          <w:kern w:val="0"/>
          <w:lang w:eastAsia="hu-HU" w:bidi="ar-SA"/>
        </w:rPr>
      </w:pPr>
      <w:r w:rsidRPr="00C94DF5">
        <w:rPr>
          <w:rFonts w:eastAsia="Times New Roman" w:cs="Times New Roman"/>
          <w:b/>
          <w:kern w:val="0"/>
          <w:lang w:eastAsia="hu-HU" w:bidi="ar-SA"/>
        </w:rPr>
        <w:t xml:space="preserve">Baracskai </w:t>
      </w:r>
      <w:proofErr w:type="gramStart"/>
      <w:r w:rsidRPr="00C94DF5">
        <w:rPr>
          <w:rFonts w:eastAsia="Times New Roman" w:cs="Times New Roman"/>
          <w:b/>
          <w:kern w:val="0"/>
          <w:lang w:eastAsia="hu-HU" w:bidi="ar-SA"/>
        </w:rPr>
        <w:t>József</w:t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  <w:t xml:space="preserve">     Dr.</w:t>
      </w:r>
      <w:proofErr w:type="gramEnd"/>
      <w:r w:rsidRPr="00C94DF5">
        <w:rPr>
          <w:rFonts w:eastAsia="Times New Roman" w:cs="Times New Roman"/>
          <w:b/>
          <w:kern w:val="0"/>
          <w:lang w:eastAsia="hu-HU" w:bidi="ar-SA"/>
        </w:rPr>
        <w:t xml:space="preserve"> Simon Beáta</w:t>
      </w:r>
    </w:p>
    <w:p w:rsidR="00EB0004" w:rsidRPr="00C94DF5" w:rsidRDefault="00EB0004" w:rsidP="00EB0004">
      <w:pPr>
        <w:jc w:val="both"/>
        <w:rPr>
          <w:rFonts w:eastAsia="Times New Roman" w:cs="Times New Roman"/>
          <w:kern w:val="0"/>
          <w:lang w:eastAsia="hu-HU" w:bidi="ar-SA"/>
        </w:rPr>
      </w:pP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  <w:t xml:space="preserve">   </w:t>
      </w:r>
      <w:proofErr w:type="gramStart"/>
      <w:r w:rsidRPr="00C94DF5">
        <w:rPr>
          <w:rFonts w:eastAsia="Times New Roman" w:cs="Times New Roman"/>
          <w:kern w:val="0"/>
          <w:lang w:eastAsia="hu-HU" w:bidi="ar-SA"/>
        </w:rPr>
        <w:t>polgármester</w:t>
      </w:r>
      <w:proofErr w:type="gramEnd"/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  <w:t xml:space="preserve">                 </w:t>
      </w:r>
      <w:r>
        <w:rPr>
          <w:rFonts w:eastAsia="Times New Roman" w:cs="Times New Roman"/>
          <w:kern w:val="0"/>
          <w:lang w:eastAsia="hu-HU" w:bidi="ar-SA"/>
        </w:rPr>
        <w:t xml:space="preserve">                 </w:t>
      </w:r>
      <w:r w:rsidRPr="00C94DF5">
        <w:rPr>
          <w:rFonts w:eastAsia="Times New Roman" w:cs="Times New Roman"/>
          <w:kern w:val="0"/>
          <w:lang w:eastAsia="hu-HU" w:bidi="ar-SA"/>
        </w:rPr>
        <w:t xml:space="preserve"> jegyző</w:t>
      </w:r>
    </w:p>
    <w:p w:rsidR="00EB0004" w:rsidRPr="00C94DF5" w:rsidRDefault="00EB0004" w:rsidP="00EB0004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EB0004" w:rsidRPr="00C94DF5" w:rsidRDefault="00EB0004" w:rsidP="00EB0004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EB0004" w:rsidRPr="00C94DF5" w:rsidRDefault="00EB0004" w:rsidP="00EB0004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EB0004" w:rsidRPr="00C94DF5" w:rsidRDefault="00EB0004" w:rsidP="00EB0004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EB0004" w:rsidRPr="00C94DF5" w:rsidRDefault="00EB0004" w:rsidP="00EB0004">
      <w:pPr>
        <w:jc w:val="both"/>
        <w:rPr>
          <w:rFonts w:eastAsia="Times New Roman" w:cs="Times New Roman"/>
          <w:kern w:val="0"/>
          <w:lang w:eastAsia="hu-HU" w:bidi="ar-SA"/>
        </w:rPr>
      </w:pPr>
      <w:r w:rsidRPr="00C94DF5">
        <w:rPr>
          <w:rFonts w:eastAsia="Times New Roman" w:cs="Times New Roman"/>
          <w:kern w:val="0"/>
          <w:lang w:eastAsia="hu-HU" w:bidi="ar-SA"/>
        </w:rPr>
        <w:t>A rendelet 2022. június 30. napján kihirdetésre került.</w:t>
      </w:r>
    </w:p>
    <w:p w:rsidR="00EB0004" w:rsidRPr="00C94DF5" w:rsidRDefault="00EB0004" w:rsidP="00EB0004">
      <w:pPr>
        <w:jc w:val="both"/>
        <w:rPr>
          <w:rFonts w:eastAsia="Times New Roman" w:cs="Times New Roman"/>
          <w:kern w:val="0"/>
          <w:lang w:eastAsia="hu-HU" w:bidi="ar-SA"/>
        </w:rPr>
      </w:pPr>
    </w:p>
    <w:p w:rsidR="00EB0004" w:rsidRPr="00C94DF5" w:rsidRDefault="00EB0004" w:rsidP="00EB0004">
      <w:pPr>
        <w:jc w:val="both"/>
        <w:rPr>
          <w:rFonts w:eastAsia="Times New Roman" w:cs="Times New Roman"/>
          <w:b/>
          <w:kern w:val="0"/>
          <w:lang w:eastAsia="hu-HU" w:bidi="ar-SA"/>
        </w:rPr>
      </w:pP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</w:r>
      <w:r w:rsidRPr="00C94DF5">
        <w:rPr>
          <w:rFonts w:eastAsia="Times New Roman" w:cs="Times New Roman"/>
          <w:kern w:val="0"/>
          <w:lang w:eastAsia="hu-HU" w:bidi="ar-SA"/>
        </w:rPr>
        <w:tab/>
        <w:t xml:space="preserve">     </w:t>
      </w:r>
      <w:r w:rsidRPr="00C94DF5">
        <w:rPr>
          <w:rFonts w:eastAsia="Times New Roman" w:cs="Times New Roman"/>
          <w:b/>
          <w:kern w:val="0"/>
          <w:lang w:eastAsia="hu-HU" w:bidi="ar-SA"/>
        </w:rPr>
        <w:t>Dr. Simon Beáta</w:t>
      </w:r>
    </w:p>
    <w:p w:rsidR="00EB0004" w:rsidRPr="00C94DF5" w:rsidRDefault="00EB0004" w:rsidP="00EB0004">
      <w:pPr>
        <w:pStyle w:val="Szvegtrzs"/>
        <w:spacing w:after="0" w:line="240" w:lineRule="auto"/>
        <w:jc w:val="both"/>
        <w:rPr>
          <w:rFonts w:eastAsia="Times New Roman" w:cs="Times New Roman"/>
          <w:kern w:val="0"/>
          <w:lang w:eastAsia="hu-HU" w:bidi="ar-SA"/>
        </w:rPr>
      </w:pP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r w:rsidRPr="00C94DF5">
        <w:rPr>
          <w:rFonts w:eastAsia="Times New Roman" w:cs="Times New Roman"/>
          <w:b/>
          <w:kern w:val="0"/>
          <w:lang w:eastAsia="hu-HU" w:bidi="ar-SA"/>
        </w:rPr>
        <w:tab/>
      </w:r>
      <w:proofErr w:type="gramStart"/>
      <w:r w:rsidRPr="00C94DF5">
        <w:rPr>
          <w:rFonts w:eastAsia="Times New Roman" w:cs="Times New Roman"/>
          <w:kern w:val="0"/>
          <w:lang w:eastAsia="hu-HU" w:bidi="ar-SA"/>
        </w:rPr>
        <w:t>jegyző</w:t>
      </w:r>
      <w:proofErr w:type="gramEnd"/>
    </w:p>
    <w:p w:rsidR="00855969" w:rsidRDefault="00855969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EB0004" w:rsidRDefault="00EB0004">
      <w:pPr>
        <w:pStyle w:val="Szvegtrzs"/>
        <w:spacing w:after="0" w:line="240" w:lineRule="auto"/>
        <w:jc w:val="both"/>
      </w:pPr>
    </w:p>
    <w:p w:rsidR="00855969" w:rsidRDefault="002D487B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:rsidR="00855969" w:rsidRDefault="002D487B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EB0004" w:rsidRDefault="002D487B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>z) 1_</w:t>
      </w:r>
      <w:proofErr w:type="spellStart"/>
      <w:r>
        <w:t>melléklet.pdf</w:t>
      </w:r>
      <w:proofErr w:type="spellEnd"/>
      <w:r>
        <w:t xml:space="preserve"> elnevezésű fájl tartalmazza.)”</w:t>
      </w:r>
    </w:p>
    <w:p w:rsidR="00EB0004" w:rsidRPr="002B20D2" w:rsidRDefault="00EB0004" w:rsidP="00EB0004">
      <w:pPr>
        <w:jc w:val="right"/>
        <w:rPr>
          <w:rFonts w:eastAsia="Times New Roman"/>
          <w:b/>
          <w:lang w:eastAsia="hu-HU"/>
        </w:rPr>
      </w:pPr>
      <w:r w:rsidRPr="002B20D2">
        <w:rPr>
          <w:rFonts w:eastAsia="Times New Roman"/>
          <w:vertAlign w:val="superscript"/>
          <w:lang w:eastAsia="hu-HU"/>
        </w:rPr>
        <w:footnoteReference w:id="1"/>
      </w:r>
      <w:r w:rsidRPr="002B20D2">
        <w:rPr>
          <w:rFonts w:eastAsia="Times New Roman"/>
          <w:b/>
          <w:lang w:eastAsia="hu-HU"/>
        </w:rPr>
        <w:t>1. melléklet</w:t>
      </w:r>
    </w:p>
    <w:p w:rsidR="00EB0004" w:rsidRPr="002B20D2" w:rsidRDefault="00EB0004" w:rsidP="00EB0004">
      <w:pPr>
        <w:jc w:val="right"/>
        <w:rPr>
          <w:rFonts w:eastAsia="Times New Roman"/>
          <w:b/>
          <w:i/>
          <w:u w:val="single"/>
          <w:lang w:eastAsia="hu-HU"/>
        </w:rPr>
      </w:pPr>
      <w:proofErr w:type="gramStart"/>
      <w:r w:rsidRPr="002B20D2">
        <w:rPr>
          <w:rFonts w:eastAsia="Times New Roman"/>
          <w:i/>
          <w:lang w:eastAsia="hu-HU"/>
        </w:rPr>
        <w:t>a</w:t>
      </w:r>
      <w:proofErr w:type="gramEnd"/>
      <w:r w:rsidRPr="002B20D2">
        <w:rPr>
          <w:rFonts w:eastAsia="Times New Roman"/>
          <w:i/>
          <w:lang w:eastAsia="hu-HU"/>
        </w:rPr>
        <w:t xml:space="preserve"> közterületek használatáról szóló 8/2014. (III. 28.) önkormányzati rendelethez</w:t>
      </w:r>
    </w:p>
    <w:p w:rsidR="00EB0004" w:rsidRPr="002B20D2" w:rsidRDefault="00EB0004" w:rsidP="00EB0004">
      <w:pPr>
        <w:jc w:val="center"/>
        <w:rPr>
          <w:rFonts w:eastAsia="Times New Roman"/>
          <w:b/>
          <w:i/>
          <w:u w:val="single"/>
          <w:lang w:eastAsia="hu-HU"/>
        </w:rPr>
      </w:pPr>
    </w:p>
    <w:p w:rsidR="00EB0004" w:rsidRPr="002B20D2" w:rsidRDefault="00EB0004" w:rsidP="00EB0004">
      <w:pPr>
        <w:jc w:val="center"/>
        <w:rPr>
          <w:rFonts w:eastAsia="Times New Roman"/>
          <w:b/>
          <w:i/>
          <w:u w:val="single"/>
          <w:lang w:eastAsia="hu-HU"/>
        </w:rPr>
      </w:pPr>
      <w:r w:rsidRPr="002B20D2">
        <w:rPr>
          <w:rFonts w:eastAsia="Times New Roman"/>
          <w:b/>
          <w:i/>
          <w:u w:val="single"/>
          <w:lang w:eastAsia="hu-HU"/>
        </w:rPr>
        <w:t>Közterület használati díjak</w:t>
      </w:r>
    </w:p>
    <w:p w:rsidR="00EB0004" w:rsidRPr="002B20D2" w:rsidRDefault="00EB0004" w:rsidP="00EB0004">
      <w:pPr>
        <w:jc w:val="center"/>
        <w:rPr>
          <w:rFonts w:eastAsia="Times New Roman"/>
          <w:b/>
          <w:i/>
          <w:u w:val="single"/>
          <w:lang w:eastAsia="hu-HU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237"/>
        <w:gridCol w:w="2268"/>
      </w:tblGrid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b/>
                <w:i/>
                <w:lang w:eastAsia="hu-HU"/>
              </w:rPr>
            </w:pPr>
          </w:p>
          <w:p w:rsidR="00EB0004" w:rsidRPr="002B20D2" w:rsidRDefault="00EB0004" w:rsidP="001328E2">
            <w:pPr>
              <w:jc w:val="both"/>
              <w:rPr>
                <w:rFonts w:eastAsia="Times New Roman"/>
                <w:b/>
                <w:i/>
                <w:lang w:eastAsia="hu-HU"/>
              </w:rPr>
            </w:pP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center"/>
              <w:rPr>
                <w:rFonts w:eastAsia="Times New Roman"/>
                <w:b/>
                <w:lang w:eastAsia="hu-HU"/>
              </w:rPr>
            </w:pPr>
          </w:p>
          <w:p w:rsidR="00EB0004" w:rsidRPr="002B20D2" w:rsidRDefault="00EB0004" w:rsidP="001328E2">
            <w:pPr>
              <w:jc w:val="center"/>
              <w:rPr>
                <w:rFonts w:eastAsia="Times New Roman"/>
                <w:b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Közterület-használat célja</w:t>
            </w:r>
          </w:p>
          <w:p w:rsidR="00EB0004" w:rsidRPr="002B20D2" w:rsidRDefault="00EB0004" w:rsidP="001328E2">
            <w:pPr>
              <w:jc w:val="both"/>
              <w:rPr>
                <w:rFonts w:eastAsia="Times New Roman"/>
                <w:b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jc w:val="center"/>
              <w:rPr>
                <w:rFonts w:eastAsia="Times New Roman"/>
                <w:b/>
                <w:lang w:eastAsia="hu-HU"/>
              </w:rPr>
            </w:pPr>
          </w:p>
          <w:p w:rsidR="00EB0004" w:rsidRPr="002B20D2" w:rsidRDefault="00EB0004" w:rsidP="001328E2">
            <w:pPr>
              <w:jc w:val="center"/>
              <w:rPr>
                <w:rFonts w:eastAsia="Times New Roman"/>
                <w:b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Használati díj</w:t>
            </w:r>
          </w:p>
          <w:p w:rsidR="00EB0004" w:rsidRPr="002B20D2" w:rsidRDefault="00EB0004" w:rsidP="001328E2">
            <w:pPr>
              <w:jc w:val="center"/>
              <w:rPr>
                <w:rFonts w:eastAsia="Times New Roman"/>
                <w:b/>
                <w:lang w:eastAsia="hu-HU"/>
              </w:rPr>
            </w:pPr>
          </w:p>
        </w:tc>
      </w:tr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1.</w:t>
            </w: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Hirdető berendezés, hirdetmény elhelyezése</w:t>
            </w:r>
          </w:p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1.314,-</w:t>
            </w:r>
            <w:r w:rsidRPr="002B20D2">
              <w:rPr>
                <w:rFonts w:eastAsia="Times New Roman"/>
                <w:lang w:eastAsia="hu-HU"/>
              </w:rPr>
              <w:t xml:space="preserve"> Ft/m</w:t>
            </w:r>
            <w:r w:rsidRPr="002B20D2">
              <w:rPr>
                <w:rFonts w:eastAsia="Times New Roman"/>
                <w:vertAlign w:val="superscript"/>
                <w:lang w:eastAsia="hu-HU"/>
              </w:rPr>
              <w:t>2</w:t>
            </w:r>
            <w:r w:rsidRPr="002B20D2">
              <w:rPr>
                <w:rFonts w:eastAsia="Times New Roman"/>
                <w:lang w:eastAsia="hu-HU"/>
              </w:rPr>
              <w:t>/hó</w:t>
            </w:r>
          </w:p>
        </w:tc>
      </w:tr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2.</w:t>
            </w: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Üzlet homlokzatával érintkező közterületen történő árubemutatás, önálló árubemutató vitrin, állvány elhelyezése</w:t>
            </w:r>
          </w:p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1.314,-</w:t>
            </w:r>
            <w:r w:rsidRPr="002B20D2">
              <w:rPr>
                <w:rFonts w:eastAsia="Times New Roman"/>
                <w:lang w:eastAsia="hu-HU"/>
              </w:rPr>
              <w:t xml:space="preserve"> Ft/m</w:t>
            </w:r>
            <w:r w:rsidRPr="002B20D2">
              <w:rPr>
                <w:rFonts w:eastAsia="Times New Roman"/>
                <w:vertAlign w:val="superscript"/>
                <w:lang w:eastAsia="hu-HU"/>
              </w:rPr>
              <w:t>2</w:t>
            </w:r>
            <w:r w:rsidRPr="002B20D2">
              <w:rPr>
                <w:rFonts w:eastAsia="Times New Roman"/>
                <w:lang w:eastAsia="hu-HU"/>
              </w:rPr>
              <w:t>/hó</w:t>
            </w:r>
          </w:p>
        </w:tc>
      </w:tr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 xml:space="preserve">3. </w:t>
            </w: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 xml:space="preserve">Tüzelőanyag, bútor, </w:t>
            </w:r>
            <w:proofErr w:type="spellStart"/>
            <w:r w:rsidRPr="002B20D2">
              <w:rPr>
                <w:rFonts w:eastAsia="Times New Roman"/>
                <w:lang w:eastAsia="hu-HU"/>
              </w:rPr>
              <w:t>lakásfelszerelési</w:t>
            </w:r>
            <w:proofErr w:type="spellEnd"/>
            <w:r w:rsidRPr="002B20D2">
              <w:rPr>
                <w:rFonts w:eastAsia="Times New Roman"/>
                <w:lang w:eastAsia="hu-HU"/>
              </w:rPr>
              <w:t xml:space="preserve"> cikk közterületi tárolása</w:t>
            </w:r>
          </w:p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40,-</w:t>
            </w:r>
            <w:r w:rsidRPr="002B20D2">
              <w:rPr>
                <w:rFonts w:eastAsia="Times New Roman"/>
                <w:lang w:eastAsia="hu-HU"/>
              </w:rPr>
              <w:t xml:space="preserve"> Ft/m</w:t>
            </w:r>
            <w:r w:rsidRPr="002B20D2">
              <w:rPr>
                <w:rFonts w:eastAsia="Times New Roman"/>
                <w:vertAlign w:val="superscript"/>
                <w:lang w:eastAsia="hu-HU"/>
              </w:rPr>
              <w:t>2</w:t>
            </w:r>
            <w:r w:rsidRPr="002B20D2">
              <w:rPr>
                <w:rFonts w:eastAsia="Times New Roman"/>
                <w:lang w:eastAsia="hu-HU"/>
              </w:rPr>
              <w:t>/nap</w:t>
            </w:r>
          </w:p>
        </w:tc>
      </w:tr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4.</w:t>
            </w: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Építőanyag, törmelék, konténer közterületi tárolása</w:t>
            </w:r>
          </w:p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40,-</w:t>
            </w:r>
            <w:r w:rsidRPr="002B20D2">
              <w:rPr>
                <w:rFonts w:eastAsia="Times New Roman"/>
                <w:lang w:eastAsia="hu-HU"/>
              </w:rPr>
              <w:t xml:space="preserve"> Ft/m</w:t>
            </w:r>
            <w:r w:rsidRPr="002B20D2">
              <w:rPr>
                <w:rFonts w:eastAsia="Times New Roman"/>
                <w:vertAlign w:val="superscript"/>
                <w:lang w:eastAsia="hu-HU"/>
              </w:rPr>
              <w:t>2</w:t>
            </w:r>
            <w:r w:rsidRPr="002B20D2">
              <w:rPr>
                <w:rFonts w:eastAsia="Times New Roman"/>
                <w:lang w:eastAsia="hu-HU"/>
              </w:rPr>
              <w:t>/nap</w:t>
            </w:r>
          </w:p>
        </w:tc>
      </w:tr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5.</w:t>
            </w: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 xml:space="preserve">Építési, felújítási munkálatokkal kapcsolatos állvány közterületi felállítása, </w:t>
            </w:r>
            <w:r w:rsidRPr="002B20D2">
              <w:rPr>
                <w:rFonts w:eastAsia="Times New Roman"/>
                <w:lang w:eastAsia="ar-SA"/>
              </w:rPr>
              <w:t>építési munkaterület lehatárolása</w:t>
            </w:r>
          </w:p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40,-</w:t>
            </w:r>
            <w:r w:rsidRPr="002B20D2">
              <w:rPr>
                <w:rFonts w:eastAsia="Times New Roman"/>
                <w:lang w:eastAsia="hu-HU"/>
              </w:rPr>
              <w:t xml:space="preserve"> Ft/m</w:t>
            </w:r>
            <w:r w:rsidRPr="002B20D2">
              <w:rPr>
                <w:rFonts w:eastAsia="Times New Roman"/>
                <w:vertAlign w:val="superscript"/>
                <w:lang w:eastAsia="hu-HU"/>
              </w:rPr>
              <w:t>2</w:t>
            </w:r>
            <w:r w:rsidRPr="002B20D2">
              <w:rPr>
                <w:rFonts w:eastAsia="Times New Roman"/>
                <w:lang w:eastAsia="hu-HU"/>
              </w:rPr>
              <w:t>/nap</w:t>
            </w:r>
          </w:p>
        </w:tc>
      </w:tr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6.</w:t>
            </w: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Mozgóbolti árusítás</w:t>
            </w:r>
          </w:p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700,-</w:t>
            </w:r>
            <w:r w:rsidRPr="002B20D2">
              <w:rPr>
                <w:rFonts w:eastAsia="Times New Roman"/>
                <w:lang w:eastAsia="hu-HU"/>
              </w:rPr>
              <w:t xml:space="preserve"> Ft/hét</w:t>
            </w:r>
          </w:p>
        </w:tc>
      </w:tr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 xml:space="preserve">7. </w:t>
            </w: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Mozgóárusítás</w:t>
            </w:r>
          </w:p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500,-</w:t>
            </w:r>
            <w:r w:rsidRPr="002B20D2">
              <w:rPr>
                <w:rFonts w:eastAsia="Times New Roman"/>
                <w:lang w:eastAsia="hu-HU"/>
              </w:rPr>
              <w:t xml:space="preserve"> Ft/alkalom</w:t>
            </w:r>
          </w:p>
        </w:tc>
      </w:tr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8.</w:t>
            </w: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Alkalmi, ünnepeket megelőző, valamint rendezvényekhez kapcsolódó árusítás</w:t>
            </w:r>
          </w:p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520,-</w:t>
            </w:r>
            <w:r w:rsidRPr="002B20D2">
              <w:rPr>
                <w:rFonts w:eastAsia="Times New Roman"/>
                <w:lang w:eastAsia="hu-HU"/>
              </w:rPr>
              <w:t xml:space="preserve"> Ft/m</w:t>
            </w:r>
            <w:r w:rsidRPr="002B20D2">
              <w:rPr>
                <w:rFonts w:eastAsia="Times New Roman"/>
                <w:vertAlign w:val="superscript"/>
                <w:lang w:eastAsia="hu-HU"/>
              </w:rPr>
              <w:t>2</w:t>
            </w:r>
            <w:r w:rsidRPr="002B20D2">
              <w:rPr>
                <w:rFonts w:eastAsia="Times New Roman"/>
                <w:lang w:eastAsia="hu-HU"/>
              </w:rPr>
              <w:t>/nap</w:t>
            </w:r>
          </w:p>
        </w:tc>
      </w:tr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 xml:space="preserve">9. </w:t>
            </w: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Vándorcirkuszi tevékenység folytatása</w:t>
            </w:r>
          </w:p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150,-</w:t>
            </w:r>
            <w:r w:rsidRPr="002B20D2">
              <w:rPr>
                <w:rFonts w:eastAsia="Times New Roman"/>
                <w:lang w:eastAsia="hu-HU"/>
              </w:rPr>
              <w:t xml:space="preserve"> Ft/m</w:t>
            </w:r>
            <w:r w:rsidRPr="002B20D2">
              <w:rPr>
                <w:rFonts w:eastAsia="Times New Roman"/>
                <w:vertAlign w:val="superscript"/>
                <w:lang w:eastAsia="hu-HU"/>
              </w:rPr>
              <w:t>2</w:t>
            </w:r>
            <w:r w:rsidRPr="002B20D2">
              <w:rPr>
                <w:rFonts w:eastAsia="Times New Roman"/>
                <w:lang w:eastAsia="hu-HU"/>
              </w:rPr>
              <w:t>/nap</w:t>
            </w:r>
          </w:p>
        </w:tc>
      </w:tr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 xml:space="preserve">10. </w:t>
            </w: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Úttesten kívüli, 48 órát meghaladó folyamatos gépjárműtárolás</w:t>
            </w:r>
          </w:p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630,-</w:t>
            </w:r>
            <w:r w:rsidRPr="002B20D2">
              <w:rPr>
                <w:rFonts w:eastAsia="Times New Roman"/>
                <w:lang w:eastAsia="hu-HU"/>
              </w:rPr>
              <w:t xml:space="preserve"> Ft/m</w:t>
            </w:r>
            <w:r w:rsidRPr="002B20D2">
              <w:rPr>
                <w:rFonts w:eastAsia="Times New Roman"/>
                <w:vertAlign w:val="superscript"/>
                <w:lang w:eastAsia="hu-HU"/>
              </w:rPr>
              <w:t>2</w:t>
            </w:r>
            <w:r w:rsidRPr="002B20D2">
              <w:rPr>
                <w:rFonts w:eastAsia="Times New Roman"/>
                <w:lang w:eastAsia="hu-HU"/>
              </w:rPr>
              <w:t>/hó</w:t>
            </w:r>
          </w:p>
        </w:tc>
      </w:tr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 xml:space="preserve">11. </w:t>
            </w: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Közúti közlekedésre alkalmatlan jármű 48 órát meghaladó tárolása</w:t>
            </w:r>
            <w:bookmarkStart w:id="0" w:name="_GoBack"/>
            <w:bookmarkEnd w:id="0"/>
          </w:p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tabs>
                <w:tab w:val="left" w:pos="210"/>
                <w:tab w:val="center" w:pos="1064"/>
              </w:tabs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1.200,-</w:t>
            </w:r>
            <w:r w:rsidRPr="002B20D2">
              <w:rPr>
                <w:rFonts w:eastAsia="Times New Roman"/>
                <w:lang w:eastAsia="hu-HU"/>
              </w:rPr>
              <w:t xml:space="preserve"> Ft/m</w:t>
            </w:r>
            <w:r w:rsidRPr="002B20D2">
              <w:rPr>
                <w:rFonts w:eastAsia="Times New Roman"/>
                <w:vertAlign w:val="superscript"/>
                <w:lang w:eastAsia="hu-HU"/>
              </w:rPr>
              <w:t>2</w:t>
            </w:r>
            <w:r w:rsidRPr="002B20D2">
              <w:rPr>
                <w:rFonts w:eastAsia="Times New Roman"/>
                <w:lang w:eastAsia="hu-HU"/>
              </w:rPr>
              <w:t>/nap</w:t>
            </w:r>
          </w:p>
        </w:tc>
      </w:tr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12.</w:t>
            </w: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proofErr w:type="spellStart"/>
            <w:r w:rsidRPr="002B20D2">
              <w:rPr>
                <w:rFonts w:eastAsia="Times New Roman"/>
                <w:lang w:eastAsia="hu-HU"/>
              </w:rPr>
              <w:t>Vendéglátóipari</w:t>
            </w:r>
            <w:proofErr w:type="spellEnd"/>
            <w:r w:rsidRPr="002B20D2">
              <w:rPr>
                <w:rFonts w:eastAsia="Times New Roman"/>
                <w:lang w:eastAsia="hu-HU"/>
              </w:rPr>
              <w:t xml:space="preserve"> előkert, kerthelyiség, illetve terasz kialakítása</w:t>
            </w:r>
          </w:p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790,-</w:t>
            </w:r>
            <w:r w:rsidRPr="002B20D2">
              <w:rPr>
                <w:rFonts w:eastAsia="Times New Roman"/>
                <w:lang w:eastAsia="hu-HU"/>
              </w:rPr>
              <w:t xml:space="preserve"> Ft/m</w:t>
            </w:r>
            <w:r w:rsidRPr="002B20D2">
              <w:rPr>
                <w:rFonts w:eastAsia="Times New Roman"/>
                <w:vertAlign w:val="superscript"/>
                <w:lang w:eastAsia="hu-HU"/>
              </w:rPr>
              <w:t>2</w:t>
            </w:r>
            <w:r w:rsidRPr="002B20D2">
              <w:rPr>
                <w:rFonts w:eastAsia="Times New Roman"/>
                <w:lang w:eastAsia="hu-HU"/>
              </w:rPr>
              <w:t>/hó</w:t>
            </w:r>
          </w:p>
        </w:tc>
      </w:tr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 xml:space="preserve">13. </w:t>
            </w: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Alkalmi jellegű vendéglátás</w:t>
            </w:r>
          </w:p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77,-</w:t>
            </w:r>
            <w:r w:rsidRPr="002B20D2">
              <w:rPr>
                <w:rFonts w:eastAsia="Times New Roman"/>
                <w:lang w:eastAsia="hu-HU"/>
              </w:rPr>
              <w:t xml:space="preserve"> Ft/m</w:t>
            </w:r>
            <w:r w:rsidRPr="002B20D2">
              <w:rPr>
                <w:rFonts w:eastAsia="Times New Roman"/>
                <w:vertAlign w:val="superscript"/>
                <w:lang w:eastAsia="hu-HU"/>
              </w:rPr>
              <w:t>2</w:t>
            </w:r>
            <w:r w:rsidRPr="002B20D2">
              <w:rPr>
                <w:rFonts w:eastAsia="Times New Roman"/>
                <w:lang w:eastAsia="hu-HU"/>
              </w:rPr>
              <w:t>/nap</w:t>
            </w:r>
          </w:p>
        </w:tc>
      </w:tr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14.</w:t>
            </w: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Fülke, bódé, pavilon elhelyezése</w:t>
            </w:r>
          </w:p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1.314,-</w:t>
            </w:r>
            <w:r w:rsidRPr="002B20D2">
              <w:rPr>
                <w:rFonts w:eastAsia="Times New Roman"/>
                <w:lang w:eastAsia="hu-HU"/>
              </w:rPr>
              <w:t xml:space="preserve"> Ft/m</w:t>
            </w:r>
            <w:r w:rsidRPr="002B20D2">
              <w:rPr>
                <w:rFonts w:eastAsia="Times New Roman"/>
                <w:vertAlign w:val="superscript"/>
                <w:lang w:eastAsia="hu-HU"/>
              </w:rPr>
              <w:t>2</w:t>
            </w:r>
            <w:r w:rsidRPr="002B20D2">
              <w:rPr>
                <w:rFonts w:eastAsia="Times New Roman"/>
                <w:lang w:eastAsia="hu-HU"/>
              </w:rPr>
              <w:t>/hó</w:t>
            </w:r>
          </w:p>
        </w:tc>
      </w:tr>
      <w:tr w:rsidR="00EB0004" w:rsidRPr="002B20D2" w:rsidTr="001328E2">
        <w:tc>
          <w:tcPr>
            <w:tcW w:w="779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15.</w:t>
            </w:r>
          </w:p>
        </w:tc>
        <w:tc>
          <w:tcPr>
            <w:tcW w:w="6237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lang w:eastAsia="hu-HU"/>
              </w:rPr>
              <w:t>Családi eseményhez kapcsolódó közterület-használat</w:t>
            </w:r>
          </w:p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</w:p>
        </w:tc>
        <w:tc>
          <w:tcPr>
            <w:tcW w:w="2268" w:type="dxa"/>
          </w:tcPr>
          <w:p w:rsidR="00EB0004" w:rsidRPr="002B20D2" w:rsidRDefault="00EB0004" w:rsidP="001328E2">
            <w:pPr>
              <w:jc w:val="both"/>
              <w:rPr>
                <w:rFonts w:eastAsia="Times New Roman"/>
                <w:lang w:eastAsia="hu-HU"/>
              </w:rPr>
            </w:pPr>
            <w:r w:rsidRPr="002B20D2">
              <w:rPr>
                <w:rFonts w:eastAsia="Times New Roman"/>
                <w:b/>
                <w:lang w:eastAsia="hu-HU"/>
              </w:rPr>
              <w:t>20,-</w:t>
            </w:r>
            <w:r w:rsidRPr="002B20D2">
              <w:rPr>
                <w:rFonts w:eastAsia="Times New Roman"/>
                <w:lang w:eastAsia="hu-HU"/>
              </w:rPr>
              <w:t xml:space="preserve"> Ft/m</w:t>
            </w:r>
            <w:r w:rsidRPr="002B20D2">
              <w:rPr>
                <w:rFonts w:eastAsia="Times New Roman"/>
                <w:vertAlign w:val="superscript"/>
                <w:lang w:eastAsia="hu-HU"/>
              </w:rPr>
              <w:t>2</w:t>
            </w:r>
            <w:r w:rsidRPr="002B20D2">
              <w:rPr>
                <w:rFonts w:eastAsia="Times New Roman"/>
                <w:lang w:eastAsia="hu-HU"/>
              </w:rPr>
              <w:t>/nap</w:t>
            </w:r>
          </w:p>
        </w:tc>
      </w:tr>
    </w:tbl>
    <w:p w:rsidR="00EB0004" w:rsidRPr="002B20D2" w:rsidRDefault="00EB0004" w:rsidP="00EB0004">
      <w:pPr>
        <w:rPr>
          <w:rFonts w:eastAsia="Times New Roman"/>
          <w:bCs/>
          <w:lang w:eastAsia="hu-HU"/>
        </w:rPr>
      </w:pPr>
      <w:r w:rsidRPr="002B20D2">
        <w:rPr>
          <w:rFonts w:eastAsia="Times New Roman"/>
          <w:b/>
          <w:lang w:eastAsia="hu-HU"/>
        </w:rPr>
        <w:t xml:space="preserve">A díjak az </w:t>
      </w:r>
      <w:proofErr w:type="spellStart"/>
      <w:r w:rsidRPr="002B20D2">
        <w:rPr>
          <w:rFonts w:eastAsia="Times New Roman"/>
          <w:b/>
          <w:lang w:eastAsia="hu-HU"/>
        </w:rPr>
        <w:t>ÁFÁ-t</w:t>
      </w:r>
      <w:proofErr w:type="spellEnd"/>
      <w:r w:rsidRPr="002B20D2">
        <w:rPr>
          <w:rFonts w:eastAsia="Times New Roman"/>
          <w:b/>
          <w:lang w:eastAsia="hu-HU"/>
        </w:rPr>
        <w:t xml:space="preserve"> nem tartalmazzák. </w:t>
      </w:r>
    </w:p>
    <w:p w:rsidR="00EB0004" w:rsidRPr="002B20D2" w:rsidRDefault="00EB0004" w:rsidP="00EB0004">
      <w:pPr>
        <w:spacing w:after="140"/>
        <w:jc w:val="both"/>
        <w:sectPr w:rsidR="00EB0004" w:rsidRPr="002B20D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855969" w:rsidRDefault="00855969">
      <w:pPr>
        <w:pStyle w:val="Szvegtrzs"/>
        <w:spacing w:after="0"/>
        <w:jc w:val="center"/>
      </w:pPr>
    </w:p>
    <w:p w:rsidR="00855969" w:rsidRDefault="002D487B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855969" w:rsidRDefault="002D487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855969" w:rsidRDefault="002D487B">
      <w:pPr>
        <w:pStyle w:val="Szvegtrzs"/>
        <w:spacing w:after="0" w:line="240" w:lineRule="auto"/>
        <w:jc w:val="both"/>
      </w:pPr>
      <w:r>
        <w:t> </w:t>
      </w:r>
    </w:p>
    <w:p w:rsidR="00855969" w:rsidRDefault="002D487B">
      <w:pPr>
        <w:pStyle w:val="Szvegtrzs"/>
        <w:spacing w:after="0" w:line="240" w:lineRule="auto"/>
        <w:jc w:val="both"/>
      </w:pPr>
      <w:r>
        <w:t>Magyarország helyi önkormányzatairól szóló 2011. évi CLXXXIX. törvény 13. §. (1) bekezdésének 2. pontjában kapott felhatalmazás alapján Zalaszentgrót Város Önkormányzata Képviselő-testülete településüzemeltetés (a köztemetők kialakítása és fenntartása, a közvilágításról való gondoskodás, kéményseprő-ipari szolgáltatás biztosítása, a helyi közutak és tartozékainak kialakítása és fenntartása, közparkok és egyéb közterületek kialakítása és fenntartása, gépjárművek parkolásának biztosítása) körében a közterületek használatára vonatkozó helyi szabályokat a 8/2014. (III. 28.)</w:t>
      </w:r>
      <w:r>
        <w:rPr>
          <w:b/>
          <w:bCs/>
        </w:rPr>
        <w:t xml:space="preserve"> </w:t>
      </w:r>
      <w:r>
        <w:t>számú rendeletében (a továbbiakban: Rendelet) határozta meg. A lakossági jelezések, valamint több szakmai egyeztetés alapján indokolttá válik a rendelet módosítása a közlekedés biztonságát zavaró tényezők kiküszöbölése érdekében.</w:t>
      </w:r>
    </w:p>
    <w:p w:rsidR="00855969" w:rsidRDefault="002D487B">
      <w:pPr>
        <w:pStyle w:val="Szvegtrzs"/>
        <w:spacing w:after="0" w:line="240" w:lineRule="auto"/>
        <w:jc w:val="center"/>
      </w:pPr>
      <w:r>
        <w:t> </w:t>
      </w:r>
    </w:p>
    <w:p w:rsidR="00855969" w:rsidRDefault="002D487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855969" w:rsidRDefault="002D487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1.§</w:t>
      </w:r>
      <w:proofErr w:type="spellStart"/>
      <w:r>
        <w:rPr>
          <w:b/>
          <w:bCs/>
        </w:rPr>
        <w:t>-hoz</w:t>
      </w:r>
      <w:proofErr w:type="spellEnd"/>
    </w:p>
    <w:p w:rsidR="00855969" w:rsidRDefault="002D487B">
      <w:pPr>
        <w:pStyle w:val="Szvegtrzs"/>
        <w:spacing w:after="0" w:line="240" w:lineRule="auto"/>
        <w:jc w:val="center"/>
      </w:pPr>
      <w:r>
        <w:t> </w:t>
      </w:r>
    </w:p>
    <w:p w:rsidR="00855969" w:rsidRDefault="002D487B">
      <w:pPr>
        <w:pStyle w:val="Szvegtrzs"/>
        <w:spacing w:after="0" w:line="240" w:lineRule="auto"/>
        <w:jc w:val="both"/>
      </w:pPr>
      <w:r>
        <w:t>A rendelet 1.§</w:t>
      </w:r>
      <w:proofErr w:type="spellStart"/>
      <w:r>
        <w:t>-a</w:t>
      </w:r>
      <w:proofErr w:type="spellEnd"/>
      <w:r>
        <w:t> az úttesten kívüli, 48 órát meghaladó folyamatos gépjárműtárolás, valamint közúti közlekedésre alkalmatlan jármű  tárolására vonatkozó új szabályozást rögzíti.</w:t>
      </w:r>
    </w:p>
    <w:p w:rsidR="00855969" w:rsidRDefault="002D487B">
      <w:pPr>
        <w:pStyle w:val="Szvegtrzs"/>
        <w:spacing w:after="0" w:line="240" w:lineRule="auto"/>
        <w:jc w:val="both"/>
      </w:pPr>
      <w:r>
        <w:t> </w:t>
      </w:r>
    </w:p>
    <w:p w:rsidR="00855969" w:rsidRDefault="002D487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2.§</w:t>
      </w:r>
      <w:proofErr w:type="spellStart"/>
      <w:r>
        <w:rPr>
          <w:b/>
          <w:bCs/>
        </w:rPr>
        <w:t>-hoz</w:t>
      </w:r>
      <w:proofErr w:type="spellEnd"/>
    </w:p>
    <w:p w:rsidR="00855969" w:rsidRDefault="002D487B">
      <w:pPr>
        <w:pStyle w:val="Szvegtrzs"/>
        <w:spacing w:after="0" w:line="240" w:lineRule="auto"/>
        <w:jc w:val="center"/>
      </w:pPr>
      <w:r>
        <w:t> </w:t>
      </w:r>
    </w:p>
    <w:p w:rsidR="00855969" w:rsidRDefault="002D487B">
      <w:pPr>
        <w:pStyle w:val="Szvegtrzs"/>
        <w:spacing w:after="0" w:line="240" w:lineRule="auto"/>
        <w:jc w:val="both"/>
      </w:pPr>
      <w:r>
        <w:t>A rendelet 2.§</w:t>
      </w:r>
      <w:proofErr w:type="spellStart"/>
      <w:r>
        <w:t>-az</w:t>
      </w:r>
      <w:proofErr w:type="spellEnd"/>
      <w:r>
        <w:t xml:space="preserve"> új szabályozás 1. mellékletben való átvezetését tartalmazza az 1. melléklet újraszabályozása révén.</w:t>
      </w:r>
    </w:p>
    <w:p w:rsidR="00855969" w:rsidRDefault="002D487B">
      <w:pPr>
        <w:pStyle w:val="Szvegtrzs"/>
        <w:spacing w:after="0" w:line="240" w:lineRule="auto"/>
        <w:jc w:val="both"/>
      </w:pPr>
      <w:r>
        <w:t> </w:t>
      </w:r>
    </w:p>
    <w:p w:rsidR="00855969" w:rsidRDefault="002D487B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3.§</w:t>
      </w:r>
      <w:proofErr w:type="spellStart"/>
      <w:r>
        <w:rPr>
          <w:b/>
          <w:bCs/>
        </w:rPr>
        <w:t>-hoz</w:t>
      </w:r>
      <w:proofErr w:type="spellEnd"/>
    </w:p>
    <w:p w:rsidR="00855969" w:rsidRDefault="002D487B">
      <w:pPr>
        <w:pStyle w:val="Szvegtrzs"/>
        <w:spacing w:after="0" w:line="240" w:lineRule="auto"/>
        <w:jc w:val="center"/>
      </w:pPr>
      <w:r>
        <w:t> </w:t>
      </w:r>
    </w:p>
    <w:p w:rsidR="00855969" w:rsidRDefault="002D487B">
      <w:pPr>
        <w:pStyle w:val="Szvegtrzs"/>
        <w:spacing w:after="0" w:line="240" w:lineRule="auto"/>
        <w:jc w:val="both"/>
      </w:pPr>
      <w:r>
        <w:t>A rendelet 3.§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hatálybalépésre és a hatályon kívül helyezésre vonatkozó rendelkezéseket határozza meg. </w:t>
      </w:r>
    </w:p>
    <w:p w:rsidR="00855969" w:rsidRDefault="002D487B">
      <w:pPr>
        <w:pStyle w:val="Szvegtrzs"/>
        <w:spacing w:after="0" w:line="240" w:lineRule="auto"/>
        <w:jc w:val="both"/>
      </w:pPr>
      <w:r>
        <w:t> </w:t>
      </w:r>
    </w:p>
    <w:p w:rsidR="00855969" w:rsidRDefault="002D487B">
      <w:pPr>
        <w:pStyle w:val="Szvegtrzs"/>
        <w:spacing w:after="0" w:line="240" w:lineRule="auto"/>
        <w:jc w:val="both"/>
      </w:pPr>
      <w:r>
        <w:t> </w:t>
      </w:r>
    </w:p>
    <w:sectPr w:rsidR="0085596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BC7" w:rsidRDefault="002D487B">
      <w:r>
        <w:separator/>
      </w:r>
    </w:p>
  </w:endnote>
  <w:endnote w:type="continuationSeparator" w:id="0">
    <w:p w:rsidR="00DA1BC7" w:rsidRDefault="002D4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004" w:rsidRDefault="00EB000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969" w:rsidRDefault="002D487B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B0004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BC7" w:rsidRDefault="002D487B">
      <w:r>
        <w:separator/>
      </w:r>
    </w:p>
  </w:footnote>
  <w:footnote w:type="continuationSeparator" w:id="0">
    <w:p w:rsidR="00DA1BC7" w:rsidRDefault="002D487B">
      <w:r>
        <w:continuationSeparator/>
      </w:r>
    </w:p>
  </w:footnote>
  <w:footnote w:id="1">
    <w:p w:rsidR="00EB0004" w:rsidRDefault="00EB0004" w:rsidP="00EB00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0587A">
        <w:rPr>
          <w:rFonts w:ascii="Times New Roman" w:hAnsi="Times New Roman"/>
        </w:rPr>
        <w:t>Módosította a 18/2016. (X. 28.) ön</w:t>
      </w:r>
      <w:r>
        <w:rPr>
          <w:rFonts w:ascii="Times New Roman" w:hAnsi="Times New Roman"/>
        </w:rPr>
        <w:t>k. rend. 6</w:t>
      </w:r>
      <w:r w:rsidRPr="0060587A">
        <w:rPr>
          <w:rFonts w:ascii="Times New Roman" w:hAnsi="Times New Roman"/>
        </w:rPr>
        <w:t>. §</w:t>
      </w:r>
      <w:proofErr w:type="spellStart"/>
      <w:r>
        <w:rPr>
          <w:rFonts w:ascii="Times New Roman" w:hAnsi="Times New Roman"/>
        </w:rPr>
        <w:t>-a</w:t>
      </w:r>
      <w:proofErr w:type="spellEnd"/>
      <w:r>
        <w:rPr>
          <w:rFonts w:ascii="Times New Roman" w:hAnsi="Times New Roman"/>
        </w:rPr>
        <w:t>. Hatályos 2016. október 29. napjától.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E2AA0"/>
    <w:multiLevelType w:val="multilevel"/>
    <w:tmpl w:val="1290659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969"/>
    <w:rsid w:val="002D487B"/>
    <w:rsid w:val="00855969"/>
    <w:rsid w:val="00DA1BC7"/>
    <w:rsid w:val="00EB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EC894-D1F2-4648-842D-6976CC814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link w:val="llbCha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B0004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0004"/>
    <w:rPr>
      <w:rFonts w:ascii="Segoe UI" w:hAnsi="Segoe UI" w:cs="Mangal"/>
      <w:sz w:val="18"/>
      <w:szCs w:val="16"/>
      <w:lang w:val="hu-HU"/>
    </w:rPr>
  </w:style>
  <w:style w:type="character" w:customStyle="1" w:styleId="llbChar">
    <w:name w:val="Élőláb Char"/>
    <w:basedOn w:val="Bekezdsalapbettpusa"/>
    <w:link w:val="llb"/>
    <w:uiPriority w:val="99"/>
    <w:rsid w:val="00EB0004"/>
    <w:rPr>
      <w:rFonts w:ascii="Times New Roman" w:hAnsi="Times New Roman"/>
      <w:lang w:val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B0004"/>
    <w:pPr>
      <w:suppressAutoHyphens w:val="0"/>
      <w:spacing w:after="160" w:line="259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B0004"/>
    <w:rPr>
      <w:rFonts w:ascii="Calibri" w:eastAsia="Calibri" w:hAnsi="Calibri" w:cs="Times New Roman"/>
      <w:kern w:val="0"/>
      <w:sz w:val="20"/>
      <w:szCs w:val="20"/>
      <w:lang w:val="hu-HU" w:eastAsia="en-US" w:bidi="ar-SA"/>
    </w:rPr>
  </w:style>
  <w:style w:type="character" w:styleId="Lbjegyzet-hivatkozs">
    <w:name w:val="footnote reference"/>
    <w:uiPriority w:val="99"/>
    <w:semiHidden/>
    <w:unhideWhenUsed/>
    <w:rsid w:val="00EB00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757</Words>
  <Characters>5228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Dézsenyi Veronika</dc:creator>
  <dc:description/>
  <cp:lastModifiedBy>Dézsenyi Veronika</cp:lastModifiedBy>
  <cp:revision>3</cp:revision>
  <cp:lastPrinted>2022-06-24T06:44:00Z</cp:lastPrinted>
  <dcterms:created xsi:type="dcterms:W3CDTF">2022-06-23T15:09:00Z</dcterms:created>
  <dcterms:modified xsi:type="dcterms:W3CDTF">2022-06-24T06:47:00Z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