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720F74" w14:textId="1E45F018" w:rsidR="002B7545" w:rsidRDefault="009E1049" w:rsidP="00E12792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>Szám: 1-</w:t>
      </w:r>
      <w:r w:rsidR="0014027E"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AA22AD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>/202</w:t>
      </w:r>
      <w:r w:rsidR="00AA22A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E36BD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E12792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12792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12792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12792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12792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12792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12792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12792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3</w:t>
      </w:r>
      <w:r w:rsidR="00980919"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80919"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sz. napirendi pont </w:t>
      </w:r>
    </w:p>
    <w:p w14:paraId="02A7A3D3" w14:textId="77777777" w:rsidR="00702420" w:rsidRPr="002B7545" w:rsidRDefault="00702420" w:rsidP="002B7545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2B754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Előterjesztés</w:t>
      </w:r>
    </w:p>
    <w:p w14:paraId="74448E12" w14:textId="77777777" w:rsidR="00702420" w:rsidRPr="002B7545" w:rsidRDefault="00702420" w:rsidP="002B7545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B754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Zalaszentgrót Város Önkormányzata Képviselő-testületének </w:t>
      </w:r>
    </w:p>
    <w:p w14:paraId="050B4022" w14:textId="66E7F618" w:rsidR="00702420" w:rsidRPr="002B7545" w:rsidRDefault="00702420" w:rsidP="002B7545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B754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</w:t>
      </w:r>
      <w:r w:rsidR="00AA22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Pr="002B754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november </w:t>
      </w:r>
      <w:r w:rsidR="00AA22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22</w:t>
      </w:r>
      <w:r w:rsidRPr="002B754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-i rendes, nyilvános ülésére</w:t>
      </w:r>
    </w:p>
    <w:p w14:paraId="7C0FDE37" w14:textId="77777777" w:rsidR="00AA22AD" w:rsidRDefault="00AA22AD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E437651" w14:textId="53FBA897" w:rsidR="006E489E" w:rsidRPr="00980919" w:rsidRDefault="006E489E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9809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Tárgy:</w:t>
      </w:r>
      <w:r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A22AD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 közterületek használatáról szóló 8/2014. (III. 28.) önkormányzati rendelet módosítása</w:t>
      </w:r>
    </w:p>
    <w:p w14:paraId="52EA689D" w14:textId="77777777" w:rsidR="00AA22AD" w:rsidRPr="00980919" w:rsidRDefault="00AA22AD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873B038" w14:textId="77777777" w:rsidR="006E489E" w:rsidRPr="00980919" w:rsidRDefault="006E489E" w:rsidP="002B7545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8091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Tisztelt Képviselő-testület!</w:t>
      </w:r>
    </w:p>
    <w:p w14:paraId="207E53C5" w14:textId="77777777" w:rsidR="00AA22AD" w:rsidRPr="00980919" w:rsidRDefault="00AA22AD" w:rsidP="002B7545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8B86539" w14:textId="7BA83FC0" w:rsidR="006E489E" w:rsidRDefault="006E489E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>Zalaszentgrót Város Önkormányzat</w:t>
      </w:r>
      <w:r w:rsidR="00A34C82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>a Képviselő-testületének</w:t>
      </w:r>
      <w:r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5148C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8/2014. (III. 28.) önkormányzati rendelete (a továbbiakban: rendelet) tartalmazza a közterületek használatának </w:t>
      </w:r>
      <w:r w:rsidR="003921B3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>szabályait</w:t>
      </w:r>
      <w:r w:rsidR="0005148C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>A közterületek rendeltetéstől eltérő célú használatának engedélyezése szerződés megkötésé</w:t>
      </w:r>
      <w:r w:rsidR="003921B3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vel történik, </w:t>
      </w:r>
      <w:r w:rsidR="00AA22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rendeletben meghatározott </w:t>
      </w:r>
      <w:r w:rsidR="00E76DDE">
        <w:rPr>
          <w:rFonts w:ascii="Times New Roman" w:hAnsi="Times New Roman" w:cs="Times New Roman"/>
          <w:color w:val="000000" w:themeColor="text1"/>
          <w:sz w:val="24"/>
          <w:szCs w:val="24"/>
        </w:rPr>
        <w:t>használati díj megfizetésével. A közterület használati díj mértékét a rendelet 1. számú melléklete tartalmazza.</w:t>
      </w:r>
    </w:p>
    <w:p w14:paraId="00A2A61C" w14:textId="7ACB2F4C" w:rsidR="00E76DDE" w:rsidRDefault="00E76DDE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FE2807A" w14:textId="1555EB4B" w:rsidR="00E76DDE" w:rsidRDefault="00E76DDE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jelenleg is érvényben lévő használati díjat a rendelet 2016. évi módosítása határozta meg. </w:t>
      </w:r>
    </w:p>
    <w:p w14:paraId="2523C387" w14:textId="77777777" w:rsidR="0039731B" w:rsidRDefault="0039731B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5E241C7" w14:textId="6C542237" w:rsidR="00333ED8" w:rsidRDefault="00E12792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 ve</w:t>
      </w:r>
      <w:r w:rsidR="0039731B">
        <w:rPr>
          <w:rFonts w:ascii="Times New Roman" w:hAnsi="Times New Roman" w:cs="Times New Roman"/>
          <w:color w:val="000000" w:themeColor="text1"/>
          <w:sz w:val="24"/>
          <w:szCs w:val="24"/>
        </w:rPr>
        <w:t>sz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ély</w:t>
      </w:r>
      <w:r w:rsidR="003973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helyzettel összefüggő átmeneti szabályokról szóló 2021. évi XCIX. számú törvény 147. §. </w:t>
      </w:r>
      <w:r w:rsidR="00333ED8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proofErr w:type="spellStart"/>
      <w:r w:rsidR="00333ED8">
        <w:rPr>
          <w:rFonts w:ascii="Times New Roman" w:hAnsi="Times New Roman" w:cs="Times New Roman"/>
          <w:color w:val="000000" w:themeColor="text1"/>
          <w:sz w:val="24"/>
          <w:szCs w:val="24"/>
        </w:rPr>
        <w:t>ának</w:t>
      </w:r>
      <w:proofErr w:type="spellEnd"/>
      <w:r w:rsidR="00333E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szabályozása értelmében a közterület használati díj emelésére az önkormányzatnak 2022. június 30. napjáig nem volt lehetősége, valamint a fenti törvény 149. § -a alapján 2022. szeptember 30-ig a vendéglátóipar egység mentesültek a közterület használatáért járó díjfizetési kötelezettségük alól. </w:t>
      </w:r>
    </w:p>
    <w:p w14:paraId="6C2AC88F" w14:textId="77777777" w:rsidR="00C63707" w:rsidRPr="00B5135F" w:rsidRDefault="00C63707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05CFD5A" w14:textId="041C27B7" w:rsidR="006E489E" w:rsidRPr="00B5135F" w:rsidRDefault="006E489E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135F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AF23ED" w:rsidRPr="00B5135F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333ED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B5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AF23ED" w:rsidRPr="00B5135F">
        <w:rPr>
          <w:rFonts w:ascii="Times New Roman" w:hAnsi="Times New Roman" w:cs="Times New Roman"/>
          <w:color w:val="000000" w:themeColor="text1"/>
          <w:sz w:val="24"/>
          <w:szCs w:val="24"/>
        </w:rPr>
        <w:t>november</w:t>
      </w:r>
      <w:r w:rsidRPr="00B5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02420" w:rsidRPr="00B5135F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05148C" w:rsidRPr="00B5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napjáig </w:t>
      </w:r>
      <w:r w:rsidR="00BC22FA">
        <w:rPr>
          <w:rFonts w:ascii="Times New Roman" w:hAnsi="Times New Roman" w:cs="Times New Roman"/>
          <w:color w:val="000000" w:themeColor="text1"/>
          <w:sz w:val="24"/>
          <w:szCs w:val="24"/>
        </w:rPr>
        <w:t>19</w:t>
      </w:r>
      <w:r w:rsidRPr="00B5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db közterül</w:t>
      </w:r>
      <w:r w:rsidR="0095264E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B5135F">
        <w:rPr>
          <w:rFonts w:ascii="Times New Roman" w:hAnsi="Times New Roman" w:cs="Times New Roman"/>
          <w:color w:val="000000" w:themeColor="text1"/>
          <w:sz w:val="24"/>
          <w:szCs w:val="24"/>
        </w:rPr>
        <w:t>t használati szerződést kötöttünk. A szerződések</w:t>
      </w:r>
      <w:r w:rsidR="00333ED8">
        <w:rPr>
          <w:rFonts w:ascii="Times New Roman" w:hAnsi="Times New Roman" w:cs="Times New Roman"/>
          <w:color w:val="000000" w:themeColor="text1"/>
          <w:sz w:val="24"/>
          <w:szCs w:val="24"/>
        </w:rPr>
        <w:t>ben megállapított közterület használati díj mértéke:</w:t>
      </w:r>
      <w:r w:rsidR="00BC22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bruttó: 3</w:t>
      </w:r>
      <w:r w:rsidR="009C644D">
        <w:rPr>
          <w:rFonts w:ascii="Times New Roman" w:hAnsi="Times New Roman" w:cs="Times New Roman"/>
          <w:color w:val="000000" w:themeColor="text1"/>
          <w:sz w:val="24"/>
          <w:szCs w:val="24"/>
        </w:rPr>
        <w:t>63</w:t>
      </w:r>
      <w:r w:rsidR="00BC22F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9C644D">
        <w:rPr>
          <w:rFonts w:ascii="Times New Roman" w:hAnsi="Times New Roman" w:cs="Times New Roman"/>
          <w:color w:val="000000" w:themeColor="text1"/>
          <w:sz w:val="24"/>
          <w:szCs w:val="24"/>
        </w:rPr>
        <w:t>59</w:t>
      </w:r>
      <w:r w:rsidR="00BC22FA">
        <w:rPr>
          <w:rFonts w:ascii="Times New Roman" w:hAnsi="Times New Roman" w:cs="Times New Roman"/>
          <w:color w:val="000000" w:themeColor="text1"/>
          <w:sz w:val="24"/>
          <w:szCs w:val="24"/>
        </w:rPr>
        <w:t>8,- Ft.</w:t>
      </w:r>
      <w:r w:rsidRPr="00B5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A7032A5" w14:textId="77777777" w:rsidR="006E489E" w:rsidRPr="00B5135F" w:rsidRDefault="006E489E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BAE0A0B" w14:textId="0C7D3213" w:rsidR="00E12792" w:rsidRDefault="00EA57A6" w:rsidP="00E12792">
      <w:pPr>
        <w:pStyle w:val="Nincstrkz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Zalaszentgró</w:t>
      </w:r>
      <w:r w:rsidR="00E1279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 Város Önkormányzata 2016. óta – a gépjármű közterületen történő tárolása kivételével –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nem változtatott a közterület használati díjtételeken</w:t>
      </w:r>
      <w:r w:rsidR="00E97A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ezért </w:t>
      </w:r>
      <w:r w:rsidR="005D58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emelés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2023. év</w:t>
      </w:r>
      <w:r w:rsidR="00E1279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január 01. napjától időszerűvé és indokolttá válik, amelyet </w:t>
      </w:r>
      <w:r w:rsidR="00E12792" w:rsidRPr="0032475E">
        <w:rPr>
          <w:rFonts w:ascii="Times New Roman" w:hAnsi="Times New Roman"/>
          <w:color w:val="000000"/>
          <w:sz w:val="24"/>
          <w:szCs w:val="24"/>
        </w:rPr>
        <w:t xml:space="preserve">az utóbbi években </w:t>
      </w:r>
      <w:r w:rsidR="00E12792">
        <w:rPr>
          <w:rFonts w:ascii="Times New Roman" w:hAnsi="Times New Roman"/>
          <w:color w:val="000000"/>
          <w:sz w:val="24"/>
          <w:szCs w:val="24"/>
        </w:rPr>
        <w:t>tapasztalt</w:t>
      </w:r>
      <w:r w:rsidR="00E12792" w:rsidRPr="003247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E12792" w:rsidRPr="0032475E">
        <w:rPr>
          <w:rFonts w:ascii="Times New Roman" w:hAnsi="Times New Roman"/>
          <w:color w:val="000000"/>
          <w:sz w:val="24"/>
          <w:szCs w:val="24"/>
        </w:rPr>
        <w:t>pandémiás</w:t>
      </w:r>
      <w:proofErr w:type="spellEnd"/>
      <w:r w:rsidR="00E12792" w:rsidRPr="0032475E">
        <w:rPr>
          <w:rFonts w:ascii="Times New Roman" w:hAnsi="Times New Roman"/>
          <w:color w:val="000000"/>
          <w:sz w:val="24"/>
          <w:szCs w:val="24"/>
        </w:rPr>
        <w:t xml:space="preserve"> helyzet, valamint a 2022. február óta zajló orosz-ukrán háború követke</w:t>
      </w:r>
      <w:r w:rsidR="00E12792">
        <w:rPr>
          <w:rFonts w:ascii="Times New Roman" w:hAnsi="Times New Roman"/>
          <w:color w:val="000000"/>
          <w:sz w:val="24"/>
          <w:szCs w:val="24"/>
        </w:rPr>
        <w:t xml:space="preserve">ztében </w:t>
      </w:r>
      <w:r w:rsidR="00E12792" w:rsidRPr="0032475E">
        <w:rPr>
          <w:rFonts w:ascii="Times New Roman" w:hAnsi="Times New Roman"/>
          <w:color w:val="000000"/>
          <w:sz w:val="24"/>
          <w:szCs w:val="24"/>
        </w:rPr>
        <w:t>kialakult kedvezőtlen gazdasági és inflációs körny</w:t>
      </w:r>
      <w:r w:rsidR="00E12792">
        <w:rPr>
          <w:rFonts w:ascii="Times New Roman" w:hAnsi="Times New Roman"/>
          <w:color w:val="000000"/>
          <w:sz w:val="24"/>
          <w:szCs w:val="24"/>
        </w:rPr>
        <w:t xml:space="preserve">ezet is alátámaszt. </w:t>
      </w:r>
      <w:r w:rsidR="00437BAD" w:rsidRPr="000215AD">
        <w:rPr>
          <w:rFonts w:ascii="Times New Roman" w:hAnsi="Times New Roman"/>
          <w:color w:val="000000"/>
          <w:sz w:val="24"/>
          <w:szCs w:val="24"/>
        </w:rPr>
        <w:t xml:space="preserve">A fent említett tényezők következményeként meghozott kormányzati döntések révén a helyi önkormányzatok </w:t>
      </w:r>
      <w:r w:rsidR="004A67B1" w:rsidRPr="000215AD">
        <w:rPr>
          <w:rFonts w:ascii="Times New Roman" w:hAnsi="Times New Roman"/>
          <w:color w:val="000000"/>
          <w:sz w:val="24"/>
          <w:szCs w:val="24"/>
        </w:rPr>
        <w:t xml:space="preserve">központi és saját </w:t>
      </w:r>
      <w:r w:rsidR="00437BAD" w:rsidRPr="000215AD">
        <w:rPr>
          <w:rFonts w:ascii="Times New Roman" w:hAnsi="Times New Roman"/>
          <w:color w:val="000000"/>
          <w:sz w:val="24"/>
          <w:szCs w:val="24"/>
        </w:rPr>
        <w:t xml:space="preserve">bevételének csökkenése tapasztalható, jelenleg </w:t>
      </w:r>
      <w:r w:rsidR="004A67B1" w:rsidRPr="000215AD">
        <w:rPr>
          <w:rFonts w:ascii="Times New Roman" w:hAnsi="Times New Roman"/>
          <w:color w:val="000000"/>
          <w:sz w:val="24"/>
          <w:szCs w:val="24"/>
        </w:rPr>
        <w:t xml:space="preserve">egyéb kiegészítő </w:t>
      </w:r>
      <w:r w:rsidR="00437BAD" w:rsidRPr="000215AD">
        <w:rPr>
          <w:rFonts w:ascii="Times New Roman" w:hAnsi="Times New Roman"/>
          <w:color w:val="000000"/>
          <w:sz w:val="24"/>
          <w:szCs w:val="24"/>
        </w:rPr>
        <w:t>központi támogatás</w:t>
      </w:r>
      <w:r w:rsidR="00022270" w:rsidRPr="000215AD">
        <w:rPr>
          <w:rFonts w:ascii="Times New Roman" w:hAnsi="Times New Roman"/>
          <w:color w:val="000000"/>
          <w:sz w:val="24"/>
          <w:szCs w:val="24"/>
        </w:rPr>
        <w:t>ra</w:t>
      </w:r>
      <w:r w:rsidR="00437BAD" w:rsidRPr="000215AD">
        <w:rPr>
          <w:rFonts w:ascii="Times New Roman" w:hAnsi="Times New Roman"/>
          <w:color w:val="000000"/>
          <w:sz w:val="24"/>
          <w:szCs w:val="24"/>
        </w:rPr>
        <w:t xml:space="preserve"> a kiesett bevételek okán a helyi önkormányzat </w:t>
      </w:r>
      <w:r w:rsidR="00022270" w:rsidRPr="000215AD">
        <w:rPr>
          <w:rFonts w:ascii="Times New Roman" w:hAnsi="Times New Roman"/>
          <w:color w:val="000000"/>
          <w:sz w:val="24"/>
          <w:szCs w:val="24"/>
        </w:rPr>
        <w:t>egyelőre nem jogosult</w:t>
      </w:r>
      <w:r w:rsidR="00437BAD" w:rsidRPr="000215AD">
        <w:rPr>
          <w:rFonts w:ascii="Times New Roman" w:hAnsi="Times New Roman"/>
          <w:color w:val="000000"/>
          <w:sz w:val="24"/>
          <w:szCs w:val="24"/>
        </w:rPr>
        <w:t xml:space="preserve">, ezért </w:t>
      </w:r>
      <w:r w:rsidR="004A67B1" w:rsidRPr="000215AD">
        <w:rPr>
          <w:rFonts w:ascii="Times New Roman" w:hAnsi="Times New Roman"/>
          <w:color w:val="000000"/>
          <w:sz w:val="24"/>
          <w:szCs w:val="24"/>
        </w:rPr>
        <w:t>a biztonságos és kiegyensúlyozott működéshez szükséges az saját bevételek lehetséges növelése elsősorban a helyi önkormányzat érdekeinek szem előtt tartásával, ugyanakkor figyelemmel a lakosság és egyéb érintettek tűrőképességének határára is.</w:t>
      </w:r>
      <w:bookmarkStart w:id="0" w:name="_GoBack"/>
      <w:bookmarkEnd w:id="0"/>
      <w:r w:rsidR="004A67B1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CC10DBF" w14:textId="77777777" w:rsidR="005D58AB" w:rsidRDefault="005D58AB" w:rsidP="00E12792">
      <w:pPr>
        <w:pStyle w:val="Nincstrkz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EAA6C0F" w14:textId="77777777" w:rsidR="004A67B1" w:rsidRDefault="004A67B1" w:rsidP="00E12792">
      <w:pPr>
        <w:pStyle w:val="Nincstrkz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5395BE4" w14:textId="475BB0DA" w:rsidR="005D58AB" w:rsidRDefault="007C5D15" w:rsidP="00E12792">
      <w:pPr>
        <w:pStyle w:val="Nincstrkz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 használati díjak tervezett </w:t>
      </w:r>
      <w:r w:rsidR="005D58AB">
        <w:rPr>
          <w:rFonts w:ascii="Times New Roman" w:hAnsi="Times New Roman"/>
          <w:color w:val="000000"/>
          <w:sz w:val="24"/>
          <w:szCs w:val="24"/>
        </w:rPr>
        <w:t xml:space="preserve">változását az alábbi táblázat mutatja: </w:t>
      </w:r>
    </w:p>
    <w:p w14:paraId="5486E4E9" w14:textId="77777777" w:rsidR="005D58AB" w:rsidRDefault="005D58AB" w:rsidP="00E12792">
      <w:pPr>
        <w:pStyle w:val="Nincstrkz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3327"/>
        <w:gridCol w:w="2126"/>
        <w:gridCol w:w="2268"/>
      </w:tblGrid>
      <w:tr w:rsidR="00AA6DB0" w:rsidRPr="005D58AB" w14:paraId="698FA7E6" w14:textId="0D36E7DB" w:rsidTr="00BB4B7D">
        <w:tc>
          <w:tcPr>
            <w:tcW w:w="779" w:type="dxa"/>
          </w:tcPr>
          <w:p w14:paraId="44095F25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  <w:p w14:paraId="3693F2B2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3327" w:type="dxa"/>
          </w:tcPr>
          <w:p w14:paraId="64D271DA" w14:textId="77777777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78669434" w14:textId="77777777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Közterület-használat célja</w:t>
            </w:r>
          </w:p>
          <w:p w14:paraId="12509132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B581386" w14:textId="67C31AE6" w:rsidR="00AA6DB0" w:rsidRPr="005D58AB" w:rsidRDefault="00AA6DB0" w:rsidP="00AA6DB0">
            <w:pPr>
              <w:pStyle w:val="Nincstrkz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H</w:t>
            </w: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asználati díj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mértéke jelenleg</w:t>
            </w:r>
          </w:p>
          <w:p w14:paraId="7CF1F6A2" w14:textId="77777777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E697D73" w14:textId="3EB8766D" w:rsidR="00AA6DB0" w:rsidRPr="005D58AB" w:rsidRDefault="00AA6DB0" w:rsidP="00AA6DB0">
            <w:pPr>
              <w:pStyle w:val="Nincstrkz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Használati díj mértéke 2023. január 01. napjától</w:t>
            </w:r>
          </w:p>
        </w:tc>
      </w:tr>
      <w:tr w:rsidR="00AA6DB0" w:rsidRPr="005D58AB" w14:paraId="17E0D0C8" w14:textId="7FFE63CA" w:rsidTr="00BB4B7D">
        <w:tc>
          <w:tcPr>
            <w:tcW w:w="779" w:type="dxa"/>
          </w:tcPr>
          <w:p w14:paraId="472916EB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327" w:type="dxa"/>
          </w:tcPr>
          <w:p w14:paraId="0E611296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Hirdető berendezés, hirdetmény elhelyezése</w:t>
            </w:r>
          </w:p>
          <w:p w14:paraId="3D12B678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1EEF95B" w14:textId="77777777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1.314,-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/hó</w:t>
            </w:r>
          </w:p>
        </w:tc>
        <w:tc>
          <w:tcPr>
            <w:tcW w:w="2268" w:type="dxa"/>
          </w:tcPr>
          <w:p w14:paraId="5D47335E" w14:textId="7E69C41A" w:rsidR="00AA6DB0" w:rsidRPr="005D58AB" w:rsidRDefault="00AA6DB0" w:rsidP="00AA6DB0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1.775</w:t>
            </w: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/hó</w:t>
            </w:r>
          </w:p>
        </w:tc>
      </w:tr>
      <w:tr w:rsidR="00AA6DB0" w:rsidRPr="005D58AB" w14:paraId="7A054A49" w14:textId="0F8A8813" w:rsidTr="00BB4B7D">
        <w:tc>
          <w:tcPr>
            <w:tcW w:w="779" w:type="dxa"/>
          </w:tcPr>
          <w:p w14:paraId="26B64F64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327" w:type="dxa"/>
          </w:tcPr>
          <w:p w14:paraId="3B1074CA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Üzlet homlokzatával érintkező közterületen történő árubemutatás, önálló árubemutató vitrin, állvány elhelyezése</w:t>
            </w:r>
          </w:p>
          <w:p w14:paraId="015D2B79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E597C5F" w14:textId="77777777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1.314,-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/hó</w:t>
            </w:r>
          </w:p>
        </w:tc>
        <w:tc>
          <w:tcPr>
            <w:tcW w:w="2268" w:type="dxa"/>
          </w:tcPr>
          <w:p w14:paraId="5092FC18" w14:textId="796B4E4C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1.775</w:t>
            </w: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/hó</w:t>
            </w:r>
          </w:p>
        </w:tc>
      </w:tr>
      <w:tr w:rsidR="00AA6DB0" w:rsidRPr="005D58AB" w14:paraId="097A0691" w14:textId="31DE1197" w:rsidTr="00BB4B7D">
        <w:tc>
          <w:tcPr>
            <w:tcW w:w="779" w:type="dxa"/>
          </w:tcPr>
          <w:p w14:paraId="37FFCEFA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3327" w:type="dxa"/>
          </w:tcPr>
          <w:p w14:paraId="6BB41B6B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Tüzelőanyag, bútor, lakásfelszerelési cikk közterületi tárolása</w:t>
            </w:r>
          </w:p>
          <w:p w14:paraId="778CC676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EA6A0F7" w14:textId="77777777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40,-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/nap</w:t>
            </w:r>
          </w:p>
        </w:tc>
        <w:tc>
          <w:tcPr>
            <w:tcW w:w="2268" w:type="dxa"/>
          </w:tcPr>
          <w:p w14:paraId="2F55A4C6" w14:textId="3BAA82CA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55</w:t>
            </w: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/nap</w:t>
            </w:r>
          </w:p>
        </w:tc>
      </w:tr>
      <w:tr w:rsidR="00AA6DB0" w:rsidRPr="005D58AB" w14:paraId="1B4F2150" w14:textId="039F0E62" w:rsidTr="00BB4B7D">
        <w:tc>
          <w:tcPr>
            <w:tcW w:w="779" w:type="dxa"/>
          </w:tcPr>
          <w:p w14:paraId="295A8C45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327" w:type="dxa"/>
          </w:tcPr>
          <w:p w14:paraId="11C3F143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Építőanyag, törmelék, konténer közterületi tárolása</w:t>
            </w:r>
          </w:p>
          <w:p w14:paraId="250B41AD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BE35560" w14:textId="77777777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40,-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/nap</w:t>
            </w:r>
          </w:p>
        </w:tc>
        <w:tc>
          <w:tcPr>
            <w:tcW w:w="2268" w:type="dxa"/>
          </w:tcPr>
          <w:p w14:paraId="07F77FE6" w14:textId="6B9CD7EA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55</w:t>
            </w: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/nap</w:t>
            </w:r>
          </w:p>
        </w:tc>
      </w:tr>
      <w:tr w:rsidR="00AA6DB0" w:rsidRPr="005D58AB" w14:paraId="7BFB66EE" w14:textId="3CF25A2B" w:rsidTr="00BB4B7D">
        <w:tc>
          <w:tcPr>
            <w:tcW w:w="779" w:type="dxa"/>
          </w:tcPr>
          <w:p w14:paraId="45BDC0F2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327" w:type="dxa"/>
          </w:tcPr>
          <w:p w14:paraId="1B9FD750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Építési, felújítási munkálatokkal kapcsolatos állvány közterületi felállítása, építési munkaterület lehatárolása</w:t>
            </w:r>
          </w:p>
          <w:p w14:paraId="5E13D1E8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96893D0" w14:textId="77777777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40,-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/nap</w:t>
            </w:r>
          </w:p>
        </w:tc>
        <w:tc>
          <w:tcPr>
            <w:tcW w:w="2268" w:type="dxa"/>
          </w:tcPr>
          <w:p w14:paraId="387A05A1" w14:textId="6CF82F63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55</w:t>
            </w: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/nap</w:t>
            </w:r>
          </w:p>
        </w:tc>
      </w:tr>
      <w:tr w:rsidR="00AA6DB0" w:rsidRPr="005D58AB" w14:paraId="6A269A48" w14:textId="3C36BB71" w:rsidTr="00BB4B7D">
        <w:tc>
          <w:tcPr>
            <w:tcW w:w="779" w:type="dxa"/>
          </w:tcPr>
          <w:p w14:paraId="76A8A687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327" w:type="dxa"/>
          </w:tcPr>
          <w:p w14:paraId="3F0982CD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Mozgóbolti árusítás</w:t>
            </w:r>
          </w:p>
          <w:p w14:paraId="6AEBD2C1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4011F9C" w14:textId="77777777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700,-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Ft/hét</w:t>
            </w:r>
          </w:p>
        </w:tc>
        <w:tc>
          <w:tcPr>
            <w:tcW w:w="2268" w:type="dxa"/>
          </w:tcPr>
          <w:p w14:paraId="1AC1C29B" w14:textId="1DE160CA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945</w:t>
            </w: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Ft/hét</w:t>
            </w:r>
          </w:p>
        </w:tc>
      </w:tr>
      <w:tr w:rsidR="00AA6DB0" w:rsidRPr="005D58AB" w14:paraId="19398EBA" w14:textId="16538502" w:rsidTr="00BB4B7D">
        <w:tc>
          <w:tcPr>
            <w:tcW w:w="779" w:type="dxa"/>
          </w:tcPr>
          <w:p w14:paraId="65F9AAAC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7. </w:t>
            </w:r>
          </w:p>
        </w:tc>
        <w:tc>
          <w:tcPr>
            <w:tcW w:w="3327" w:type="dxa"/>
          </w:tcPr>
          <w:p w14:paraId="3615859E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Mozgóárusítás</w:t>
            </w:r>
          </w:p>
          <w:p w14:paraId="72B3BEE9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4AFD98B" w14:textId="77777777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500,-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Ft/alkalom</w:t>
            </w:r>
          </w:p>
        </w:tc>
        <w:tc>
          <w:tcPr>
            <w:tcW w:w="2268" w:type="dxa"/>
          </w:tcPr>
          <w:p w14:paraId="1D226942" w14:textId="55D8E07D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675</w:t>
            </w: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Ft/alkalom</w:t>
            </w:r>
          </w:p>
        </w:tc>
      </w:tr>
      <w:tr w:rsidR="00AA6DB0" w:rsidRPr="005D58AB" w14:paraId="11DA44C6" w14:textId="4C2CC00C" w:rsidTr="00BB4B7D">
        <w:tc>
          <w:tcPr>
            <w:tcW w:w="779" w:type="dxa"/>
          </w:tcPr>
          <w:p w14:paraId="50253855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327" w:type="dxa"/>
          </w:tcPr>
          <w:p w14:paraId="3EEEE8A6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Alkalmi, ünnepeket megelőző, valamint rendezvényekhez kapcsolódó árusítás</w:t>
            </w:r>
          </w:p>
          <w:p w14:paraId="6E6004FD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4AC5232" w14:textId="77777777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520,-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/nap</w:t>
            </w:r>
          </w:p>
        </w:tc>
        <w:tc>
          <w:tcPr>
            <w:tcW w:w="2268" w:type="dxa"/>
          </w:tcPr>
          <w:p w14:paraId="6BD0799A" w14:textId="729F5443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705</w:t>
            </w: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/nap</w:t>
            </w:r>
          </w:p>
        </w:tc>
      </w:tr>
      <w:tr w:rsidR="00AA6DB0" w:rsidRPr="005D58AB" w14:paraId="0F7B1BAC" w14:textId="37D602B4" w:rsidTr="00BB4B7D">
        <w:tc>
          <w:tcPr>
            <w:tcW w:w="779" w:type="dxa"/>
          </w:tcPr>
          <w:p w14:paraId="7D8D1619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9. </w:t>
            </w:r>
          </w:p>
        </w:tc>
        <w:tc>
          <w:tcPr>
            <w:tcW w:w="3327" w:type="dxa"/>
          </w:tcPr>
          <w:p w14:paraId="2895C9CD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Vándorcirkuszi tevékenység folytatása</w:t>
            </w:r>
          </w:p>
          <w:p w14:paraId="156B75BF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690E3AC" w14:textId="77777777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150,-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/nap</w:t>
            </w:r>
          </w:p>
        </w:tc>
        <w:tc>
          <w:tcPr>
            <w:tcW w:w="2268" w:type="dxa"/>
          </w:tcPr>
          <w:p w14:paraId="283293AD" w14:textId="36E56CDD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205</w:t>
            </w: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/nap</w:t>
            </w:r>
          </w:p>
        </w:tc>
      </w:tr>
      <w:tr w:rsidR="00AA6DB0" w:rsidRPr="005D58AB" w14:paraId="6DBE75A1" w14:textId="375816FC" w:rsidTr="00BB4B7D">
        <w:tc>
          <w:tcPr>
            <w:tcW w:w="779" w:type="dxa"/>
          </w:tcPr>
          <w:p w14:paraId="00E15554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10. </w:t>
            </w:r>
          </w:p>
        </w:tc>
        <w:tc>
          <w:tcPr>
            <w:tcW w:w="3327" w:type="dxa"/>
          </w:tcPr>
          <w:p w14:paraId="5F9321B3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Úttesten kívüli, 48 órát meghaladó folyamatos gépjárműtárolás</w:t>
            </w:r>
          </w:p>
          <w:p w14:paraId="2A80B3FC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6859554" w14:textId="77777777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630,-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/hó</w:t>
            </w:r>
          </w:p>
        </w:tc>
        <w:tc>
          <w:tcPr>
            <w:tcW w:w="2268" w:type="dxa"/>
          </w:tcPr>
          <w:p w14:paraId="497691CB" w14:textId="61936B85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855</w:t>
            </w: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/hó</w:t>
            </w:r>
          </w:p>
        </w:tc>
      </w:tr>
      <w:tr w:rsidR="00AA6DB0" w:rsidRPr="005D58AB" w14:paraId="2C94A6DF" w14:textId="64C40730" w:rsidTr="00BB4B7D">
        <w:tc>
          <w:tcPr>
            <w:tcW w:w="779" w:type="dxa"/>
          </w:tcPr>
          <w:p w14:paraId="3EB39195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11. </w:t>
            </w:r>
          </w:p>
        </w:tc>
        <w:tc>
          <w:tcPr>
            <w:tcW w:w="3327" w:type="dxa"/>
          </w:tcPr>
          <w:p w14:paraId="09E4D0C8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Közúti közlekedésre alkalmatlan jármű 48 órát meghaladó tárolása</w:t>
            </w:r>
          </w:p>
          <w:p w14:paraId="2A2A3F5B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1CD5077" w14:textId="77777777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1.200,-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/nap</w:t>
            </w:r>
          </w:p>
        </w:tc>
        <w:tc>
          <w:tcPr>
            <w:tcW w:w="2268" w:type="dxa"/>
          </w:tcPr>
          <w:p w14:paraId="4F54B299" w14:textId="084D1858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1.620</w:t>
            </w: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/nap</w:t>
            </w:r>
          </w:p>
        </w:tc>
      </w:tr>
      <w:tr w:rsidR="00AA6DB0" w:rsidRPr="005D58AB" w14:paraId="769A85C2" w14:textId="7F548293" w:rsidTr="00BB4B7D">
        <w:tc>
          <w:tcPr>
            <w:tcW w:w="779" w:type="dxa"/>
          </w:tcPr>
          <w:p w14:paraId="5DD270FB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327" w:type="dxa"/>
          </w:tcPr>
          <w:p w14:paraId="6D454152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Vendéglátóipari előkert, kerthelyiség, illetve terasz kialakítása</w:t>
            </w:r>
          </w:p>
          <w:p w14:paraId="14E7D576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CF4CE49" w14:textId="77777777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790,-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/hó</w:t>
            </w:r>
          </w:p>
        </w:tc>
        <w:tc>
          <w:tcPr>
            <w:tcW w:w="2268" w:type="dxa"/>
          </w:tcPr>
          <w:p w14:paraId="6822504A" w14:textId="58FB0F18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1.070</w:t>
            </w:r>
            <w:r w:rsidR="00717E99"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="00717E99"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="00717E99"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="00717E99"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/hó</w:t>
            </w:r>
          </w:p>
        </w:tc>
      </w:tr>
      <w:tr w:rsidR="00AA6DB0" w:rsidRPr="005D58AB" w14:paraId="304B8298" w14:textId="076F0FB6" w:rsidTr="00BB4B7D">
        <w:tc>
          <w:tcPr>
            <w:tcW w:w="779" w:type="dxa"/>
          </w:tcPr>
          <w:p w14:paraId="210A4902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13. </w:t>
            </w:r>
          </w:p>
        </w:tc>
        <w:tc>
          <w:tcPr>
            <w:tcW w:w="3327" w:type="dxa"/>
          </w:tcPr>
          <w:p w14:paraId="229F8A00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Alkalmi jellegű vendéglátás</w:t>
            </w:r>
          </w:p>
          <w:p w14:paraId="5D7DE549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1D1FFB4" w14:textId="77777777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77,-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/nap</w:t>
            </w:r>
          </w:p>
        </w:tc>
        <w:tc>
          <w:tcPr>
            <w:tcW w:w="2268" w:type="dxa"/>
          </w:tcPr>
          <w:p w14:paraId="4ABA7103" w14:textId="7DE121B6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105</w:t>
            </w:r>
            <w:r w:rsidR="00717E99"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="00717E99"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="00717E99"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="00717E99"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/nap</w:t>
            </w:r>
          </w:p>
        </w:tc>
      </w:tr>
      <w:tr w:rsidR="00AA6DB0" w:rsidRPr="005D58AB" w14:paraId="7F0EDD2F" w14:textId="6D8E6D42" w:rsidTr="00BB4B7D">
        <w:tc>
          <w:tcPr>
            <w:tcW w:w="779" w:type="dxa"/>
          </w:tcPr>
          <w:p w14:paraId="5BDDD1C4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3327" w:type="dxa"/>
          </w:tcPr>
          <w:p w14:paraId="67C53028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Fülke, bódé, pavilon elhelyezése</w:t>
            </w:r>
          </w:p>
          <w:p w14:paraId="12D55436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D0C61C1" w14:textId="77777777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1.314,-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/hó</w:t>
            </w:r>
          </w:p>
        </w:tc>
        <w:tc>
          <w:tcPr>
            <w:tcW w:w="2268" w:type="dxa"/>
          </w:tcPr>
          <w:p w14:paraId="0C026FC5" w14:textId="53056BCD" w:rsidR="00AA6DB0" w:rsidRPr="005D58AB" w:rsidRDefault="00AA6DB0" w:rsidP="005D58AB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1.775</w:t>
            </w:r>
            <w:r w:rsidR="00717E99"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="00717E99"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="00717E99"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="00717E99"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/hó</w:t>
            </w:r>
          </w:p>
        </w:tc>
      </w:tr>
      <w:tr w:rsidR="00AA6DB0" w:rsidRPr="005D58AB" w14:paraId="65D0327E" w14:textId="54869688" w:rsidTr="00BB4B7D">
        <w:tc>
          <w:tcPr>
            <w:tcW w:w="779" w:type="dxa"/>
          </w:tcPr>
          <w:p w14:paraId="78485D7D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3327" w:type="dxa"/>
          </w:tcPr>
          <w:p w14:paraId="0B3789B6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Családi eseményhez kapcsolódó közterület-használat</w:t>
            </w:r>
          </w:p>
          <w:p w14:paraId="6CAAC3FC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E2D9594" w14:textId="77777777" w:rsidR="00AA6DB0" w:rsidRPr="005D58AB" w:rsidRDefault="00AA6DB0" w:rsidP="005D58AB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/nap</w:t>
            </w:r>
          </w:p>
        </w:tc>
        <w:tc>
          <w:tcPr>
            <w:tcW w:w="2268" w:type="dxa"/>
          </w:tcPr>
          <w:p w14:paraId="4A49C190" w14:textId="7969D81A" w:rsidR="00AA6DB0" w:rsidRPr="005D58AB" w:rsidRDefault="00AA6DB0" w:rsidP="005D58AB">
            <w:pPr>
              <w:pStyle w:val="Nincstrkz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30</w:t>
            </w:r>
            <w:r w:rsidR="00717E99"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="00717E99"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="00717E99"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="00717E99"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/nap</w:t>
            </w:r>
          </w:p>
        </w:tc>
      </w:tr>
    </w:tbl>
    <w:p w14:paraId="255B215D" w14:textId="7F2E02FB" w:rsidR="005D58AB" w:rsidRPr="0032475E" w:rsidRDefault="005D58AB" w:rsidP="00E12792">
      <w:pPr>
        <w:pStyle w:val="Nincstrkz"/>
        <w:jc w:val="both"/>
        <w:rPr>
          <w:rFonts w:ascii="Times New Roman" w:hAnsi="Times New Roman"/>
          <w:color w:val="000000"/>
          <w:sz w:val="24"/>
          <w:szCs w:val="24"/>
        </w:rPr>
      </w:pPr>
      <w:r w:rsidRPr="005D58AB">
        <w:rPr>
          <w:rFonts w:ascii="Times New Roman" w:hAnsi="Times New Roman"/>
          <w:b/>
          <w:color w:val="000000"/>
          <w:sz w:val="24"/>
          <w:szCs w:val="24"/>
        </w:rPr>
        <w:t>A díjak az ÁFÁ-t nem tartalmazzák</w:t>
      </w:r>
    </w:p>
    <w:p w14:paraId="6131A89E" w14:textId="77777777" w:rsidR="005D58AB" w:rsidRPr="005D58AB" w:rsidRDefault="005D58AB" w:rsidP="005D58AB">
      <w:pPr>
        <w:autoSpaceDE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91E9A7A" w14:textId="77777777" w:rsidR="005D58AB" w:rsidRPr="005D58AB" w:rsidRDefault="005D58AB" w:rsidP="005D58AB">
      <w:pPr>
        <w:autoSpaceDE w:val="0"/>
        <w:spacing w:after="0" w:line="320" w:lineRule="atLeast"/>
        <w:jc w:val="both"/>
        <w:rPr>
          <w:rFonts w:ascii="Times New Roman" w:hAnsi="Times New Roman" w:cs="Times New Roman"/>
          <w:i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sz w:val="24"/>
          <w:szCs w:val="24"/>
          <w:lang w:eastAsia="hu-HU"/>
        </w:rPr>
        <w:t xml:space="preserve">Magyarország gazdasági stabilitásáról szóló 2011. évi CXCIV. törvény 32.§- </w:t>
      </w:r>
      <w:proofErr w:type="gramStart"/>
      <w:r w:rsidRPr="005D58AB">
        <w:rPr>
          <w:rFonts w:ascii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5D58AB">
        <w:rPr>
          <w:rFonts w:ascii="Times New Roman" w:hAnsi="Times New Roman" w:cs="Times New Roman"/>
          <w:sz w:val="24"/>
          <w:szCs w:val="24"/>
          <w:lang w:eastAsia="hu-HU"/>
        </w:rPr>
        <w:t xml:space="preserve"> alapján a </w:t>
      </w:r>
      <w:r w:rsidRPr="005D58AB">
        <w:rPr>
          <w:rFonts w:ascii="Times New Roman" w:hAnsi="Times New Roman" w:cs="Times New Roman"/>
          <w:i/>
          <w:sz w:val="24"/>
          <w:szCs w:val="24"/>
          <w:lang w:eastAsia="hu-HU"/>
        </w:rPr>
        <w:t xml:space="preserve">„Fizetési kötelezettséget megállapító, fizetésre kötelezettek körét bővítő, a fizetési kötelezettség terhét növelő, a kedvezményt, mentességet megszüntető vagy korlátozó jogszabály kihirdetése és hatálybalépése között legalább 30 napnak el kell telnie.” </w:t>
      </w:r>
    </w:p>
    <w:p w14:paraId="3619156F" w14:textId="140CFAF3" w:rsidR="005D58AB" w:rsidRPr="005D58AB" w:rsidRDefault="005D58AB" w:rsidP="005D58AB">
      <w:pPr>
        <w:autoSpaceDE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sz w:val="24"/>
          <w:szCs w:val="24"/>
          <w:lang w:eastAsia="hu-HU"/>
        </w:rPr>
        <w:t xml:space="preserve">Tekintettel arra, hogy a tervezett módosítás </w:t>
      </w:r>
      <w:r w:rsidR="00BB4B7D">
        <w:rPr>
          <w:rFonts w:ascii="Times New Roman" w:hAnsi="Times New Roman" w:cs="Times New Roman"/>
          <w:sz w:val="24"/>
          <w:szCs w:val="24"/>
          <w:lang w:eastAsia="hu-HU"/>
        </w:rPr>
        <w:t xml:space="preserve">a fizetési kötelezettséget növeli, 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>így a ha</w:t>
      </w:r>
      <w:r w:rsidR="00BB4B7D">
        <w:rPr>
          <w:rFonts w:ascii="Times New Roman" w:hAnsi="Times New Roman" w:cs="Times New Roman"/>
          <w:sz w:val="24"/>
          <w:szCs w:val="24"/>
          <w:lang w:eastAsia="hu-HU"/>
        </w:rPr>
        <w:t>tálybalépés időpontjaként a 2023. január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 xml:space="preserve"> 01-i határidő javasolt, amely lehetőséget teremt a lakosság megfelelő tájékoztatására, ezáltal az érintettek részéről az új szabály betartásához szükséges intézkedések előkészítésére, megtételére is. </w:t>
      </w:r>
    </w:p>
    <w:p w14:paraId="7B58185D" w14:textId="77777777" w:rsidR="005D58AB" w:rsidRPr="005D58AB" w:rsidRDefault="005D58AB" w:rsidP="005D58AB">
      <w:pPr>
        <w:autoSpaceDE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DABAE34" w14:textId="77777777" w:rsidR="005D58AB" w:rsidRPr="005D58AB" w:rsidRDefault="005D58AB" w:rsidP="005D58AB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  <w:r w:rsidRPr="005D58AB">
        <w:rPr>
          <w:rFonts w:ascii="Times New Roman" w:hAnsi="Times New Roman" w:cs="Times New Roman"/>
          <w:sz w:val="24"/>
          <w:szCs w:val="24"/>
          <w:u w:val="single"/>
          <w:lang w:eastAsia="hu-HU"/>
        </w:rPr>
        <w:t>Előzetes hatásvizsgálat a rendelethez:</w:t>
      </w:r>
    </w:p>
    <w:p w14:paraId="3E46FC00" w14:textId="77777777" w:rsidR="005D58AB" w:rsidRPr="005D58AB" w:rsidRDefault="005D58AB" w:rsidP="005D58AB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sz w:val="24"/>
          <w:szCs w:val="24"/>
          <w:lang w:eastAsia="hu-HU"/>
        </w:rPr>
        <w:t>A jogalkotásról szóló 2010. évi CXXX. törvény 17. § (1) bekezdése alapján az alábbiakról tájékoztatom a tisztelt képviselő-testületet:</w:t>
      </w:r>
    </w:p>
    <w:p w14:paraId="443E5042" w14:textId="77777777" w:rsidR="005D58AB" w:rsidRPr="005D58AB" w:rsidRDefault="005D58AB" w:rsidP="005D58AB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highlight w:val="yellow"/>
          <w:lang w:eastAsia="hu-HU"/>
        </w:rPr>
      </w:pPr>
    </w:p>
    <w:p w14:paraId="2599E006" w14:textId="125FD91B" w:rsidR="005D58AB" w:rsidRPr="005D58AB" w:rsidRDefault="005D58AB" w:rsidP="005D58AB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 rendelettervezet jelentősnek ítélt hatásai: 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>A társadalmi és gazdasági hatásvizsgálat kapcsán megállapítható, hogy a rendelettervezet igaz</w:t>
      </w:r>
      <w:r w:rsidR="00BB4B7D">
        <w:rPr>
          <w:rFonts w:ascii="Times New Roman" w:hAnsi="Times New Roman" w:cs="Times New Roman"/>
          <w:sz w:val="24"/>
          <w:szCs w:val="24"/>
          <w:lang w:eastAsia="hu-HU"/>
        </w:rPr>
        <w:t>odik a központi jogszabályokhoz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BB4B7D">
        <w:rPr>
          <w:rFonts w:ascii="Times New Roman" w:hAnsi="Times New Roman" w:cs="Times New Roman"/>
          <w:sz w:val="24"/>
          <w:szCs w:val="24"/>
          <w:lang w:eastAsia="hu-HU"/>
        </w:rPr>
        <w:t>A tervezett módosítás a közterület használati díjak módosítását irányozza elő</w:t>
      </w:r>
      <w:r w:rsidR="00BB4B7D">
        <w:rPr>
          <w:rFonts w:ascii="Times New Roman" w:hAnsi="Times New Roman" w:cs="Times New Roman"/>
          <w:color w:val="000000" w:themeColor="text1"/>
          <w:sz w:val="24"/>
          <w:szCs w:val="24"/>
        </w:rPr>
        <w:t>, amely időszerűvé és indokolttá vált a</w:t>
      </w:r>
      <w:r w:rsidR="00BB4B7D" w:rsidRPr="0032475E">
        <w:rPr>
          <w:rFonts w:ascii="Times New Roman" w:hAnsi="Times New Roman"/>
          <w:color w:val="000000"/>
          <w:sz w:val="24"/>
          <w:szCs w:val="24"/>
        </w:rPr>
        <w:t xml:space="preserve">z utóbbi években </w:t>
      </w:r>
      <w:r w:rsidR="00BB4B7D">
        <w:rPr>
          <w:rFonts w:ascii="Times New Roman" w:hAnsi="Times New Roman"/>
          <w:color w:val="000000"/>
          <w:sz w:val="24"/>
          <w:szCs w:val="24"/>
        </w:rPr>
        <w:t>tapasztalt</w:t>
      </w:r>
      <w:r w:rsidR="00BB4B7D" w:rsidRPr="003247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BB4B7D" w:rsidRPr="0032475E">
        <w:rPr>
          <w:rFonts w:ascii="Times New Roman" w:hAnsi="Times New Roman"/>
          <w:color w:val="000000"/>
          <w:sz w:val="24"/>
          <w:szCs w:val="24"/>
        </w:rPr>
        <w:t>pandémiás</w:t>
      </w:r>
      <w:proofErr w:type="spellEnd"/>
      <w:r w:rsidR="00BB4B7D" w:rsidRPr="0032475E">
        <w:rPr>
          <w:rFonts w:ascii="Times New Roman" w:hAnsi="Times New Roman"/>
          <w:color w:val="000000"/>
          <w:sz w:val="24"/>
          <w:szCs w:val="24"/>
        </w:rPr>
        <w:t xml:space="preserve"> helyzet, valamint a 2022. február óta zajló orosz-ukrán háború követke</w:t>
      </w:r>
      <w:r w:rsidR="00BB4B7D">
        <w:rPr>
          <w:rFonts w:ascii="Times New Roman" w:hAnsi="Times New Roman"/>
          <w:color w:val="000000"/>
          <w:sz w:val="24"/>
          <w:szCs w:val="24"/>
        </w:rPr>
        <w:t xml:space="preserve">ztében </w:t>
      </w:r>
      <w:r w:rsidR="00BB4B7D" w:rsidRPr="0032475E">
        <w:rPr>
          <w:rFonts w:ascii="Times New Roman" w:hAnsi="Times New Roman"/>
          <w:color w:val="000000"/>
          <w:sz w:val="24"/>
          <w:szCs w:val="24"/>
        </w:rPr>
        <w:t>kialakult kedvezőtlen gazdasági és inflációs körny</w:t>
      </w:r>
      <w:r w:rsidR="00BB4B7D">
        <w:rPr>
          <w:rFonts w:ascii="Times New Roman" w:hAnsi="Times New Roman"/>
          <w:color w:val="000000"/>
          <w:sz w:val="24"/>
          <w:szCs w:val="24"/>
        </w:rPr>
        <w:t xml:space="preserve">ezet miatt. 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 xml:space="preserve">A rendelet módosításának </w:t>
      </w:r>
      <w:r w:rsidR="00BB4B7D">
        <w:rPr>
          <w:rFonts w:ascii="Times New Roman" w:hAnsi="Times New Roman" w:cs="Times New Roman"/>
          <w:sz w:val="24"/>
          <w:szCs w:val="24"/>
          <w:lang w:eastAsia="hu-HU"/>
        </w:rPr>
        <w:t xml:space="preserve">környezeti hatása nem értelmezhető. </w:t>
      </w:r>
    </w:p>
    <w:p w14:paraId="1B341D2D" w14:textId="77777777" w:rsidR="005D58AB" w:rsidRPr="005D58AB" w:rsidRDefault="005D58AB" w:rsidP="005D58AB">
      <w:pPr>
        <w:spacing w:after="0" w:line="320" w:lineRule="atLeast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394FF667" w14:textId="4407F910" w:rsidR="005D58AB" w:rsidRPr="005D58AB" w:rsidRDefault="005D58AB" w:rsidP="005D58AB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 rendelet megalkotásának szükségessége, a jogalkotás elmaradásának várható következményei: </w:t>
      </w:r>
      <w:r w:rsidR="00BB4B7D" w:rsidRPr="00BB4B7D">
        <w:rPr>
          <w:rFonts w:ascii="Times New Roman" w:hAnsi="Times New Roman" w:cs="Times New Roman"/>
          <w:bCs/>
          <w:sz w:val="24"/>
          <w:szCs w:val="24"/>
          <w:lang w:eastAsia="hu-HU"/>
        </w:rPr>
        <w:t>A</w:t>
      </w:r>
      <w:r w:rsidR="00BB4B7D">
        <w:rPr>
          <w:rFonts w:ascii="Times New Roman" w:hAnsi="Times New Roman" w:cs="Times New Roman"/>
          <w:sz w:val="24"/>
          <w:szCs w:val="24"/>
          <w:lang w:eastAsia="hu-HU"/>
        </w:rPr>
        <w:t xml:space="preserve"> rendelet megalkotásának szükségességét indokolja a jelenleg tapasztalható</w:t>
      </w:r>
    </w:p>
    <w:p w14:paraId="4BACA9F4" w14:textId="0CED543D" w:rsidR="005D58AB" w:rsidRDefault="00BB4B7D" w:rsidP="005D58AB">
      <w:pPr>
        <w:spacing w:after="0" w:line="32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32475E">
        <w:rPr>
          <w:rFonts w:ascii="Times New Roman" w:hAnsi="Times New Roman"/>
          <w:color w:val="000000"/>
          <w:sz w:val="24"/>
          <w:szCs w:val="24"/>
        </w:rPr>
        <w:t>kedvezőtlen gazdasági és inflációs körny</w:t>
      </w:r>
      <w:r>
        <w:rPr>
          <w:rFonts w:ascii="Times New Roman" w:hAnsi="Times New Roman"/>
          <w:color w:val="000000"/>
          <w:sz w:val="24"/>
          <w:szCs w:val="24"/>
        </w:rPr>
        <w:t xml:space="preserve">ezet, amely a települési önkormányzatokat is nehéz helyzetbe hozza. A használati díjak – a gépjárműtárolásra vonatkozó díjszabás kivételével – </w:t>
      </w:r>
      <w:r w:rsidR="008F5D9A">
        <w:rPr>
          <w:rFonts w:ascii="Times New Roman" w:hAnsi="Times New Roman"/>
          <w:color w:val="000000"/>
          <w:sz w:val="24"/>
          <w:szCs w:val="24"/>
        </w:rPr>
        <w:lastRenderedPageBreak/>
        <w:t>emelésére több éve nem került sor, így az indokolttá válik, amellyel né</w:t>
      </w:r>
      <w:r w:rsidR="004D2A4A">
        <w:rPr>
          <w:rFonts w:ascii="Times New Roman" w:hAnsi="Times New Roman"/>
          <w:color w:val="000000"/>
          <w:sz w:val="24"/>
          <w:szCs w:val="24"/>
        </w:rPr>
        <w:t xml:space="preserve">mi többletbevétel realizálható. </w:t>
      </w:r>
    </w:p>
    <w:p w14:paraId="07882482" w14:textId="77777777" w:rsidR="004D2A4A" w:rsidRPr="005D58AB" w:rsidRDefault="004D2A4A" w:rsidP="005D58AB">
      <w:pPr>
        <w:spacing w:after="0" w:line="320" w:lineRule="atLeast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  <w:lang w:eastAsia="hu-HU"/>
        </w:rPr>
      </w:pPr>
    </w:p>
    <w:p w14:paraId="3A00DBFE" w14:textId="77777777" w:rsidR="005D58AB" w:rsidRPr="005D58AB" w:rsidRDefault="005D58AB" w:rsidP="005D58AB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 rendelet alkalmazásához szükséges személyi, szervezeti, tárgyi és pénzügyi feltételek: 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>Az új szabályok alkalmazásához, végrehajtásához szükséges személyi, szervezeti, tárgyi feltételek adottak. A pénzügyi feltételek rendelkezésre állnak.</w:t>
      </w:r>
    </w:p>
    <w:p w14:paraId="4E047DC2" w14:textId="77777777" w:rsidR="005D58AB" w:rsidRPr="005D58AB" w:rsidRDefault="005D58AB" w:rsidP="005D58AB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1D595731" w14:textId="160CFD16" w:rsidR="005D58AB" w:rsidRPr="005D58AB" w:rsidRDefault="005D58AB" w:rsidP="005D58AB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sz w:val="24"/>
          <w:szCs w:val="24"/>
          <w:lang w:eastAsia="hu-HU"/>
        </w:rPr>
        <w:t>A fentiekben foglaltak alapján javaslom a közterületek használatáról szóló 8/2014. (III. 28.) számú önkormányzati rendelet módosítását. A rendelet</w:t>
      </w:r>
      <w:r w:rsidR="0058527A">
        <w:rPr>
          <w:rFonts w:ascii="Times New Roman" w:hAnsi="Times New Roman" w:cs="Times New Roman"/>
          <w:sz w:val="24"/>
          <w:szCs w:val="24"/>
          <w:lang w:eastAsia="hu-HU"/>
        </w:rPr>
        <w:t>-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>tervezet jelen előterjesztés 1. számú mellékletét képezi.</w:t>
      </w:r>
    </w:p>
    <w:p w14:paraId="0772B2DE" w14:textId="77777777" w:rsidR="005D58AB" w:rsidRPr="005D58AB" w:rsidRDefault="005D58AB" w:rsidP="005D58AB">
      <w:pPr>
        <w:spacing w:after="0" w:line="32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644ADBD" w14:textId="7ACBEFF2" w:rsidR="005D58AB" w:rsidRPr="005D58AB" w:rsidRDefault="005D58AB" w:rsidP="005D58AB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sz w:val="24"/>
          <w:szCs w:val="24"/>
          <w:highlight w:val="yellow"/>
          <w:lang w:eastAsia="hu-HU"/>
        </w:rPr>
        <w:t>A Pénzügyi és Ügyrendi Bizottság az előterjesztést a 2022. november 17-i ülésén megtárgyalta, a</w:t>
      </w:r>
      <w:proofErr w:type="gramStart"/>
      <w:r w:rsidRPr="005D58AB">
        <w:rPr>
          <w:rFonts w:ascii="Times New Roman" w:hAnsi="Times New Roman" w:cs="Times New Roman"/>
          <w:sz w:val="24"/>
          <w:szCs w:val="24"/>
          <w:highlight w:val="yellow"/>
          <w:lang w:eastAsia="hu-HU"/>
        </w:rPr>
        <w:t xml:space="preserve"> ….</w:t>
      </w:r>
      <w:proofErr w:type="gramEnd"/>
      <w:r w:rsidRPr="005D58AB">
        <w:rPr>
          <w:rFonts w:ascii="Times New Roman" w:hAnsi="Times New Roman" w:cs="Times New Roman"/>
          <w:sz w:val="24"/>
          <w:szCs w:val="24"/>
          <w:highlight w:val="yellow"/>
          <w:lang w:eastAsia="hu-HU"/>
        </w:rPr>
        <w:t>/2022. (XI. 17.) számú határozatával elfogadta, és a Képviselő-testületnek elfogadásra javasolta.</w:t>
      </w:r>
    </w:p>
    <w:p w14:paraId="5058AF24" w14:textId="77777777" w:rsidR="005D58AB" w:rsidRPr="002B7545" w:rsidRDefault="005D58AB" w:rsidP="005D58A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2DC8567" w14:textId="1C127939" w:rsidR="0014027E" w:rsidRPr="002B7545" w:rsidRDefault="0014027E" w:rsidP="005D58A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lang w:eastAsia="hu-HU"/>
        </w:rPr>
        <w:t xml:space="preserve">A Gazdasági és Városfejlesztési </w:t>
      </w:r>
      <w:r w:rsidRPr="005D58AB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>Bizottság</w:t>
      </w:r>
      <w:r w:rsidRPr="005D58AB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lang w:eastAsia="hu-HU"/>
        </w:rPr>
        <w:t xml:space="preserve"> az előterjesztést a 202</w:t>
      </w:r>
      <w:r w:rsidR="00E97A21" w:rsidRPr="005D58AB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lang w:eastAsia="hu-HU"/>
        </w:rPr>
        <w:t>2</w:t>
      </w:r>
      <w:r w:rsidR="007C5D15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lang w:eastAsia="hu-HU"/>
        </w:rPr>
        <w:t>. november 17-én</w:t>
      </w:r>
      <w:r w:rsidR="00A2023D" w:rsidRPr="005D58AB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lang w:eastAsia="hu-HU"/>
        </w:rPr>
        <w:t xml:space="preserve"> tartott ülésén megtárgyalta, a</w:t>
      </w:r>
      <w:proofErr w:type="gramStart"/>
      <w:r w:rsidR="00A2023D" w:rsidRPr="005D58AB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lang w:eastAsia="hu-HU"/>
        </w:rPr>
        <w:t xml:space="preserve"> </w:t>
      </w:r>
      <w:r w:rsidR="005D58AB" w:rsidRPr="005D58AB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lang w:eastAsia="hu-HU"/>
        </w:rPr>
        <w:t>….</w:t>
      </w:r>
      <w:proofErr w:type="gramEnd"/>
      <w:r w:rsidRPr="005D58AB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lang w:eastAsia="hu-HU"/>
        </w:rPr>
        <w:t>/202</w:t>
      </w:r>
      <w:r w:rsidR="00E97A21" w:rsidRPr="005D58AB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lang w:eastAsia="hu-HU"/>
        </w:rPr>
        <w:t>2</w:t>
      </w:r>
      <w:r w:rsidRPr="005D58AB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lang w:eastAsia="hu-HU"/>
        </w:rPr>
        <w:t>. (XI. 1</w:t>
      </w:r>
      <w:r w:rsidR="007C5D15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lang w:eastAsia="hu-HU"/>
        </w:rPr>
        <w:t>7</w:t>
      </w:r>
      <w:r w:rsidRPr="005D58AB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lang w:eastAsia="hu-HU"/>
        </w:rPr>
        <w:t>.) számú határozatával elfogadta, és a T. Képviselő-testület részére elfogadásra javasolja.</w:t>
      </w:r>
    </w:p>
    <w:p w14:paraId="20F694B7" w14:textId="77777777" w:rsidR="00541065" w:rsidRDefault="00541065" w:rsidP="002B7545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2EB3F138" w14:textId="77777777" w:rsidR="00E85C80" w:rsidRDefault="00E85C80" w:rsidP="00E85C80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fentiekben részletezettek alapján kérem a Tisztelt Képviselő-testületet az előterjesztés megtárgyalására és az alábbi határozati javaslat elfogadására.</w:t>
      </w:r>
    </w:p>
    <w:p w14:paraId="4839C8C9" w14:textId="77777777" w:rsidR="00E85C80" w:rsidRPr="002B7545" w:rsidRDefault="00E85C80" w:rsidP="002B7545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359495BB" w14:textId="39C2A985" w:rsidR="006E489E" w:rsidRDefault="006E489E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B754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Zalaszentgrót</w:t>
      </w:r>
      <w:r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EC0A80"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C27A2C"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E0050B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EC0A80"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november </w:t>
      </w:r>
      <w:r w:rsidR="003D443C">
        <w:rPr>
          <w:rFonts w:ascii="Times New Roman" w:hAnsi="Times New Roman" w:cs="Times New Roman"/>
          <w:color w:val="000000" w:themeColor="text1"/>
          <w:sz w:val="24"/>
          <w:szCs w:val="24"/>
        </w:rPr>
        <w:t>18</w:t>
      </w:r>
      <w:r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46D3F57F" w14:textId="77777777" w:rsidR="005E29EE" w:rsidRPr="002B7545" w:rsidRDefault="005E29EE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A02C58" w14:paraId="259CF873" w14:textId="77777777" w:rsidTr="00A02C58">
        <w:tc>
          <w:tcPr>
            <w:tcW w:w="4529" w:type="dxa"/>
          </w:tcPr>
          <w:p w14:paraId="2040E67A" w14:textId="77777777" w:rsidR="00A02C58" w:rsidRDefault="00A02C58" w:rsidP="002B7545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29" w:type="dxa"/>
          </w:tcPr>
          <w:p w14:paraId="74D68AFE" w14:textId="77777777" w:rsidR="00A02C58" w:rsidRDefault="00A02C58" w:rsidP="00A02C5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75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Baracskai József</w:t>
            </w:r>
          </w:p>
          <w:p w14:paraId="659F26B6" w14:textId="77777777" w:rsidR="00A02C58" w:rsidRDefault="00A02C58" w:rsidP="00A02C5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7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polgármester</w:t>
            </w:r>
          </w:p>
        </w:tc>
      </w:tr>
    </w:tbl>
    <w:p w14:paraId="11F40F93" w14:textId="77777777" w:rsidR="00A02C58" w:rsidRDefault="00A02C58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B062BEE" w14:textId="039DEF7A" w:rsidR="004838E5" w:rsidRDefault="006E489E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9C644D">
        <w:rPr>
          <w:rFonts w:ascii="Times New Roman" w:hAnsi="Times New Roman" w:cs="Times New Roman"/>
          <w:color w:val="000000" w:themeColor="text1"/>
          <w:sz w:val="24"/>
          <w:szCs w:val="24"/>
        </w:rPr>
        <w:t>z előterjesztés</w:t>
      </w:r>
      <w:r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javaslat a törvényességi előírásoknak megfelel.  </w:t>
      </w:r>
    </w:p>
    <w:p w14:paraId="0B55F2D0" w14:textId="77777777" w:rsidR="0058527A" w:rsidRPr="002B7545" w:rsidRDefault="0058527A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6D025C7" w14:textId="77777777" w:rsidR="00A02C58" w:rsidRDefault="00A02C58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A02C58" w14:paraId="2150DED1" w14:textId="77777777" w:rsidTr="00A02C58">
        <w:tc>
          <w:tcPr>
            <w:tcW w:w="4529" w:type="dxa"/>
          </w:tcPr>
          <w:p w14:paraId="4A45EE60" w14:textId="77777777" w:rsidR="00A02C58" w:rsidRDefault="00A02C58" w:rsidP="002B7545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29" w:type="dxa"/>
          </w:tcPr>
          <w:p w14:paraId="77D6C3B8" w14:textId="77777777" w:rsidR="00A02C58" w:rsidRDefault="00A02C58" w:rsidP="00A02C58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75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Dr. Simon Beáta</w:t>
            </w:r>
          </w:p>
          <w:p w14:paraId="051F6ACD" w14:textId="77777777" w:rsidR="00A02C58" w:rsidRDefault="00A02C58" w:rsidP="00A02C5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7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jegyző</w:t>
            </w:r>
          </w:p>
        </w:tc>
      </w:tr>
    </w:tbl>
    <w:p w14:paraId="3680AF13" w14:textId="7B0B28C0" w:rsidR="009C644D" w:rsidRDefault="009C644D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62753CB" w14:textId="09DA9B62" w:rsidR="009C644D" w:rsidRDefault="009C644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D57C444" w14:textId="77777777" w:rsidR="004D2A4A" w:rsidRDefault="004D2A4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B114C08" w14:textId="77777777" w:rsidR="004D2A4A" w:rsidRDefault="004D2A4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19E94E4" w14:textId="77777777" w:rsidR="004D2A4A" w:rsidRDefault="004D2A4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BC2BB55" w14:textId="77777777" w:rsidR="004D2A4A" w:rsidRDefault="004D2A4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89970D0" w14:textId="77777777" w:rsidR="004D2A4A" w:rsidRDefault="004D2A4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B50C36A" w14:textId="77777777" w:rsidR="0058527A" w:rsidRDefault="0058527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854EAE1" w14:textId="6465C001" w:rsidR="0058527A" w:rsidRDefault="004D2A4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8527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1. melléklet</w:t>
      </w:r>
    </w:p>
    <w:p w14:paraId="6F96D871" w14:textId="0FB65976" w:rsidR="0058527A" w:rsidRPr="0058527A" w:rsidRDefault="0058527A" w:rsidP="0058527A">
      <w:pPr>
        <w:pStyle w:val="Szvegtrzs"/>
        <w:spacing w:before="240" w:after="4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58527A">
        <w:rPr>
          <w:rFonts w:ascii="Times New Roman" w:hAnsi="Times New Roman" w:cs="Times New Roman"/>
          <w:b/>
          <w:bCs/>
          <w:sz w:val="24"/>
          <w:szCs w:val="24"/>
        </w:rPr>
        <w:t>Zalaszentgrót Város Önkormányzata Képviselő-testületének 20/2022. (</w:t>
      </w:r>
      <w:r>
        <w:rPr>
          <w:rFonts w:ascii="Times New Roman" w:hAnsi="Times New Roman" w:cs="Times New Roman"/>
          <w:b/>
          <w:bCs/>
          <w:sz w:val="24"/>
          <w:szCs w:val="24"/>
        </w:rPr>
        <w:t>XI. 23.) önkormányzati rendelete</w:t>
      </w:r>
    </w:p>
    <w:p w14:paraId="08FA636F" w14:textId="77777777" w:rsidR="0058527A" w:rsidRPr="0058527A" w:rsidRDefault="0058527A" w:rsidP="0058527A">
      <w:pPr>
        <w:pStyle w:val="Szvegtrzs"/>
        <w:spacing w:before="240" w:after="4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27A">
        <w:rPr>
          <w:rFonts w:ascii="Times New Roman" w:hAnsi="Times New Roman" w:cs="Times New Roman"/>
          <w:b/>
          <w:bCs/>
          <w:sz w:val="24"/>
          <w:szCs w:val="24"/>
        </w:rPr>
        <w:t>a közterületek használatáról szóló 8/2014. (III.28.) önkormányzati rendelet módosításáról</w:t>
      </w:r>
    </w:p>
    <w:p w14:paraId="08C560E2" w14:textId="77777777" w:rsidR="0058527A" w:rsidRPr="0058527A" w:rsidRDefault="0058527A" w:rsidP="0058527A">
      <w:pPr>
        <w:pStyle w:val="Szvegtrzs"/>
        <w:spacing w:before="2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27A">
        <w:rPr>
          <w:rFonts w:ascii="Times New Roman" w:hAnsi="Times New Roman" w:cs="Times New Roman"/>
          <w:sz w:val="24"/>
          <w:szCs w:val="24"/>
        </w:rPr>
        <w:t>Zalaszentgrót Város Önkormányzata Képviselő-testülete az Alaptörvény 32. cikk (2) bekezdésében kapott felhatalmazás alapján, a Magyarország helyi önkormányzatairól szóló 2011. évi CLXXXIX. törvény 42. § 1. pontjában meghatározott feladatkörében eljárva a közterületek használatáról szóló 8/2014. (III. 28.) önkormányzati rendelet módosításáról a következőket rendeli el:</w:t>
      </w:r>
    </w:p>
    <w:p w14:paraId="1722837D" w14:textId="77777777" w:rsidR="0058527A" w:rsidRPr="0058527A" w:rsidRDefault="0058527A" w:rsidP="0058527A">
      <w:pPr>
        <w:pStyle w:val="Szvegtrzs"/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27A">
        <w:rPr>
          <w:rFonts w:ascii="Times New Roman" w:hAnsi="Times New Roman" w:cs="Times New Roman"/>
          <w:b/>
          <w:bCs/>
          <w:sz w:val="24"/>
          <w:szCs w:val="24"/>
        </w:rPr>
        <w:t>1. §</w:t>
      </w:r>
    </w:p>
    <w:p w14:paraId="221B0D88" w14:textId="77777777" w:rsidR="0058527A" w:rsidRPr="0058527A" w:rsidRDefault="0058527A" w:rsidP="0058527A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27A">
        <w:rPr>
          <w:rFonts w:ascii="Times New Roman" w:hAnsi="Times New Roman" w:cs="Times New Roman"/>
          <w:sz w:val="24"/>
          <w:szCs w:val="24"/>
        </w:rPr>
        <w:t>A Zalaszentgrót Város Önkormányzata Képviselő-testületének a közterületek használatáról szóló 8/2014. (III. 28.) önkormányzati rendelete 1. melléklete helyébe az 1. melléklet lép.</w:t>
      </w:r>
    </w:p>
    <w:p w14:paraId="02E2D9F3" w14:textId="77777777" w:rsidR="0058527A" w:rsidRPr="0058527A" w:rsidRDefault="0058527A" w:rsidP="0058527A">
      <w:pPr>
        <w:pStyle w:val="Szvegtrzs"/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27A">
        <w:rPr>
          <w:rFonts w:ascii="Times New Roman" w:hAnsi="Times New Roman" w:cs="Times New Roman"/>
          <w:b/>
          <w:bCs/>
          <w:sz w:val="24"/>
          <w:szCs w:val="24"/>
        </w:rPr>
        <w:t>2. §</w:t>
      </w:r>
    </w:p>
    <w:p w14:paraId="46309621" w14:textId="77777777" w:rsidR="0058527A" w:rsidRDefault="0058527A" w:rsidP="0058527A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27A">
        <w:rPr>
          <w:rFonts w:ascii="Times New Roman" w:hAnsi="Times New Roman" w:cs="Times New Roman"/>
          <w:sz w:val="24"/>
          <w:szCs w:val="24"/>
        </w:rPr>
        <w:t>Ez a rendelet 2023. január 1-jén lép hatályba, és 2023. január 2-án hatályát veszti.</w:t>
      </w:r>
    </w:p>
    <w:p w14:paraId="776195F0" w14:textId="77777777" w:rsidR="0058527A" w:rsidRDefault="0058527A" w:rsidP="0058527A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C21085" w14:textId="77777777" w:rsidR="0058527A" w:rsidRDefault="0058527A" w:rsidP="0058527A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8C7E80" w14:textId="77777777" w:rsidR="0058527A" w:rsidRDefault="0058527A" w:rsidP="0058527A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8D1E2F" w14:textId="7FDDBBE7" w:rsidR="0058527A" w:rsidRDefault="0058527A" w:rsidP="0058527A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Baracskai József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Dr. Simon Beáta</w:t>
      </w:r>
    </w:p>
    <w:p w14:paraId="0242AFD4" w14:textId="77777777" w:rsidR="0058527A" w:rsidRDefault="0058527A" w:rsidP="0058527A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polgármester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jegyző</w:t>
      </w:r>
    </w:p>
    <w:p w14:paraId="24B188F4" w14:textId="77777777" w:rsidR="0058527A" w:rsidRDefault="0058527A" w:rsidP="0058527A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DFB6D5" w14:textId="77777777" w:rsidR="0058527A" w:rsidRDefault="0058527A" w:rsidP="0058527A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18674F" w14:textId="77777777" w:rsidR="0058527A" w:rsidRDefault="0058527A" w:rsidP="0058527A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rendelet 2022. november 23-án kihirdetésre került. </w:t>
      </w:r>
    </w:p>
    <w:p w14:paraId="4C733A0E" w14:textId="77777777" w:rsidR="0058527A" w:rsidRDefault="0058527A" w:rsidP="0058527A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8711BD" w14:textId="77777777" w:rsidR="0058527A" w:rsidRDefault="0058527A" w:rsidP="0058527A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C06AA9" w14:textId="77777777" w:rsidR="0058527A" w:rsidRDefault="0058527A" w:rsidP="0058527A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0F650C" w14:textId="77777777" w:rsidR="0058527A" w:rsidRDefault="0058527A" w:rsidP="0058527A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Dr. Simon Beáta </w:t>
      </w:r>
    </w:p>
    <w:p w14:paraId="53CFF3F3" w14:textId="4B540C56" w:rsidR="0058527A" w:rsidRPr="0058527A" w:rsidRDefault="0058527A" w:rsidP="0058527A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jegyző</w:t>
      </w:r>
      <w:r w:rsidRPr="0058527A">
        <w:rPr>
          <w:rFonts w:ascii="Times New Roman" w:hAnsi="Times New Roman" w:cs="Times New Roman"/>
          <w:sz w:val="24"/>
          <w:szCs w:val="24"/>
        </w:rPr>
        <w:br w:type="page"/>
      </w:r>
    </w:p>
    <w:p w14:paraId="3CC37096" w14:textId="3D6B87C5" w:rsidR="0058527A" w:rsidRPr="0058527A" w:rsidRDefault="0058527A" w:rsidP="0058527A">
      <w:pPr>
        <w:spacing w:after="0" w:line="240" w:lineRule="auto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</w:pPr>
      <w:r w:rsidRPr="0058527A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lastRenderedPageBreak/>
        <w:t>1. melléklet</w:t>
      </w:r>
    </w:p>
    <w:p w14:paraId="5CD39E44" w14:textId="240D17DC" w:rsidR="0058527A" w:rsidRPr="0058527A" w:rsidRDefault="0058527A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58527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„</w:t>
      </w:r>
      <w:proofErr w:type="gramStart"/>
      <w:r w:rsidRPr="0058527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1 .melléklet</w:t>
      </w:r>
      <w:proofErr w:type="gramEnd"/>
    </w:p>
    <w:p w14:paraId="193FC31E" w14:textId="13C96C01" w:rsidR="0058527A" w:rsidRDefault="0058527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1_melléklet.pdf”</w:t>
      </w:r>
    </w:p>
    <w:p w14:paraId="374661DC" w14:textId="77777777" w:rsidR="0058527A" w:rsidRDefault="0058527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387148" w14:textId="6192C713" w:rsidR="0058527A" w:rsidRPr="0058527A" w:rsidRDefault="0058527A" w:rsidP="0058527A">
      <w:pPr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u w:val="single"/>
        </w:rPr>
      </w:pPr>
      <w:r w:rsidRPr="0058527A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u w:val="single"/>
        </w:rPr>
        <w:t>1. melléklet</w:t>
      </w:r>
    </w:p>
    <w:p w14:paraId="7B5EBB55" w14:textId="77777777" w:rsidR="0058527A" w:rsidRPr="0058527A" w:rsidRDefault="0058527A" w:rsidP="0058527A">
      <w:pPr>
        <w:spacing w:after="0" w:line="240" w:lineRule="auto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</w:pPr>
      <w:r w:rsidRPr="0058527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 közterületek használatáról szóló 8/2014. (III. 28.) önkormányzati rendelethez</w:t>
      </w:r>
    </w:p>
    <w:p w14:paraId="7C45A675" w14:textId="77777777" w:rsidR="0058527A" w:rsidRPr="0058527A" w:rsidRDefault="0058527A" w:rsidP="0058527A">
      <w:pPr>
        <w:spacing w:after="0" w:line="240" w:lineRule="auto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</w:pPr>
    </w:p>
    <w:p w14:paraId="170FDD01" w14:textId="77777777" w:rsidR="0058527A" w:rsidRPr="0058527A" w:rsidRDefault="0058527A" w:rsidP="0058527A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</w:pPr>
      <w:r w:rsidRPr="0058527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Közterület használati díjak</w:t>
      </w:r>
    </w:p>
    <w:p w14:paraId="569E24A3" w14:textId="77777777" w:rsidR="0058527A" w:rsidRPr="0058527A" w:rsidRDefault="0058527A" w:rsidP="0058527A">
      <w:pPr>
        <w:spacing w:after="0" w:line="240" w:lineRule="auto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6237"/>
        <w:gridCol w:w="2268"/>
      </w:tblGrid>
      <w:tr w:rsidR="0058527A" w:rsidRPr="0058527A" w14:paraId="3A1D2B11" w14:textId="77777777" w:rsidTr="0058527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060AD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14:paraId="1FB99010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866AB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04E77216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Közterület-használat célja</w:t>
            </w:r>
          </w:p>
          <w:p w14:paraId="3E105FCD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822F4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25A19833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Használati díj</w:t>
            </w:r>
          </w:p>
          <w:p w14:paraId="4358A0CA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58527A" w:rsidRPr="0058527A" w14:paraId="0329EAD1" w14:textId="77777777" w:rsidTr="0058527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A022C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0109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Hirdető berendezés, hirdetmény elhelyezése</w:t>
            </w:r>
          </w:p>
          <w:p w14:paraId="22EEB92C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28D0C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1.775,-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Ft/m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/hó</w:t>
            </w:r>
          </w:p>
        </w:tc>
      </w:tr>
      <w:tr w:rsidR="0058527A" w:rsidRPr="0058527A" w14:paraId="3554F431" w14:textId="77777777" w:rsidTr="0058527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20527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C8FFA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Üzlet homlokzatával érintkező közterületen történő árubemutatás, önálló árubemutató vitrin, állvány elhelyezése</w:t>
            </w:r>
          </w:p>
          <w:p w14:paraId="769C161A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8CAB2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1.775,-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Ft/m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/hó</w:t>
            </w:r>
          </w:p>
        </w:tc>
      </w:tr>
      <w:tr w:rsidR="0058527A" w:rsidRPr="0058527A" w14:paraId="7EB4B5D5" w14:textId="77777777" w:rsidTr="0058527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8DA5D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DE1B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Tüzelőanyag, bútor, lakásfelszerelési cikk közterületi tárolása</w:t>
            </w:r>
          </w:p>
          <w:p w14:paraId="674E6DC0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54494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55,-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Ft/m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/nap</w:t>
            </w:r>
          </w:p>
        </w:tc>
      </w:tr>
      <w:tr w:rsidR="0058527A" w:rsidRPr="0058527A" w14:paraId="6D9E11CC" w14:textId="77777777" w:rsidTr="0058527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0A4F0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6F12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Építőanyag, törmelék, konténer közterületi tárolása</w:t>
            </w:r>
          </w:p>
          <w:p w14:paraId="6915BDF5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55798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55,-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Ft/m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/nap</w:t>
            </w:r>
          </w:p>
        </w:tc>
      </w:tr>
      <w:tr w:rsidR="0058527A" w:rsidRPr="0058527A" w14:paraId="24ABAA1D" w14:textId="77777777" w:rsidTr="0058527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DA610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89465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Építési, felújítási munkálatokkal kapcsolatos állvány közterületi felállítása, építési munkaterület lehatárolása</w:t>
            </w:r>
          </w:p>
          <w:p w14:paraId="0CE1C5B4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A4A27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55,-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Ft/m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/nap</w:t>
            </w:r>
          </w:p>
        </w:tc>
      </w:tr>
      <w:tr w:rsidR="0058527A" w:rsidRPr="0058527A" w14:paraId="5A188C68" w14:textId="77777777" w:rsidTr="0058527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9DC3F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34230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Mozgóbolti árusítás</w:t>
            </w:r>
          </w:p>
          <w:p w14:paraId="7BBF1B74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D202F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945,-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Ft/hét</w:t>
            </w:r>
          </w:p>
        </w:tc>
      </w:tr>
      <w:tr w:rsidR="0058527A" w:rsidRPr="0058527A" w14:paraId="33D98761" w14:textId="77777777" w:rsidTr="0058527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F49D2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FE789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Mozgóárusítás</w:t>
            </w:r>
          </w:p>
          <w:p w14:paraId="7D72627C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928A8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675,-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Ft/alkalom</w:t>
            </w:r>
          </w:p>
        </w:tc>
      </w:tr>
      <w:tr w:rsidR="0058527A" w:rsidRPr="0058527A" w14:paraId="1550DAD0" w14:textId="77777777" w:rsidTr="0058527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B5F9E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FFFE7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Alkalmi, ünnepeket megelőző, valamint rendezvényekhez kapcsolódó árusítás</w:t>
            </w:r>
          </w:p>
          <w:p w14:paraId="3D08E9AE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98ADC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705,-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Ft/m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/nap</w:t>
            </w:r>
          </w:p>
        </w:tc>
      </w:tr>
      <w:tr w:rsidR="0058527A" w:rsidRPr="0058527A" w14:paraId="10D5CCB1" w14:textId="77777777" w:rsidTr="0058527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71C93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02A64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Vándorcirkuszi tevékenység folytatása</w:t>
            </w:r>
          </w:p>
          <w:p w14:paraId="42A702E3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6A006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205,-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Ft/m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/nap</w:t>
            </w:r>
          </w:p>
        </w:tc>
      </w:tr>
      <w:tr w:rsidR="0058527A" w:rsidRPr="0058527A" w14:paraId="037D01AB" w14:textId="77777777" w:rsidTr="0058527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A52DA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96A03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Úttesten kívüli, 48 órát meghaladó folyamatos gépjárműtárolás</w:t>
            </w:r>
          </w:p>
          <w:p w14:paraId="4E94AF75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C0873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855,-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Ft/m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/hó</w:t>
            </w:r>
          </w:p>
        </w:tc>
      </w:tr>
      <w:tr w:rsidR="0058527A" w:rsidRPr="0058527A" w14:paraId="15922EFD" w14:textId="77777777" w:rsidTr="0058527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5A116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11.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1AA06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Közúti közlekedésre alkalmatlan jármű 48 órát meghaladó tárolása</w:t>
            </w:r>
          </w:p>
          <w:p w14:paraId="31148AB6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A3C8F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1.620,-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Ft/m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/nap</w:t>
            </w:r>
          </w:p>
        </w:tc>
      </w:tr>
      <w:tr w:rsidR="0058527A" w:rsidRPr="0058527A" w14:paraId="0FAF2CCB" w14:textId="77777777" w:rsidTr="0058527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16F43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61E87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Vendéglátóipari előkert, kerthelyiség, illetve terasz kialakítása</w:t>
            </w:r>
          </w:p>
          <w:p w14:paraId="32BDFBEF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6BFF7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1.070,-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Ft/m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/hó</w:t>
            </w:r>
          </w:p>
        </w:tc>
      </w:tr>
      <w:tr w:rsidR="0058527A" w:rsidRPr="0058527A" w14:paraId="61CCF4DE" w14:textId="77777777" w:rsidTr="0058527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614DA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13.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AD65F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Alkalmi jellegű vendéglátás</w:t>
            </w:r>
          </w:p>
          <w:p w14:paraId="38AED8EC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4AA7B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105,-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Ft/m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/nap</w:t>
            </w:r>
          </w:p>
        </w:tc>
      </w:tr>
      <w:tr w:rsidR="0058527A" w:rsidRPr="0058527A" w14:paraId="6D8E72F7" w14:textId="77777777" w:rsidTr="0058527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ACDBB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333AE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Fülke, bódé, pavilon elhelyezése</w:t>
            </w:r>
          </w:p>
          <w:p w14:paraId="2AB2959F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2AE89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1.775,-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Ft/m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/hó</w:t>
            </w:r>
          </w:p>
        </w:tc>
      </w:tr>
      <w:tr w:rsidR="0058527A" w:rsidRPr="0058527A" w14:paraId="61B36361" w14:textId="77777777" w:rsidTr="0058527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D6C96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7DE7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Családi eseményhez kapcsolódó közterület-használat</w:t>
            </w:r>
          </w:p>
          <w:p w14:paraId="5939BE5D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8DF83" w14:textId="77777777" w:rsidR="0058527A" w:rsidRPr="0058527A" w:rsidRDefault="0058527A" w:rsidP="005852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30,-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Ft/m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58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/nap</w:t>
            </w:r>
          </w:p>
        </w:tc>
      </w:tr>
    </w:tbl>
    <w:p w14:paraId="39F86252" w14:textId="77777777" w:rsidR="0058527A" w:rsidRPr="0058527A" w:rsidRDefault="0058527A" w:rsidP="0058527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852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 díjak az ÁFÁ-t nem tartalmazzák. </w:t>
      </w:r>
    </w:p>
    <w:p w14:paraId="08E0B4B7" w14:textId="77777777" w:rsidR="0058527A" w:rsidRPr="0058527A" w:rsidRDefault="0058527A" w:rsidP="0058527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1557972" w14:textId="77777777" w:rsidR="0058527A" w:rsidRPr="0058527A" w:rsidRDefault="0058527A" w:rsidP="0058527A">
      <w:pPr>
        <w:suppressAutoHyphens/>
        <w:spacing w:after="0" w:line="288" w:lineRule="auto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2720EA79" w14:textId="77777777" w:rsidR="0058527A" w:rsidRPr="0058527A" w:rsidRDefault="0058527A" w:rsidP="0058527A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5852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Végső előterjesztői indokolás</w:t>
      </w:r>
    </w:p>
    <w:p w14:paraId="34CFF88D" w14:textId="77777777" w:rsidR="0058527A" w:rsidRPr="0058527A" w:rsidRDefault="0058527A" w:rsidP="0058527A">
      <w:pPr>
        <w:suppressAutoHyphens/>
        <w:spacing w:after="1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58527A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Általános indokolás</w:t>
      </w:r>
    </w:p>
    <w:p w14:paraId="6F22DED7" w14:textId="6081A853" w:rsidR="007C5D15" w:rsidRPr="007C5D15" w:rsidRDefault="0058527A" w:rsidP="007C5D15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852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Magyarország helyi önkormányzatairól szóló 2011. évi CLXXXIX. törvény 13. §. (1) bekezdésének 2. pontjában kapott felhatalmazás alapján Zalaszentgrót Város Önkormányzata Képviselő-testülete településüzemeltetés (a köztemetők kialakítása és fenntartása, a közvilágításról való gondoskodás, kéményseprő-ipari szolgáltatás biztosítása, a helyi közutak és tartozékainak kialakítása és fenntartása, közparkok és egyéb közterületek kialakítása és fenntartása, gépjárművek parkolásának biztosítása) körében a közterületek használatára vonatkozó helyi szabályokat a 8/2014. (III. 28.)</w:t>
      </w:r>
      <w:r w:rsidRPr="0058527A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 </w:t>
      </w:r>
      <w:r w:rsidRPr="005852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számú rendeletében (a továbbiakban: Rendelet) határozta meg.  A tervezett módosítás a közterület használati díjak módosítását irányozza elő, amely időszerűvé és indokolttá vált az utóbbi években tapasztalt </w:t>
      </w:r>
      <w:proofErr w:type="spellStart"/>
      <w:r w:rsidRPr="005852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pandémiás</w:t>
      </w:r>
      <w:proofErr w:type="spellEnd"/>
      <w:r w:rsidRPr="005852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helyzet, valamint a 2022. február óta zajló orosz-ukrán háború következtében kialakult kedvezőtlen gazdasági és inflációs környezet miatt.</w:t>
      </w:r>
      <w:r w:rsidR="007C5D15" w:rsidRPr="007C5D15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7C5D15" w:rsidRPr="00BB4B7D">
        <w:rPr>
          <w:rFonts w:ascii="Times New Roman" w:hAnsi="Times New Roman" w:cs="Times New Roman"/>
          <w:bCs/>
          <w:sz w:val="24"/>
          <w:szCs w:val="24"/>
          <w:lang w:eastAsia="hu-HU"/>
        </w:rPr>
        <w:t>A</w:t>
      </w:r>
      <w:r w:rsidR="007C5D15">
        <w:rPr>
          <w:rFonts w:ascii="Times New Roman" w:hAnsi="Times New Roman" w:cs="Times New Roman"/>
          <w:sz w:val="24"/>
          <w:szCs w:val="24"/>
          <w:lang w:eastAsia="hu-HU"/>
        </w:rPr>
        <w:t xml:space="preserve"> rendelet megalkotásának szükségességét indokolja a jelenleg tapasztalható </w:t>
      </w:r>
      <w:r w:rsidR="007C5D15" w:rsidRPr="0032475E">
        <w:rPr>
          <w:rFonts w:ascii="Times New Roman" w:hAnsi="Times New Roman"/>
          <w:color w:val="000000"/>
          <w:sz w:val="24"/>
          <w:szCs w:val="24"/>
        </w:rPr>
        <w:t>kedvezőtlen gazdasági és inflációs körny</w:t>
      </w:r>
      <w:r w:rsidR="007C5D15">
        <w:rPr>
          <w:rFonts w:ascii="Times New Roman" w:hAnsi="Times New Roman"/>
          <w:color w:val="000000"/>
          <w:sz w:val="24"/>
          <w:szCs w:val="24"/>
        </w:rPr>
        <w:t xml:space="preserve">ezet, amely a települési önkormányzatokat is nehéz helyzetbe hozza. A használati díjak – a gépjárműtárolásra vonatkozó díjszabás kivételével – emelésére több éve nem került sor, így az indokolttá válik, amellyel némi többletbevétel realizálható. </w:t>
      </w:r>
    </w:p>
    <w:p w14:paraId="297F15D6" w14:textId="77777777" w:rsidR="0058527A" w:rsidRPr="0058527A" w:rsidRDefault="0058527A" w:rsidP="0058527A">
      <w:pPr>
        <w:suppressAutoHyphens/>
        <w:spacing w:after="1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0B7579B4" w14:textId="77777777" w:rsidR="0058527A" w:rsidRPr="0058527A" w:rsidRDefault="0058527A" w:rsidP="0058527A">
      <w:pPr>
        <w:suppressAutoHyphens/>
        <w:spacing w:after="1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58527A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Részletes indokolás</w:t>
      </w:r>
    </w:p>
    <w:p w14:paraId="34CAA264" w14:textId="77777777" w:rsidR="0058527A" w:rsidRPr="0058527A" w:rsidRDefault="0058527A" w:rsidP="0058527A">
      <w:pPr>
        <w:suppressAutoHyphens/>
        <w:spacing w:after="1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58527A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1.§-hoz</w:t>
      </w:r>
    </w:p>
    <w:p w14:paraId="5CC4B26A" w14:textId="77777777" w:rsidR="0058527A" w:rsidRPr="0058527A" w:rsidRDefault="0058527A" w:rsidP="0058527A">
      <w:pPr>
        <w:suppressAutoHyphens/>
        <w:spacing w:after="1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5852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rendelet 1.§-a az új díjszabás 1. mellékletben való átvezetését tartalmazza az 1. melléklet újraszabályozása révén.</w:t>
      </w:r>
    </w:p>
    <w:p w14:paraId="00FD6F6B" w14:textId="77777777" w:rsidR="0058527A" w:rsidRPr="0058527A" w:rsidRDefault="0058527A" w:rsidP="0058527A">
      <w:pPr>
        <w:suppressAutoHyphens/>
        <w:spacing w:after="1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58527A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2.§-hoz</w:t>
      </w:r>
    </w:p>
    <w:p w14:paraId="15A8065C" w14:textId="77777777" w:rsidR="0058527A" w:rsidRPr="0058527A" w:rsidRDefault="0058527A" w:rsidP="0058527A">
      <w:pPr>
        <w:suppressAutoHyphens/>
        <w:spacing w:after="1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5852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A rendelet 2.§-a </w:t>
      </w:r>
      <w:proofErr w:type="spellStart"/>
      <w:r w:rsidRPr="005852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</w:t>
      </w:r>
      <w:proofErr w:type="spellEnd"/>
      <w:r w:rsidRPr="005852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hatálybalépésre és a hatályon kívül helyezésre vonatkozó rendelkezéseket határozza meg. </w:t>
      </w:r>
    </w:p>
    <w:p w14:paraId="6A08AA86" w14:textId="77777777" w:rsidR="0058527A" w:rsidRPr="0058527A" w:rsidRDefault="0058527A" w:rsidP="0058527A">
      <w:pPr>
        <w:suppressAutoHyphens/>
        <w:spacing w:after="1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5852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 </w:t>
      </w:r>
    </w:p>
    <w:p w14:paraId="6982B75F" w14:textId="77777777" w:rsidR="0058527A" w:rsidRPr="0058527A" w:rsidRDefault="0058527A" w:rsidP="0058527A">
      <w:pPr>
        <w:suppressAutoHyphens/>
        <w:spacing w:after="1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58527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 </w:t>
      </w:r>
    </w:p>
    <w:p w14:paraId="68A6EB8E" w14:textId="77777777" w:rsidR="0058527A" w:rsidRDefault="0058527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58527A" w:rsidSect="00C50EA5">
      <w:headerReference w:type="default" r:id="rId7"/>
      <w:footerReference w:type="default" r:id="rId8"/>
      <w:pgSz w:w="11904" w:h="16733"/>
      <w:pgMar w:top="2516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618E12" w14:textId="77777777" w:rsidR="00FE5DF4" w:rsidRDefault="00FE5DF4" w:rsidP="002C67C0">
      <w:pPr>
        <w:spacing w:after="0" w:line="240" w:lineRule="auto"/>
      </w:pPr>
      <w:r>
        <w:separator/>
      </w:r>
    </w:p>
  </w:endnote>
  <w:endnote w:type="continuationSeparator" w:id="0">
    <w:p w14:paraId="0C6D0D15" w14:textId="77777777" w:rsidR="00FE5DF4" w:rsidRDefault="00FE5DF4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4E2464" w14:textId="77777777" w:rsidR="006E489E" w:rsidRDefault="008A795C">
    <w:pPr>
      <w:pStyle w:val="llb"/>
    </w:pPr>
    <w:r>
      <w:rPr>
        <w:noProof/>
        <w:lang w:eastAsia="hu-HU"/>
      </w:rPr>
      <w:drawing>
        <wp:inline distT="0" distB="0" distL="0" distR="0" wp14:anchorId="11B5F314" wp14:editId="0C3AEE81">
          <wp:extent cx="5762625" cy="1000125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C939C2" w14:textId="77777777" w:rsidR="00FE5DF4" w:rsidRDefault="00FE5DF4" w:rsidP="002C67C0">
      <w:pPr>
        <w:spacing w:after="0" w:line="240" w:lineRule="auto"/>
      </w:pPr>
      <w:r>
        <w:separator/>
      </w:r>
    </w:p>
  </w:footnote>
  <w:footnote w:type="continuationSeparator" w:id="0">
    <w:p w14:paraId="2819668D" w14:textId="77777777" w:rsidR="00FE5DF4" w:rsidRDefault="00FE5DF4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B6EDB0" w14:textId="77777777" w:rsidR="006E489E" w:rsidRDefault="008A795C">
    <w:pPr>
      <w:pStyle w:val="lfej"/>
    </w:pPr>
    <w:r>
      <w:rPr>
        <w:noProof/>
        <w:lang w:eastAsia="hu-HU"/>
      </w:rPr>
      <w:drawing>
        <wp:inline distT="0" distB="0" distL="0" distR="0" wp14:anchorId="17E0156B" wp14:editId="0AA25C27">
          <wp:extent cx="5762625" cy="1000125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1DE1"/>
    <w:multiLevelType w:val="hybridMultilevel"/>
    <w:tmpl w:val="2E166708"/>
    <w:lvl w:ilvl="0" w:tplc="127803F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rFonts w:cs="Times New Roman"/>
        <w:color w:val="000000"/>
      </w:rPr>
    </w:lvl>
  </w:abstractNum>
  <w:abstractNum w:abstractNumId="2" w15:restartNumberingAfterBreak="0">
    <w:nsid w:val="0C12451A"/>
    <w:multiLevelType w:val="hybridMultilevel"/>
    <w:tmpl w:val="BB7AAE1C"/>
    <w:lvl w:ilvl="0" w:tplc="F85EE83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21A3466"/>
    <w:multiLevelType w:val="hybridMultilevel"/>
    <w:tmpl w:val="5F8629AA"/>
    <w:lvl w:ilvl="0" w:tplc="86C23B40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3742"/>
    <w:multiLevelType w:val="hybridMultilevel"/>
    <w:tmpl w:val="30EAF53C"/>
    <w:lvl w:ilvl="0" w:tplc="1F86A35E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rFonts w:cs="Times New Roman"/>
        <w:color w:val="000000"/>
      </w:rPr>
    </w:lvl>
  </w:abstractNum>
  <w:abstractNum w:abstractNumId="6" w15:restartNumberingAfterBreak="0">
    <w:nsid w:val="25EB641F"/>
    <w:multiLevelType w:val="hybridMultilevel"/>
    <w:tmpl w:val="68CAA7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rFonts w:cs="Times New Roman"/>
        <w:color w:val="000000"/>
      </w:rPr>
    </w:lvl>
  </w:abstractNum>
  <w:abstractNum w:abstractNumId="8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rFonts w:cs="Times New Roman"/>
        <w:color w:val="000000"/>
      </w:rPr>
    </w:lvl>
  </w:abstractNum>
  <w:abstractNum w:abstractNumId="9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rFonts w:cs="Times New Roman"/>
        <w:color w:val="000000"/>
      </w:rPr>
    </w:lvl>
  </w:abstractNum>
  <w:abstractNum w:abstractNumId="10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D696150"/>
    <w:multiLevelType w:val="hybridMultilevel"/>
    <w:tmpl w:val="6FD0F27C"/>
    <w:lvl w:ilvl="0" w:tplc="BCAEE1EA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rFonts w:cs="Times New Roman"/>
        <w:color w:val="000000"/>
      </w:rPr>
    </w:lvl>
  </w:abstractNum>
  <w:abstractNum w:abstractNumId="13" w15:restartNumberingAfterBreak="0">
    <w:nsid w:val="692F7628"/>
    <w:multiLevelType w:val="hybridMultilevel"/>
    <w:tmpl w:val="6AF823A6"/>
    <w:lvl w:ilvl="0" w:tplc="86C23B40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color w:val="000000"/>
      </w:rPr>
    </w:lvl>
  </w:abstractNum>
  <w:abstractNum w:abstractNumId="15" w15:restartNumberingAfterBreak="0">
    <w:nsid w:val="71743372"/>
    <w:multiLevelType w:val="hybridMultilevel"/>
    <w:tmpl w:val="2932D718"/>
    <w:lvl w:ilvl="0" w:tplc="5B202F7C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E3F1655"/>
    <w:multiLevelType w:val="hybridMultilevel"/>
    <w:tmpl w:val="1220C6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8"/>
  </w:num>
  <w:num w:numId="3">
    <w:abstractNumId w:val="14"/>
  </w:num>
  <w:num w:numId="4">
    <w:abstractNumId w:val="10"/>
  </w:num>
  <w:num w:numId="5">
    <w:abstractNumId w:val="12"/>
  </w:num>
  <w:num w:numId="6">
    <w:abstractNumId w:val="5"/>
  </w:num>
  <w:num w:numId="7">
    <w:abstractNumId w:val="9"/>
  </w:num>
  <w:num w:numId="8">
    <w:abstractNumId w:val="1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1"/>
  </w:num>
  <w:num w:numId="15">
    <w:abstractNumId w:val="3"/>
  </w:num>
  <w:num w:numId="16">
    <w:abstractNumId w:val="0"/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0298C"/>
    <w:rsid w:val="0001136E"/>
    <w:rsid w:val="000215AD"/>
    <w:rsid w:val="00022270"/>
    <w:rsid w:val="00024558"/>
    <w:rsid w:val="00046221"/>
    <w:rsid w:val="000465B2"/>
    <w:rsid w:val="0005148C"/>
    <w:rsid w:val="00053BF1"/>
    <w:rsid w:val="00056C2D"/>
    <w:rsid w:val="00061CBD"/>
    <w:rsid w:val="00062F3F"/>
    <w:rsid w:val="00076E2E"/>
    <w:rsid w:val="00093C71"/>
    <w:rsid w:val="00093F76"/>
    <w:rsid w:val="00097CD4"/>
    <w:rsid w:val="000B5E25"/>
    <w:rsid w:val="000C0A24"/>
    <w:rsid w:val="000C1CAF"/>
    <w:rsid w:val="000E00CC"/>
    <w:rsid w:val="000F7F40"/>
    <w:rsid w:val="0010646E"/>
    <w:rsid w:val="0011295A"/>
    <w:rsid w:val="001132F1"/>
    <w:rsid w:val="0011684C"/>
    <w:rsid w:val="00125E2F"/>
    <w:rsid w:val="0014027E"/>
    <w:rsid w:val="00140A7D"/>
    <w:rsid w:val="00147F04"/>
    <w:rsid w:val="00151FE7"/>
    <w:rsid w:val="001522A4"/>
    <w:rsid w:val="0017214C"/>
    <w:rsid w:val="0017756D"/>
    <w:rsid w:val="0018323C"/>
    <w:rsid w:val="0018561E"/>
    <w:rsid w:val="00187349"/>
    <w:rsid w:val="001A0FA8"/>
    <w:rsid w:val="001A6C17"/>
    <w:rsid w:val="001B2344"/>
    <w:rsid w:val="001B6BC9"/>
    <w:rsid w:val="001B7691"/>
    <w:rsid w:val="001C1830"/>
    <w:rsid w:val="001C413C"/>
    <w:rsid w:val="001D421D"/>
    <w:rsid w:val="001E0088"/>
    <w:rsid w:val="001E2B86"/>
    <w:rsid w:val="001E531B"/>
    <w:rsid w:val="001E561F"/>
    <w:rsid w:val="001E5BE3"/>
    <w:rsid w:val="00200C4F"/>
    <w:rsid w:val="00201C98"/>
    <w:rsid w:val="00203B74"/>
    <w:rsid w:val="00214B15"/>
    <w:rsid w:val="0022132E"/>
    <w:rsid w:val="002239B1"/>
    <w:rsid w:val="00234357"/>
    <w:rsid w:val="00277D00"/>
    <w:rsid w:val="002A0A5D"/>
    <w:rsid w:val="002A6E6B"/>
    <w:rsid w:val="002B2100"/>
    <w:rsid w:val="002B7545"/>
    <w:rsid w:val="002B7AB3"/>
    <w:rsid w:val="002C1F94"/>
    <w:rsid w:val="002C67C0"/>
    <w:rsid w:val="002D51F2"/>
    <w:rsid w:val="002F3B03"/>
    <w:rsid w:val="00305CFC"/>
    <w:rsid w:val="00310D96"/>
    <w:rsid w:val="003173F3"/>
    <w:rsid w:val="0032143C"/>
    <w:rsid w:val="0032522C"/>
    <w:rsid w:val="0033309C"/>
    <w:rsid w:val="00333ED8"/>
    <w:rsid w:val="00335D0A"/>
    <w:rsid w:val="00336D0B"/>
    <w:rsid w:val="00352F80"/>
    <w:rsid w:val="00353224"/>
    <w:rsid w:val="0035730C"/>
    <w:rsid w:val="0036037C"/>
    <w:rsid w:val="00371D72"/>
    <w:rsid w:val="00376C56"/>
    <w:rsid w:val="0037722B"/>
    <w:rsid w:val="0037755D"/>
    <w:rsid w:val="00380DA0"/>
    <w:rsid w:val="00384F10"/>
    <w:rsid w:val="00386C38"/>
    <w:rsid w:val="00391E1B"/>
    <w:rsid w:val="003921B3"/>
    <w:rsid w:val="0039731B"/>
    <w:rsid w:val="003A3BAA"/>
    <w:rsid w:val="003A75D9"/>
    <w:rsid w:val="003B1DC7"/>
    <w:rsid w:val="003B7535"/>
    <w:rsid w:val="003C7321"/>
    <w:rsid w:val="003D17B7"/>
    <w:rsid w:val="003D443C"/>
    <w:rsid w:val="003D5E28"/>
    <w:rsid w:val="003E36BC"/>
    <w:rsid w:val="003E646E"/>
    <w:rsid w:val="003E68DC"/>
    <w:rsid w:val="003E7E0A"/>
    <w:rsid w:val="003F6355"/>
    <w:rsid w:val="0041234A"/>
    <w:rsid w:val="0042319C"/>
    <w:rsid w:val="00423568"/>
    <w:rsid w:val="00423AC5"/>
    <w:rsid w:val="004248B7"/>
    <w:rsid w:val="00433524"/>
    <w:rsid w:val="00435E12"/>
    <w:rsid w:val="00437BAD"/>
    <w:rsid w:val="0044252A"/>
    <w:rsid w:val="004522D3"/>
    <w:rsid w:val="00461D3E"/>
    <w:rsid w:val="00474D97"/>
    <w:rsid w:val="004838E5"/>
    <w:rsid w:val="004A5554"/>
    <w:rsid w:val="004A67B1"/>
    <w:rsid w:val="004B1165"/>
    <w:rsid w:val="004B5486"/>
    <w:rsid w:val="004B791E"/>
    <w:rsid w:val="004C2E76"/>
    <w:rsid w:val="004D2A4A"/>
    <w:rsid w:val="004E061B"/>
    <w:rsid w:val="004E3737"/>
    <w:rsid w:val="004F1A01"/>
    <w:rsid w:val="0052444F"/>
    <w:rsid w:val="00525802"/>
    <w:rsid w:val="00541065"/>
    <w:rsid w:val="00566B7E"/>
    <w:rsid w:val="0057186F"/>
    <w:rsid w:val="00575986"/>
    <w:rsid w:val="005820F4"/>
    <w:rsid w:val="0058527A"/>
    <w:rsid w:val="00593A74"/>
    <w:rsid w:val="00595226"/>
    <w:rsid w:val="00595534"/>
    <w:rsid w:val="005B3797"/>
    <w:rsid w:val="005B6A4F"/>
    <w:rsid w:val="005D58AB"/>
    <w:rsid w:val="005E29EE"/>
    <w:rsid w:val="005F1753"/>
    <w:rsid w:val="005F1DE2"/>
    <w:rsid w:val="005F41A5"/>
    <w:rsid w:val="00604E9B"/>
    <w:rsid w:val="00610F34"/>
    <w:rsid w:val="0062686F"/>
    <w:rsid w:val="006401D8"/>
    <w:rsid w:val="006401E5"/>
    <w:rsid w:val="0064270A"/>
    <w:rsid w:val="00653A9B"/>
    <w:rsid w:val="006660BE"/>
    <w:rsid w:val="006678CC"/>
    <w:rsid w:val="00670477"/>
    <w:rsid w:val="00687DAE"/>
    <w:rsid w:val="00696379"/>
    <w:rsid w:val="006A33A9"/>
    <w:rsid w:val="006C71EE"/>
    <w:rsid w:val="006D48B6"/>
    <w:rsid w:val="006E489E"/>
    <w:rsid w:val="006E6F3B"/>
    <w:rsid w:val="006F1410"/>
    <w:rsid w:val="006F196A"/>
    <w:rsid w:val="00702420"/>
    <w:rsid w:val="00705455"/>
    <w:rsid w:val="00705611"/>
    <w:rsid w:val="007118CB"/>
    <w:rsid w:val="007118FD"/>
    <w:rsid w:val="00717C21"/>
    <w:rsid w:val="00717E99"/>
    <w:rsid w:val="00723BDE"/>
    <w:rsid w:val="00724E2D"/>
    <w:rsid w:val="00727D66"/>
    <w:rsid w:val="00731A65"/>
    <w:rsid w:val="0073227E"/>
    <w:rsid w:val="007367D7"/>
    <w:rsid w:val="007558DE"/>
    <w:rsid w:val="00757953"/>
    <w:rsid w:val="00762C00"/>
    <w:rsid w:val="00763FD2"/>
    <w:rsid w:val="00764E9A"/>
    <w:rsid w:val="00773886"/>
    <w:rsid w:val="00786985"/>
    <w:rsid w:val="00790C50"/>
    <w:rsid w:val="00795A38"/>
    <w:rsid w:val="007B1518"/>
    <w:rsid w:val="007C5D15"/>
    <w:rsid w:val="007F6A69"/>
    <w:rsid w:val="00800AA5"/>
    <w:rsid w:val="00805B48"/>
    <w:rsid w:val="00820381"/>
    <w:rsid w:val="00820B93"/>
    <w:rsid w:val="00824680"/>
    <w:rsid w:val="008304F7"/>
    <w:rsid w:val="00840E20"/>
    <w:rsid w:val="00844AC7"/>
    <w:rsid w:val="008520A0"/>
    <w:rsid w:val="00860D10"/>
    <w:rsid w:val="008675C0"/>
    <w:rsid w:val="00872528"/>
    <w:rsid w:val="00877653"/>
    <w:rsid w:val="00884857"/>
    <w:rsid w:val="008A784A"/>
    <w:rsid w:val="008A795C"/>
    <w:rsid w:val="008C4F04"/>
    <w:rsid w:val="008D03DD"/>
    <w:rsid w:val="008D7821"/>
    <w:rsid w:val="008F045A"/>
    <w:rsid w:val="008F5D9A"/>
    <w:rsid w:val="00902715"/>
    <w:rsid w:val="00913ED0"/>
    <w:rsid w:val="0093696C"/>
    <w:rsid w:val="00945F68"/>
    <w:rsid w:val="0095264E"/>
    <w:rsid w:val="00956132"/>
    <w:rsid w:val="00966554"/>
    <w:rsid w:val="00966991"/>
    <w:rsid w:val="00975585"/>
    <w:rsid w:val="00980919"/>
    <w:rsid w:val="00993736"/>
    <w:rsid w:val="00996B5C"/>
    <w:rsid w:val="00996B67"/>
    <w:rsid w:val="009A3508"/>
    <w:rsid w:val="009A71D3"/>
    <w:rsid w:val="009C644D"/>
    <w:rsid w:val="009D63A5"/>
    <w:rsid w:val="009E1049"/>
    <w:rsid w:val="00A02C58"/>
    <w:rsid w:val="00A03F03"/>
    <w:rsid w:val="00A13F00"/>
    <w:rsid w:val="00A15544"/>
    <w:rsid w:val="00A17D1F"/>
    <w:rsid w:val="00A2023D"/>
    <w:rsid w:val="00A20701"/>
    <w:rsid w:val="00A23E16"/>
    <w:rsid w:val="00A26939"/>
    <w:rsid w:val="00A33C60"/>
    <w:rsid w:val="00A34C82"/>
    <w:rsid w:val="00A34C8A"/>
    <w:rsid w:val="00A35F21"/>
    <w:rsid w:val="00A37C33"/>
    <w:rsid w:val="00A6691D"/>
    <w:rsid w:val="00A82952"/>
    <w:rsid w:val="00A8390B"/>
    <w:rsid w:val="00A840F6"/>
    <w:rsid w:val="00A85DB7"/>
    <w:rsid w:val="00AA22AD"/>
    <w:rsid w:val="00AA2BF0"/>
    <w:rsid w:val="00AA45EE"/>
    <w:rsid w:val="00AA6DB0"/>
    <w:rsid w:val="00AB6818"/>
    <w:rsid w:val="00AC77AB"/>
    <w:rsid w:val="00AD1B4D"/>
    <w:rsid w:val="00AD3726"/>
    <w:rsid w:val="00AD466E"/>
    <w:rsid w:val="00AE01FA"/>
    <w:rsid w:val="00AE37BA"/>
    <w:rsid w:val="00AF03D8"/>
    <w:rsid w:val="00AF23ED"/>
    <w:rsid w:val="00AF4E25"/>
    <w:rsid w:val="00AF4E54"/>
    <w:rsid w:val="00AF6464"/>
    <w:rsid w:val="00B006BC"/>
    <w:rsid w:val="00B129CD"/>
    <w:rsid w:val="00B26589"/>
    <w:rsid w:val="00B271BB"/>
    <w:rsid w:val="00B47A68"/>
    <w:rsid w:val="00B5135F"/>
    <w:rsid w:val="00B670E6"/>
    <w:rsid w:val="00B865CD"/>
    <w:rsid w:val="00BA21AE"/>
    <w:rsid w:val="00BA223D"/>
    <w:rsid w:val="00BB4B7D"/>
    <w:rsid w:val="00BB6931"/>
    <w:rsid w:val="00BC22FA"/>
    <w:rsid w:val="00BC6628"/>
    <w:rsid w:val="00BC72A8"/>
    <w:rsid w:val="00BD557E"/>
    <w:rsid w:val="00BF41E9"/>
    <w:rsid w:val="00BF5FFA"/>
    <w:rsid w:val="00C02838"/>
    <w:rsid w:val="00C06B99"/>
    <w:rsid w:val="00C20BF2"/>
    <w:rsid w:val="00C2480A"/>
    <w:rsid w:val="00C24BD1"/>
    <w:rsid w:val="00C26D4B"/>
    <w:rsid w:val="00C27A2C"/>
    <w:rsid w:val="00C30C2C"/>
    <w:rsid w:val="00C50EA5"/>
    <w:rsid w:val="00C63138"/>
    <w:rsid w:val="00C63707"/>
    <w:rsid w:val="00C64226"/>
    <w:rsid w:val="00C6690C"/>
    <w:rsid w:val="00C674D5"/>
    <w:rsid w:val="00C70DBC"/>
    <w:rsid w:val="00C754A7"/>
    <w:rsid w:val="00C80509"/>
    <w:rsid w:val="00C91AB6"/>
    <w:rsid w:val="00C97427"/>
    <w:rsid w:val="00CA6E78"/>
    <w:rsid w:val="00CB101F"/>
    <w:rsid w:val="00CB33FC"/>
    <w:rsid w:val="00CB4D50"/>
    <w:rsid w:val="00CC492F"/>
    <w:rsid w:val="00CC4B5A"/>
    <w:rsid w:val="00CC539B"/>
    <w:rsid w:val="00CD110F"/>
    <w:rsid w:val="00CE7FE3"/>
    <w:rsid w:val="00CF1805"/>
    <w:rsid w:val="00CF3DD9"/>
    <w:rsid w:val="00D10706"/>
    <w:rsid w:val="00D27E09"/>
    <w:rsid w:val="00D30C04"/>
    <w:rsid w:val="00D320E8"/>
    <w:rsid w:val="00D33D12"/>
    <w:rsid w:val="00D35650"/>
    <w:rsid w:val="00D461B4"/>
    <w:rsid w:val="00D54F43"/>
    <w:rsid w:val="00D54F7E"/>
    <w:rsid w:val="00D60BB5"/>
    <w:rsid w:val="00D76CC6"/>
    <w:rsid w:val="00D90F0D"/>
    <w:rsid w:val="00D93440"/>
    <w:rsid w:val="00D94D59"/>
    <w:rsid w:val="00D96834"/>
    <w:rsid w:val="00DA06B9"/>
    <w:rsid w:val="00DA3A94"/>
    <w:rsid w:val="00DD4A3F"/>
    <w:rsid w:val="00DD52B4"/>
    <w:rsid w:val="00DD68FB"/>
    <w:rsid w:val="00DD7180"/>
    <w:rsid w:val="00DE575A"/>
    <w:rsid w:val="00DF04EB"/>
    <w:rsid w:val="00DF4660"/>
    <w:rsid w:val="00E0050B"/>
    <w:rsid w:val="00E12792"/>
    <w:rsid w:val="00E12F43"/>
    <w:rsid w:val="00E1449D"/>
    <w:rsid w:val="00E21164"/>
    <w:rsid w:val="00E26E93"/>
    <w:rsid w:val="00E32D82"/>
    <w:rsid w:val="00E36BD1"/>
    <w:rsid w:val="00E64D08"/>
    <w:rsid w:val="00E76DDE"/>
    <w:rsid w:val="00E848A5"/>
    <w:rsid w:val="00E84DB3"/>
    <w:rsid w:val="00E85C80"/>
    <w:rsid w:val="00E976C6"/>
    <w:rsid w:val="00E97A21"/>
    <w:rsid w:val="00EA13D0"/>
    <w:rsid w:val="00EA2E33"/>
    <w:rsid w:val="00EA57A6"/>
    <w:rsid w:val="00EB0609"/>
    <w:rsid w:val="00EC0A80"/>
    <w:rsid w:val="00EC7196"/>
    <w:rsid w:val="00EE3559"/>
    <w:rsid w:val="00EF253A"/>
    <w:rsid w:val="00F17541"/>
    <w:rsid w:val="00F40951"/>
    <w:rsid w:val="00F44FF9"/>
    <w:rsid w:val="00F50117"/>
    <w:rsid w:val="00F62BD9"/>
    <w:rsid w:val="00F6785B"/>
    <w:rsid w:val="00F71B60"/>
    <w:rsid w:val="00F82500"/>
    <w:rsid w:val="00F91032"/>
    <w:rsid w:val="00F96EE0"/>
    <w:rsid w:val="00FA4E84"/>
    <w:rsid w:val="00FA6231"/>
    <w:rsid w:val="00FB0671"/>
    <w:rsid w:val="00FD01BF"/>
    <w:rsid w:val="00FE47FF"/>
    <w:rsid w:val="00FE5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DD74"/>
  <w15:docId w15:val="{0A37FC39-43F8-49B7-8CAA-B757B6AAF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uiPriority="0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locked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  <w:rPr>
      <w:rFonts w:cs="Times New Roman"/>
    </w:rPr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201C98"/>
    <w:rPr>
      <w:rFonts w:cs="Times New Roman"/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  <w:rPr>
      <w:rFonts w:cs="Times New Roman"/>
    </w:rPr>
  </w:style>
  <w:style w:type="character" w:customStyle="1" w:styleId="apple-style-span">
    <w:name w:val="apple-style-span"/>
    <w:basedOn w:val="Bekezdsalapbettpusa"/>
    <w:uiPriority w:val="99"/>
    <w:rsid w:val="00201C98"/>
    <w:rPr>
      <w:rFonts w:cs="Times New Roman"/>
    </w:rPr>
  </w:style>
  <w:style w:type="character" w:customStyle="1" w:styleId="section">
    <w:name w:val="section"/>
    <w:basedOn w:val="Bekezdsalapbettpusa"/>
    <w:uiPriority w:val="99"/>
    <w:rsid w:val="00201C98"/>
    <w:rPr>
      <w:rFonts w:cs="Times New Roman"/>
    </w:rPr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DD68FB"/>
    <w:rPr>
      <w:rFonts w:cs="Times New Roman"/>
      <w:color w:val="0000FF"/>
      <w:u w:val="single"/>
    </w:rPr>
  </w:style>
  <w:style w:type="character" w:customStyle="1" w:styleId="desc">
    <w:name w:val="desc"/>
    <w:basedOn w:val="Bekezdsalapbettpusa"/>
    <w:uiPriority w:val="99"/>
    <w:rsid w:val="00AF4E25"/>
    <w:rPr>
      <w:rFonts w:cs="Times New Roman"/>
    </w:rPr>
  </w:style>
  <w:style w:type="character" w:customStyle="1" w:styleId="lawnum">
    <w:name w:val="lawnum"/>
    <w:basedOn w:val="Bekezdsalapbettpusa"/>
    <w:uiPriority w:val="99"/>
    <w:rsid w:val="00AF4E25"/>
    <w:rPr>
      <w:rFonts w:cs="Times New Roman"/>
    </w:rPr>
  </w:style>
  <w:style w:type="paragraph" w:styleId="Nincstrkz">
    <w:name w:val="No Spacing"/>
    <w:uiPriority w:val="99"/>
    <w:qFormat/>
    <w:rsid w:val="00E26E93"/>
    <w:pPr>
      <w:suppressAutoHyphens/>
    </w:pPr>
    <w:rPr>
      <w:rFonts w:cs="Calibri"/>
      <w:kern w:val="2"/>
      <w:lang w:eastAsia="en-US"/>
    </w:rPr>
  </w:style>
  <w:style w:type="paragraph" w:styleId="Listaszerbekezds">
    <w:name w:val="List Paragraph"/>
    <w:basedOn w:val="Norml"/>
    <w:uiPriority w:val="99"/>
    <w:qFormat/>
    <w:rsid w:val="004248B7"/>
    <w:pPr>
      <w:ind w:left="720"/>
    </w:pPr>
  </w:style>
  <w:style w:type="table" w:styleId="Rcsostblzat">
    <w:name w:val="Table Grid"/>
    <w:basedOn w:val="Normltblzat"/>
    <w:locked/>
    <w:rsid w:val="00A02C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uiPriority w:val="99"/>
    <w:semiHidden/>
    <w:unhideWhenUsed/>
    <w:rsid w:val="00E0050B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E0050B"/>
    <w:rPr>
      <w:rFonts w:cs="Calibri"/>
      <w:lang w:eastAsia="en-US"/>
    </w:rPr>
  </w:style>
  <w:style w:type="character" w:customStyle="1" w:styleId="FootnoteCharacters">
    <w:name w:val="Footnote Characters"/>
    <w:qFormat/>
    <w:rsid w:val="00E0050B"/>
  </w:style>
  <w:style w:type="character" w:customStyle="1" w:styleId="FootnoteAnchor">
    <w:name w:val="Footnote Anchor"/>
    <w:rsid w:val="00E0050B"/>
    <w:rPr>
      <w:vertAlign w:val="superscript"/>
    </w:rPr>
  </w:style>
  <w:style w:type="paragraph" w:styleId="Lbjegyzetszveg">
    <w:name w:val="footnote text"/>
    <w:basedOn w:val="Norml"/>
    <w:link w:val="LbjegyzetszvegChar"/>
    <w:rsid w:val="00E0050B"/>
    <w:pPr>
      <w:suppressLineNumbers/>
      <w:suppressAutoHyphens/>
      <w:spacing w:after="0" w:line="240" w:lineRule="auto"/>
      <w:ind w:left="339" w:hanging="339"/>
    </w:pPr>
    <w:rPr>
      <w:rFonts w:ascii="Times New Roman" w:eastAsia="Noto Sans CJK SC Regular" w:hAnsi="Times New Roman" w:cs="FreeSans"/>
      <w:kern w:val="2"/>
      <w:sz w:val="20"/>
      <w:szCs w:val="20"/>
      <w:lang w:eastAsia="zh-CN" w:bidi="hi-IN"/>
    </w:rPr>
  </w:style>
  <w:style w:type="character" w:customStyle="1" w:styleId="LbjegyzetszvegChar">
    <w:name w:val="Lábjegyzetszöveg Char"/>
    <w:basedOn w:val="Bekezdsalapbettpusa"/>
    <w:link w:val="Lbjegyzetszveg"/>
    <w:rsid w:val="00E0050B"/>
    <w:rPr>
      <w:rFonts w:ascii="Times New Roman" w:eastAsia="Noto Sans CJK SC Regular" w:hAnsi="Times New Roman" w:cs="FreeSans"/>
      <w:kern w:val="2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7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93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93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93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7</Pages>
  <Words>1280</Words>
  <Characters>9780</Characters>
  <Application>Microsoft Office Word</Application>
  <DocSecurity>0</DocSecurity>
  <Lines>81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Dr.X. Corporation</Company>
  <LinksUpToDate>false</LinksUpToDate>
  <CharactersWithSpaces>11038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Felhasználó</dc:creator>
  <cp:keywords/>
  <dc:description/>
  <cp:lastModifiedBy>Jegyző</cp:lastModifiedBy>
  <cp:revision>9</cp:revision>
  <cp:lastPrinted>2022-11-11T07:25:00Z</cp:lastPrinted>
  <dcterms:created xsi:type="dcterms:W3CDTF">2022-11-11T07:40:00Z</dcterms:created>
  <dcterms:modified xsi:type="dcterms:W3CDTF">2022-11-14T14:47:00Z</dcterms:modified>
</cp:coreProperties>
</file>