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47956" w:rsidRDefault="0050752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Zalaszentgrót Város Önkormányzata Képviselő-testületének 7/2023. (III. 30.) önkormányzati rendelete</w:t>
      </w:r>
    </w:p>
    <w:p w:rsidR="00447956" w:rsidRDefault="0050752D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közterületek elnevezéséről és a házszámozásáról szóló 14/2013. (IV.26.) önkormányzati rendelet módosításáról</w:t>
      </w:r>
    </w:p>
    <w:p w:rsidR="00447956" w:rsidRDefault="0050752D">
      <w:pPr>
        <w:pStyle w:val="Szvegtrzs"/>
        <w:spacing w:before="220" w:after="0" w:line="240" w:lineRule="auto"/>
        <w:jc w:val="both"/>
      </w:pPr>
      <w:r>
        <w:t>Zalaszentgrót Város Önkormányzat Képviselő-testülete, a Magyarország helyi önkormányzatairól szóló, 2011. évi CLXXXIX. törvény 51. § (5) valamint a 143. §. (3) bekezdésében foglalt felhatalmazás alapján, az Alaptörvény 32. cikk (1) bekezdése a) pontjában és a Magyarország helyi önkormányzatairól szóló 2011. évi CLXXXIX. törvény 13. § (1) bekezdésének 3. pontjában meghatározott feladatkörében eljárva, a közterületek elnevezéséről és a házszámozásról szóló 14/2013. (IV. 26.) önkormányzati rendelet módosításáról a következőket rendeli el:</w:t>
      </w:r>
    </w:p>
    <w:p w:rsidR="00447956" w:rsidRDefault="0050752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:rsidR="00447956" w:rsidRDefault="0050752D">
      <w:pPr>
        <w:pStyle w:val="Szvegtrzs"/>
        <w:spacing w:after="0" w:line="240" w:lineRule="auto"/>
        <w:jc w:val="both"/>
      </w:pPr>
      <w:r>
        <w:t xml:space="preserve">A Zalaszentgrót Város Önkormányzata Képviselő-testületének </w:t>
      </w:r>
      <w:bookmarkStart w:id="0" w:name="_GoBack"/>
      <w:bookmarkEnd w:id="0"/>
      <w:r>
        <w:t>a közterületek elnevezéséről és a házszámozásról szóló 14/2013 (IV.26.) önkormányzati rendelet bevezető része helyébe a következő rendelkezés lép:</w:t>
      </w:r>
    </w:p>
    <w:p w:rsidR="00447956" w:rsidRDefault="0050752D">
      <w:pPr>
        <w:pStyle w:val="Szvegtrzs"/>
        <w:spacing w:before="240" w:after="240" w:line="240" w:lineRule="auto"/>
        <w:jc w:val="both"/>
      </w:pPr>
      <w:r>
        <w:t>„Zalaszentgrót Város Önkormányzat Képviselő-testülete, a Magyarország helyi önkormányzatairól szóló, 2011. évi CLXXXIX. törvény 51. § (5) valamint a 143. §. (3) bekezdésében foglalt felhatalmazás alapján, az Alaptörvény 32. cikk (1) bekezdése a) pontjában és a Magyarország helyi önkormányzatairól szóló 2011. évi CLXXXIX. törvény 13. § (1) bekezdésének 3. pontjában meghatározott feladatkörében eljárva, a közterületek elnevezéséről és a házszámozásról a következőket rendeli el:”</w:t>
      </w:r>
    </w:p>
    <w:p w:rsidR="00447956" w:rsidRDefault="0050752D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:rsidR="00447956" w:rsidRDefault="0050752D">
      <w:pPr>
        <w:pStyle w:val="Szvegtrzs"/>
        <w:spacing w:after="0" w:line="240" w:lineRule="auto"/>
        <w:jc w:val="both"/>
      </w:pPr>
      <w:r>
        <w:t>Ez a rendelet a kihirdetését követő napon lép hatályba, és a kihirdetését követő második napon hatályát veszti.</w:t>
      </w:r>
    </w:p>
    <w:p w:rsidR="00A95A7E" w:rsidRDefault="00A95A7E">
      <w:pPr>
        <w:pStyle w:val="Szvegtrzs"/>
        <w:spacing w:after="0" w:line="240" w:lineRule="auto"/>
        <w:jc w:val="both"/>
      </w:pPr>
    </w:p>
    <w:p w:rsidR="00A95A7E" w:rsidRDefault="00A95A7E" w:rsidP="00A95A7E">
      <w:pPr>
        <w:pStyle w:val="Szvegtrzs"/>
        <w:spacing w:after="0" w:line="240" w:lineRule="auto"/>
        <w:jc w:val="both"/>
      </w:pPr>
    </w:p>
    <w:p w:rsidR="00A95A7E" w:rsidRDefault="00A95A7E" w:rsidP="00A95A7E">
      <w:pPr>
        <w:pStyle w:val="Szvegtrzs"/>
        <w:spacing w:after="0" w:line="240" w:lineRule="auto"/>
        <w:ind w:firstLine="709"/>
        <w:jc w:val="both"/>
      </w:pPr>
      <w:r>
        <w:t>Baracskai József</w:t>
      </w:r>
      <w:r>
        <w:t xml:space="preserve">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A95A7E" w:rsidRDefault="00A95A7E" w:rsidP="00A95A7E">
      <w:pPr>
        <w:pStyle w:val="Szvegtrzs"/>
        <w:spacing w:after="0" w:line="240" w:lineRule="auto"/>
        <w:jc w:val="both"/>
      </w:pPr>
      <w:r>
        <w:t xml:space="preserve">             polgármester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jegyző</w:t>
      </w:r>
    </w:p>
    <w:p w:rsidR="00A95A7E" w:rsidRDefault="00A95A7E" w:rsidP="00A95A7E">
      <w:pPr>
        <w:pStyle w:val="Szvegtrzs"/>
        <w:spacing w:after="0" w:line="240" w:lineRule="auto"/>
        <w:jc w:val="both"/>
      </w:pPr>
    </w:p>
    <w:p w:rsidR="00A95A7E" w:rsidRDefault="00A95A7E" w:rsidP="00A95A7E">
      <w:pPr>
        <w:pStyle w:val="Szvegtrzs"/>
        <w:spacing w:after="0" w:line="240" w:lineRule="auto"/>
        <w:jc w:val="both"/>
      </w:pPr>
    </w:p>
    <w:p w:rsidR="00A95A7E" w:rsidRDefault="00A95A7E" w:rsidP="00A95A7E">
      <w:pPr>
        <w:pStyle w:val="Szvegtrzs"/>
        <w:spacing w:after="0" w:line="240" w:lineRule="auto"/>
        <w:jc w:val="both"/>
      </w:pPr>
      <w:r>
        <w:t xml:space="preserve">A rendelet 2023. március </w:t>
      </w:r>
      <w:r>
        <w:t>30</w:t>
      </w:r>
      <w:r>
        <w:t xml:space="preserve">. napján kihirdetésre került. </w:t>
      </w:r>
    </w:p>
    <w:p w:rsidR="00A95A7E" w:rsidRDefault="00A95A7E" w:rsidP="00A95A7E">
      <w:pPr>
        <w:pStyle w:val="Szvegtrzs"/>
        <w:spacing w:after="0" w:line="240" w:lineRule="auto"/>
        <w:jc w:val="both"/>
      </w:pPr>
    </w:p>
    <w:p w:rsidR="00A95A7E" w:rsidRDefault="00A95A7E" w:rsidP="00A95A7E">
      <w:pPr>
        <w:pStyle w:val="Szvegtrzs"/>
        <w:spacing w:after="0" w:line="240" w:lineRule="auto"/>
        <w:jc w:val="both"/>
      </w:pPr>
    </w:p>
    <w:p w:rsidR="00A95A7E" w:rsidRDefault="00A95A7E" w:rsidP="00A95A7E">
      <w:pPr>
        <w:pStyle w:val="Szvegtrzs"/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Dr. Simon Beáta</w:t>
      </w:r>
    </w:p>
    <w:p w:rsidR="00A95A7E" w:rsidRDefault="00A95A7E">
      <w:pPr>
        <w:pStyle w:val="Szvegtrzs"/>
        <w:spacing w:after="0" w:line="240" w:lineRule="auto"/>
        <w:jc w:val="both"/>
        <w:sectPr w:rsidR="00A95A7E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jegyz</w:t>
      </w:r>
      <w:r>
        <w:t>ő</w:t>
      </w:r>
    </w:p>
    <w:p w:rsidR="00447956" w:rsidRDefault="00447956">
      <w:pPr>
        <w:pStyle w:val="Szvegtrzs"/>
        <w:spacing w:after="0"/>
        <w:jc w:val="center"/>
      </w:pPr>
    </w:p>
    <w:p w:rsidR="00447956" w:rsidRDefault="0050752D">
      <w:pPr>
        <w:pStyle w:val="Szvegtrzs"/>
        <w:spacing w:after="159" w:line="240" w:lineRule="auto"/>
        <w:ind w:left="159" w:right="159"/>
        <w:jc w:val="center"/>
      </w:pPr>
      <w:r>
        <w:t>Végső előterjesztői indokolás</w:t>
      </w:r>
    </w:p>
    <w:p w:rsidR="00447956" w:rsidRDefault="0050752D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Általános Indokolás</w:t>
      </w:r>
    </w:p>
    <w:p w:rsidR="00447956" w:rsidRDefault="0050752D">
      <w:pPr>
        <w:pStyle w:val="Szvegtrzs"/>
        <w:spacing w:before="159" w:after="159" w:line="240" w:lineRule="auto"/>
        <w:ind w:left="159" w:right="159"/>
        <w:jc w:val="both"/>
      </w:pPr>
      <w:r>
        <w:t xml:space="preserve">Zalaszentgrót Város Önkormányzata Képviselő-testülete a 14/2013. (IV. 26.) számú rendeletében (a továbbiakban: Rendelet) határozta meg a közterületek elnevezéséről és a házszámozásról szóló szabályokat.  A jogszabályszerkesztésről szóló 61/2009. (XII.14.) IRM rendelet (a továbbiakban: </w:t>
      </w:r>
      <w:proofErr w:type="spellStart"/>
      <w:r>
        <w:t>Jszr</w:t>
      </w:r>
      <w:proofErr w:type="spellEnd"/>
      <w:r>
        <w:t>.) 55.§ (1) és (5) bekezdésében foglaltak alapján a bevezető részben a rendeletalkotásra felhatalmazást adó rendelkezés vagy az eredeti jogalkotói hatáskört megállapító rendelkezés után meg kell jelölni azt a feladatkört megállapító jogszabályi rendelkezést, amely alapján a jogszabályt kiadják. Erre tekintettel szükséges a Rendelet kiegészítése, mivel a feladatkör megjelölése hiányos, nem tartalmazza a Magyarország helyi önkormányzatairól szóló 2011. évi CLXXXIX törvény 13.§ (1) bekezdés 3. pontjára való hivatkozást.</w:t>
      </w:r>
    </w:p>
    <w:p w:rsidR="00447956" w:rsidRDefault="0050752D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Részletes indokolás</w:t>
      </w:r>
    </w:p>
    <w:p w:rsidR="00447956" w:rsidRDefault="0050752D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Az 1. §-hoz</w:t>
      </w:r>
    </w:p>
    <w:p w:rsidR="00447956" w:rsidRDefault="0050752D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1. §-a </w:t>
      </w:r>
      <w:proofErr w:type="spellStart"/>
      <w:r>
        <w:t>a</w:t>
      </w:r>
      <w:proofErr w:type="spellEnd"/>
      <w:r>
        <w:t xml:space="preserve"> bevezető rész </w:t>
      </w:r>
      <w:proofErr w:type="spellStart"/>
      <w:r>
        <w:t>újraszabályozásáról</w:t>
      </w:r>
      <w:proofErr w:type="spellEnd"/>
      <w:r>
        <w:t xml:space="preserve"> rendelkezik.</w:t>
      </w:r>
    </w:p>
    <w:p w:rsidR="00447956" w:rsidRDefault="0050752D">
      <w:pPr>
        <w:pStyle w:val="Szvegtrzs"/>
        <w:spacing w:before="159" w:after="159" w:line="240" w:lineRule="auto"/>
        <w:ind w:left="159" w:right="159"/>
        <w:jc w:val="center"/>
        <w:rPr>
          <w:b/>
          <w:bCs/>
        </w:rPr>
      </w:pPr>
      <w:r>
        <w:rPr>
          <w:b/>
          <w:bCs/>
        </w:rPr>
        <w:t>A 2.§-hoz</w:t>
      </w:r>
    </w:p>
    <w:p w:rsidR="00447956" w:rsidRDefault="0050752D">
      <w:pPr>
        <w:pStyle w:val="Szvegtrzs"/>
        <w:spacing w:before="159" w:after="159" w:line="240" w:lineRule="auto"/>
        <w:ind w:left="159" w:right="159"/>
        <w:jc w:val="both"/>
      </w:pPr>
      <w:r>
        <w:t xml:space="preserve">A Rendelet 2.§-a </w:t>
      </w:r>
      <w:proofErr w:type="spellStart"/>
      <w:r>
        <w:t>a</w:t>
      </w:r>
      <w:proofErr w:type="spellEnd"/>
      <w:r>
        <w:t xml:space="preserve"> hatálybalépést és a hatályon kívül helyezést szabályozza.   </w:t>
      </w:r>
    </w:p>
    <w:sectPr w:rsidR="00447956">
      <w:footerReference w:type="default" r:id="rId8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20510" w:rsidRDefault="0050752D">
      <w:r>
        <w:separator/>
      </w:r>
    </w:p>
  </w:endnote>
  <w:endnote w:type="continuationSeparator" w:id="0">
    <w:p w:rsidR="00820510" w:rsidRDefault="005075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956" w:rsidRDefault="0050752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47956" w:rsidRDefault="0050752D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20510" w:rsidRDefault="0050752D">
      <w:r>
        <w:separator/>
      </w:r>
    </w:p>
  </w:footnote>
  <w:footnote w:type="continuationSeparator" w:id="0">
    <w:p w:rsidR="00820510" w:rsidRDefault="005075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07439B"/>
    <w:multiLevelType w:val="multilevel"/>
    <w:tmpl w:val="93AA750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7956"/>
    <w:rsid w:val="00447956"/>
    <w:rsid w:val="0050752D"/>
    <w:rsid w:val="00820510"/>
    <w:rsid w:val="00A95A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BF9C44"/>
  <w15:docId w15:val="{64FBF359-8746-40C8-81E9-B33DCE2844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link w:val="SzvegtrzsChar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link w:val="llbChar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character" w:customStyle="1" w:styleId="SzvegtrzsChar">
    <w:name w:val="Szövegtörzs Char"/>
    <w:basedOn w:val="Bekezdsalapbettpusa"/>
    <w:link w:val="Szvegtrzs"/>
    <w:rsid w:val="00A95A7E"/>
    <w:rPr>
      <w:rFonts w:ascii="Times New Roman" w:hAnsi="Times New Roman"/>
      <w:lang w:val="hu-HU"/>
    </w:rPr>
  </w:style>
  <w:style w:type="character" w:customStyle="1" w:styleId="llbChar">
    <w:name w:val="Élőláb Char"/>
    <w:basedOn w:val="Bekezdsalapbettpusa"/>
    <w:link w:val="llb"/>
    <w:rsid w:val="00A95A7E"/>
    <w:rPr>
      <w:rFonts w:ascii="Times New Roman" w:hAnsi="Times New Roman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355</Words>
  <Characters>2455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dell</cp:lastModifiedBy>
  <cp:revision>3</cp:revision>
  <dcterms:created xsi:type="dcterms:W3CDTF">2023-03-07T13:58:00Z</dcterms:created>
  <dcterms:modified xsi:type="dcterms:W3CDTF">2023-03-07T14:14:00Z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