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A17E4" w:rsidRDefault="00C4215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8/2023. (III. 30.) önkormányzati rendelete</w:t>
      </w:r>
    </w:p>
    <w:p w:rsidR="005A17E4" w:rsidRDefault="00C4215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települési hulladékkal kapcsolatos közszolgáltatásról szóló 9/2022. (</w:t>
      </w:r>
      <w:r>
        <w:rPr>
          <w:b/>
          <w:bCs/>
        </w:rPr>
        <w:t>IV.1.) önkormányzati rendelet módosításáról</w:t>
      </w:r>
      <w:bookmarkStart w:id="0" w:name="_GoBack"/>
      <w:bookmarkEnd w:id="0"/>
    </w:p>
    <w:p w:rsidR="005A17E4" w:rsidRDefault="00C4215D">
      <w:pPr>
        <w:pStyle w:val="Szvegtrzs"/>
        <w:spacing w:before="220" w:after="0" w:line="240" w:lineRule="auto"/>
        <w:jc w:val="both"/>
      </w:pPr>
      <w:r>
        <w:t xml:space="preserve">Zalaszentgrót Város Önkormányzata </w:t>
      </w:r>
      <w:r>
        <w:t>Képviselő-testülete a hulladékról 2012. évi CLXXXV. törvény 35. §-</w:t>
      </w:r>
      <w:proofErr w:type="spellStart"/>
      <w:r>
        <w:t>ában</w:t>
      </w:r>
      <w:proofErr w:type="spellEnd"/>
      <w:r>
        <w:t xml:space="preserve"> és 88. § (4) bekezdésében kapott felhatalmazás alapján, az Alaptörvény 32. cikk (1) bekezdés a) pontjában és a Magyarország helyi önkormányzatairól szóló 2011. évi CLXXXIX. törvény 13. </w:t>
      </w:r>
      <w:r>
        <w:t>§ (1) bekezdés 19. pontjában meghatározott feladatkörében eljárva a települési hulladékkal kapcsolatos közszolgáltatásról szóló 9/2022. (IV.1.) önkormányzati rendelet módosításáról a következőket rendeli el:</w:t>
      </w:r>
    </w:p>
    <w:p w:rsidR="005A17E4" w:rsidRDefault="00C4215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5A17E4" w:rsidRDefault="00C4215D">
      <w:pPr>
        <w:pStyle w:val="Szvegtrzs"/>
        <w:spacing w:after="0" w:line="240" w:lineRule="auto"/>
        <w:jc w:val="both"/>
      </w:pPr>
      <w:r>
        <w:t>A települési hulladékkal kapcsolatos közszo</w:t>
      </w:r>
      <w:r>
        <w:t>lgáltatásról szóló 9/2022. (IV. 1.) önkormányzati rendelet 1. § (6) bekezdése helyébe a következő rendelkezés lép:</w:t>
      </w:r>
    </w:p>
    <w:p w:rsidR="005A17E4" w:rsidRDefault="00C4215D">
      <w:pPr>
        <w:pStyle w:val="Szvegtrzs"/>
        <w:spacing w:before="240" w:after="240" w:line="240" w:lineRule="auto"/>
        <w:jc w:val="both"/>
      </w:pPr>
      <w:r>
        <w:t>„(6) A település közigazgatási területén, a kötelező települési szilárd hulladékgazdálkodási közszolgáltatás teljesítésére kizárólagosan jogo</w:t>
      </w:r>
      <w:r>
        <w:t>sult, illetve kötelezett közszolgáltató a ZALAISPA Hulladékgazdálkodási és Környezetvédelmi Nonprofit Zártkörűen Működő Részvénytársaság (adószáma: 14346628-2-20; cégjegyzékszáma: 20-10-040253; székhelye: 8798 Zalabér 3096/12 hrsz).”</w:t>
      </w:r>
    </w:p>
    <w:p w:rsidR="005A17E4" w:rsidRDefault="00C4215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5A17E4" w:rsidRDefault="00C4215D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C4215D" w:rsidRDefault="00C4215D">
      <w:pPr>
        <w:pStyle w:val="Szvegtrzs"/>
        <w:spacing w:after="0" w:line="240" w:lineRule="auto"/>
        <w:jc w:val="both"/>
      </w:pPr>
    </w:p>
    <w:p w:rsidR="00C4215D" w:rsidRDefault="00C4215D">
      <w:pPr>
        <w:pStyle w:val="Szvegtrzs"/>
        <w:spacing w:after="0" w:line="240" w:lineRule="auto"/>
        <w:jc w:val="both"/>
      </w:pPr>
    </w:p>
    <w:p w:rsidR="00C4215D" w:rsidRDefault="00C4215D">
      <w:pPr>
        <w:pStyle w:val="Szvegtrzs"/>
        <w:spacing w:after="0" w:line="240" w:lineRule="auto"/>
        <w:jc w:val="both"/>
      </w:pPr>
    </w:p>
    <w:p w:rsidR="00C4215D" w:rsidRDefault="00C4215D">
      <w:pPr>
        <w:pStyle w:val="Szvegtrzs"/>
        <w:spacing w:after="0" w:line="240" w:lineRule="auto"/>
        <w:jc w:val="both"/>
      </w:pPr>
      <w:r>
        <w:t xml:space="preserve">Baracskai József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C4215D" w:rsidRDefault="00C4215D">
      <w:pPr>
        <w:pStyle w:val="Szvegtrzs"/>
        <w:spacing w:after="0" w:line="240" w:lineRule="auto"/>
        <w:jc w:val="both"/>
      </w:pPr>
      <w:r>
        <w:t xml:space="preserve">polgármester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C4215D" w:rsidRDefault="00C4215D">
      <w:pPr>
        <w:pStyle w:val="Szvegtrzs"/>
        <w:spacing w:after="0" w:line="240" w:lineRule="auto"/>
        <w:jc w:val="both"/>
      </w:pPr>
    </w:p>
    <w:p w:rsidR="00C4215D" w:rsidRDefault="00C4215D">
      <w:pPr>
        <w:pStyle w:val="Szvegtrzs"/>
        <w:spacing w:after="0" w:line="240" w:lineRule="auto"/>
        <w:jc w:val="both"/>
      </w:pPr>
    </w:p>
    <w:p w:rsidR="00C4215D" w:rsidRDefault="00C4215D">
      <w:pPr>
        <w:pStyle w:val="Szvegtrzs"/>
        <w:spacing w:after="0" w:line="240" w:lineRule="auto"/>
        <w:jc w:val="both"/>
      </w:pPr>
    </w:p>
    <w:p w:rsidR="00C4215D" w:rsidRDefault="00C4215D">
      <w:pPr>
        <w:pStyle w:val="Szvegtrzs"/>
        <w:spacing w:after="0" w:line="240" w:lineRule="auto"/>
        <w:jc w:val="both"/>
      </w:pPr>
      <w:r>
        <w:t>A rendelet 2023. március 30. napján kihirdetésre került.</w:t>
      </w:r>
    </w:p>
    <w:p w:rsidR="00C4215D" w:rsidRDefault="00C4215D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</w:p>
    <w:p w:rsidR="00C4215D" w:rsidRDefault="00C4215D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C4215D" w:rsidRDefault="00C4215D">
      <w:pPr>
        <w:pStyle w:val="Szvegtrzs"/>
        <w:spacing w:after="0" w:line="240" w:lineRule="auto"/>
        <w:jc w:val="both"/>
        <w:sectPr w:rsidR="00C4215D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jegyző</w:t>
      </w:r>
    </w:p>
    <w:p w:rsidR="005A17E4" w:rsidRDefault="005A17E4">
      <w:pPr>
        <w:pStyle w:val="Szvegtrzs"/>
        <w:spacing w:after="0"/>
        <w:jc w:val="center"/>
      </w:pPr>
    </w:p>
    <w:p w:rsidR="005A17E4" w:rsidRDefault="00C4215D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5A17E4" w:rsidRDefault="00C4215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5A17E4" w:rsidRDefault="00C4215D">
      <w:pPr>
        <w:pStyle w:val="Szvegtrzs"/>
        <w:spacing w:line="240" w:lineRule="auto"/>
        <w:jc w:val="both"/>
      </w:pPr>
      <w:r>
        <w:t>Zalaszentgrót Város Önkormányzata Képviselő-testülete a hulladékról 2012. évi CLXXXV. törvény rendelkezéseire figyelemmel alkotja meg a települési hulladékokra vonatkozó önkormányzati rendeletét. A rendeletben nevesítésre kerül a közszolgáltatást végző köz</w:t>
      </w:r>
      <w:r>
        <w:t>szolgáltató személye, amelyben 2023. január 01. napjától változás következett be. A közszolgáltatást ettől a határnaptól az eddig a közszolgáltatás biztosítása területén alvállalkozóként működő társaság a ZALAISPA Hulladékgazdálkodási és Környezetvédelmi N</w:t>
      </w:r>
      <w:r>
        <w:t>onprofit Zártkörűen Működő Részvénytársaság (adószáma: 14346628-2-20; cégjegyzékszáma: 20-10-040253; székhelye: 8798 Zalabér 3096/12 hrsz). látja el. A helyi rendelet módosításának szükségességét a közszolgáltató személyében bekövetkezett változás indokolj</w:t>
      </w:r>
      <w:r>
        <w:t>a, amely változás – a települési hulladékgazdálkodásra vonatkozó közszolgáltatási szerződés jóváhagyásával – a képviselő-testület által is akceptálásra került. </w:t>
      </w:r>
    </w:p>
    <w:p w:rsidR="005A17E4" w:rsidRDefault="00C4215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5A17E4" w:rsidRDefault="00C4215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Az 1.§-hoz</w:t>
      </w:r>
    </w:p>
    <w:p w:rsidR="005A17E4" w:rsidRDefault="00C4215D">
      <w:pPr>
        <w:pStyle w:val="Szvegtrzs"/>
        <w:spacing w:line="240" w:lineRule="auto"/>
        <w:jc w:val="both"/>
      </w:pPr>
      <w:r>
        <w:t xml:space="preserve">A rendelet 1.§-a </w:t>
      </w:r>
      <w:proofErr w:type="spellStart"/>
      <w:r>
        <w:t>a</w:t>
      </w:r>
      <w:proofErr w:type="spellEnd"/>
      <w:r>
        <w:t xml:space="preserve"> közszolgáltató személyében bekövetkezett vált</w:t>
      </w:r>
      <w:r>
        <w:t>ozást rögzíti. </w:t>
      </w:r>
    </w:p>
    <w:p w:rsidR="005A17E4" w:rsidRDefault="00C4215D">
      <w:pPr>
        <w:pStyle w:val="Szvegtrzs"/>
        <w:spacing w:line="240" w:lineRule="auto"/>
        <w:jc w:val="center"/>
        <w:rPr>
          <w:b/>
          <w:bCs/>
        </w:rPr>
      </w:pPr>
      <w:r>
        <w:rPr>
          <w:b/>
          <w:bCs/>
        </w:rPr>
        <w:t>A 2. §-hoz </w:t>
      </w:r>
    </w:p>
    <w:p w:rsidR="005A17E4" w:rsidRDefault="00C4215D">
      <w:pPr>
        <w:pStyle w:val="Szvegtrzs"/>
        <w:spacing w:line="240" w:lineRule="auto"/>
        <w:jc w:val="both"/>
      </w:pPr>
      <w:r>
        <w:t xml:space="preserve">A rendelet 2.§-a </w:t>
      </w:r>
      <w:proofErr w:type="spellStart"/>
      <w:r>
        <w:t>a</w:t>
      </w:r>
      <w:proofErr w:type="spellEnd"/>
      <w:r>
        <w:t xml:space="preserve"> rendelet hatálybalépéséről és annak hatályon kívül helyezéséről rendelkezik.</w:t>
      </w:r>
    </w:p>
    <w:p w:rsidR="005A17E4" w:rsidRDefault="00C4215D">
      <w:pPr>
        <w:pStyle w:val="Szvegtrzs"/>
        <w:spacing w:line="240" w:lineRule="auto"/>
        <w:jc w:val="both"/>
      </w:pPr>
      <w:r>
        <w:t> </w:t>
      </w:r>
    </w:p>
    <w:sectPr w:rsidR="005A17E4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4215D">
      <w:r>
        <w:separator/>
      </w:r>
    </w:p>
  </w:endnote>
  <w:endnote w:type="continuationSeparator" w:id="0">
    <w:p w:rsidR="00000000" w:rsidRDefault="00C421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7E4" w:rsidRDefault="00C4215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A17E4" w:rsidRDefault="00C4215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4215D">
      <w:r>
        <w:separator/>
      </w:r>
    </w:p>
  </w:footnote>
  <w:footnote w:type="continuationSeparator" w:id="0">
    <w:p w:rsidR="00000000" w:rsidRDefault="00C421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465847"/>
    <w:multiLevelType w:val="multilevel"/>
    <w:tmpl w:val="BFD4C910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A17E4"/>
    <w:rsid w:val="005A17E4"/>
    <w:rsid w:val="00C42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C970A"/>
  <w15:docId w15:val="{153C7D8C-6FBD-427F-ABB4-B6BB10D0A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348</Words>
  <Characters>2408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dc:description/>
  <cp:lastModifiedBy>Vera</cp:lastModifiedBy>
  <cp:revision>2</cp:revision>
  <dcterms:created xsi:type="dcterms:W3CDTF">2023-03-07T09:31:00Z</dcterms:created>
  <dcterms:modified xsi:type="dcterms:W3CDTF">2023-03-07T09:31:00Z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