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54E" w:rsidRDefault="00D8037E" w:rsidP="00476630">
      <w:pPr>
        <w:spacing w:after="0" w:line="240" w:lineRule="auto"/>
        <w:jc w:val="both"/>
        <w:rPr>
          <w:rFonts w:ascii="Times New Roman" w:eastAsia="Times New Roman" w:hAnsi="Times New Roman" w:cs="Times New Roman"/>
          <w:sz w:val="24"/>
          <w:szCs w:val="24"/>
          <w:lang w:eastAsia="hu-HU"/>
        </w:rPr>
      </w:pPr>
      <w:r w:rsidRPr="008418F7">
        <w:rPr>
          <w:rFonts w:ascii="Times New Roman" w:eastAsia="Times New Roman" w:hAnsi="Times New Roman" w:cs="Times New Roman"/>
          <w:sz w:val="24"/>
          <w:szCs w:val="24"/>
          <w:lang w:eastAsia="hu-HU"/>
        </w:rPr>
        <w:t>Szám: 1-</w:t>
      </w:r>
      <w:r>
        <w:rPr>
          <w:rFonts w:ascii="Times New Roman" w:eastAsia="Times New Roman" w:hAnsi="Times New Roman" w:cs="Times New Roman"/>
          <w:sz w:val="24"/>
          <w:szCs w:val="24"/>
          <w:lang w:eastAsia="hu-HU"/>
        </w:rPr>
        <w:t>6</w:t>
      </w:r>
      <w:r w:rsidRPr="008418F7">
        <w:rPr>
          <w:rFonts w:ascii="Times New Roman" w:eastAsia="Times New Roman" w:hAnsi="Times New Roman" w:cs="Times New Roman"/>
          <w:sz w:val="24"/>
          <w:szCs w:val="24"/>
          <w:lang w:eastAsia="hu-HU"/>
        </w:rPr>
        <w:t>/2023.</w:t>
      </w:r>
      <w:r w:rsidR="007E33A6">
        <w:rPr>
          <w:rFonts w:ascii="Times New Roman" w:eastAsia="Times New Roman" w:hAnsi="Times New Roman" w:cs="Times New Roman"/>
          <w:sz w:val="24"/>
          <w:szCs w:val="24"/>
          <w:lang w:eastAsia="hu-HU"/>
        </w:rPr>
        <w:t xml:space="preserve"> </w:t>
      </w:r>
    </w:p>
    <w:p w:rsidR="00D8037E" w:rsidRPr="008418F7" w:rsidRDefault="007E33A6" w:rsidP="00E7054E">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C5247A">
        <w:rPr>
          <w:rFonts w:ascii="Times New Roman" w:eastAsia="Times New Roman" w:hAnsi="Times New Roman" w:cs="Times New Roman"/>
          <w:sz w:val="24"/>
          <w:szCs w:val="24"/>
          <w:lang w:eastAsia="hu-HU"/>
        </w:rPr>
        <w:t>3</w:t>
      </w:r>
      <w:r w:rsidR="00D8037E" w:rsidRPr="008418F7">
        <w:rPr>
          <w:rFonts w:ascii="Times New Roman" w:eastAsia="Times New Roman" w:hAnsi="Times New Roman" w:cs="Times New Roman"/>
          <w:sz w:val="24"/>
          <w:szCs w:val="24"/>
          <w:lang w:eastAsia="hu-HU"/>
        </w:rPr>
        <w:t>. sz. napirendi pont</w:t>
      </w:r>
    </w:p>
    <w:p w:rsidR="00D8037E" w:rsidRPr="008418F7" w:rsidRDefault="00D8037E" w:rsidP="00D8037E">
      <w:pPr>
        <w:spacing w:after="0" w:line="240" w:lineRule="auto"/>
        <w:jc w:val="center"/>
        <w:rPr>
          <w:rFonts w:ascii="Times New Roman" w:eastAsia="Times New Roman" w:hAnsi="Times New Roman" w:cs="Times New Roman"/>
          <w:b/>
          <w:bCs/>
          <w:sz w:val="24"/>
          <w:szCs w:val="24"/>
          <w:u w:val="single"/>
          <w:lang w:eastAsia="hu-HU"/>
        </w:rPr>
      </w:pPr>
      <w:r w:rsidRPr="008418F7">
        <w:rPr>
          <w:rFonts w:ascii="Times New Roman" w:eastAsia="Times New Roman" w:hAnsi="Times New Roman" w:cs="Times New Roman"/>
          <w:b/>
          <w:bCs/>
          <w:sz w:val="24"/>
          <w:szCs w:val="24"/>
          <w:u w:val="single"/>
          <w:lang w:eastAsia="hu-HU"/>
        </w:rPr>
        <w:t>Előterjesztés</w:t>
      </w:r>
    </w:p>
    <w:p w:rsidR="00D8037E" w:rsidRPr="008418F7" w:rsidRDefault="00D8037E" w:rsidP="00D8037E">
      <w:pPr>
        <w:spacing w:after="0" w:line="240" w:lineRule="auto"/>
        <w:jc w:val="center"/>
        <w:rPr>
          <w:rFonts w:ascii="Times New Roman" w:eastAsia="Times New Roman" w:hAnsi="Times New Roman" w:cs="Times New Roman"/>
          <w:b/>
          <w:sz w:val="24"/>
          <w:szCs w:val="24"/>
          <w:lang w:eastAsia="hu-HU"/>
        </w:rPr>
      </w:pPr>
      <w:r w:rsidRPr="008418F7">
        <w:rPr>
          <w:rFonts w:ascii="Times New Roman" w:eastAsia="Times New Roman" w:hAnsi="Times New Roman" w:cs="Times New Roman"/>
          <w:b/>
          <w:sz w:val="24"/>
          <w:szCs w:val="24"/>
          <w:lang w:eastAsia="hu-HU"/>
        </w:rPr>
        <w:t>Zalaszentgrót Város Önkormányzata Képviselő-testületének</w:t>
      </w:r>
    </w:p>
    <w:p w:rsidR="00D8037E" w:rsidRPr="008418F7" w:rsidRDefault="00D8037E" w:rsidP="00D8037E">
      <w:pPr>
        <w:spacing w:after="0" w:line="240" w:lineRule="auto"/>
        <w:jc w:val="center"/>
        <w:rPr>
          <w:rFonts w:ascii="Times New Roman" w:eastAsia="Times New Roman" w:hAnsi="Times New Roman" w:cs="Times New Roman"/>
          <w:b/>
          <w:sz w:val="24"/>
          <w:szCs w:val="24"/>
          <w:lang w:eastAsia="hu-HU"/>
        </w:rPr>
      </w:pPr>
      <w:r w:rsidRPr="008418F7">
        <w:rPr>
          <w:rFonts w:ascii="Times New Roman" w:eastAsia="Times New Roman" w:hAnsi="Times New Roman" w:cs="Times New Roman"/>
          <w:b/>
          <w:sz w:val="24"/>
          <w:szCs w:val="24"/>
          <w:lang w:eastAsia="hu-HU"/>
        </w:rPr>
        <w:t xml:space="preserve">2023. </w:t>
      </w:r>
      <w:r w:rsidR="00265E79">
        <w:rPr>
          <w:rFonts w:ascii="Times New Roman" w:eastAsia="Times New Roman" w:hAnsi="Times New Roman" w:cs="Times New Roman"/>
          <w:b/>
          <w:sz w:val="24"/>
          <w:szCs w:val="24"/>
          <w:lang w:eastAsia="hu-HU"/>
        </w:rPr>
        <w:t>június 29</w:t>
      </w:r>
      <w:r w:rsidRPr="008418F7">
        <w:rPr>
          <w:rFonts w:ascii="Times New Roman" w:eastAsia="Times New Roman" w:hAnsi="Times New Roman" w:cs="Times New Roman"/>
          <w:b/>
          <w:sz w:val="24"/>
          <w:szCs w:val="24"/>
          <w:lang w:eastAsia="hu-HU"/>
        </w:rPr>
        <w:t>-i rendes, nyilvános ülésére</w:t>
      </w: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r w:rsidRPr="008418F7">
        <w:rPr>
          <w:rFonts w:ascii="Times New Roman" w:eastAsia="Times New Roman" w:hAnsi="Times New Roman" w:cs="Times New Roman"/>
          <w:b/>
          <w:bCs/>
          <w:sz w:val="24"/>
          <w:szCs w:val="24"/>
          <w:u w:val="single"/>
          <w:lang w:eastAsia="hu-HU"/>
        </w:rPr>
        <w:t>Tárgy</w:t>
      </w:r>
      <w:r w:rsidRPr="008418F7">
        <w:rPr>
          <w:rFonts w:ascii="Times New Roman" w:eastAsia="Times New Roman" w:hAnsi="Times New Roman" w:cs="Times New Roman"/>
          <w:b/>
          <w:bCs/>
          <w:sz w:val="24"/>
          <w:szCs w:val="24"/>
          <w:lang w:eastAsia="hu-HU"/>
        </w:rPr>
        <w:t>:</w:t>
      </w:r>
      <w:r w:rsidRPr="008418F7">
        <w:rPr>
          <w:rFonts w:ascii="Times New Roman" w:eastAsia="Times New Roman" w:hAnsi="Times New Roman" w:cs="Times New Roman"/>
          <w:sz w:val="24"/>
          <w:szCs w:val="24"/>
          <w:lang w:eastAsia="hu-HU"/>
        </w:rPr>
        <w:t xml:space="preserve"> </w:t>
      </w:r>
      <w:r w:rsidR="007E33A6">
        <w:rPr>
          <w:rFonts w:ascii="Times New Roman" w:eastAsia="Times New Roman" w:hAnsi="Times New Roman" w:cs="Times New Roman"/>
          <w:sz w:val="24"/>
          <w:szCs w:val="24"/>
          <w:lang w:eastAsia="hu-HU"/>
        </w:rPr>
        <w:t xml:space="preserve">Döntés a SZE-VA GRÓT </w:t>
      </w:r>
      <w:proofErr w:type="spellStart"/>
      <w:r w:rsidR="007E33A6">
        <w:rPr>
          <w:rFonts w:ascii="Times New Roman" w:eastAsia="Times New Roman" w:hAnsi="Times New Roman" w:cs="Times New Roman"/>
          <w:sz w:val="24"/>
          <w:szCs w:val="24"/>
          <w:lang w:eastAsia="hu-HU"/>
        </w:rPr>
        <w:t>nKft</w:t>
      </w:r>
      <w:proofErr w:type="spellEnd"/>
      <w:r w:rsidR="007E33A6">
        <w:rPr>
          <w:rFonts w:ascii="Times New Roman" w:eastAsia="Times New Roman" w:hAnsi="Times New Roman" w:cs="Times New Roman"/>
          <w:sz w:val="24"/>
          <w:szCs w:val="24"/>
          <w:lang w:eastAsia="hu-HU"/>
        </w:rPr>
        <w:t>. által kiírt pályázat elbírálásáról</w:t>
      </w:r>
      <w:r w:rsidR="00CE7602">
        <w:rPr>
          <w:rFonts w:ascii="Times New Roman" w:eastAsia="Times New Roman" w:hAnsi="Times New Roman" w:cs="Times New Roman"/>
          <w:sz w:val="24"/>
          <w:szCs w:val="24"/>
          <w:lang w:eastAsia="hu-HU"/>
        </w:rPr>
        <w:t xml:space="preserve"> és </w:t>
      </w:r>
      <w:r w:rsidR="00CE7602">
        <w:rPr>
          <w:rFonts w:ascii="Times New Roman" w:hAnsi="Times New Roman" w:cs="Times New Roman"/>
          <w:color w:val="222222"/>
          <w:sz w:val="24"/>
          <w:szCs w:val="24"/>
          <w:shd w:val="clear" w:color="auto" w:fill="FFFFFF"/>
        </w:rPr>
        <w:t xml:space="preserve">SZE-VA GRÓT </w:t>
      </w:r>
      <w:proofErr w:type="spellStart"/>
      <w:r w:rsidR="00CE7602">
        <w:rPr>
          <w:rFonts w:ascii="Times New Roman" w:hAnsi="Times New Roman" w:cs="Times New Roman"/>
          <w:color w:val="222222"/>
          <w:sz w:val="24"/>
          <w:szCs w:val="24"/>
          <w:shd w:val="clear" w:color="auto" w:fill="FFFFFF"/>
        </w:rPr>
        <w:t>nKft</w:t>
      </w:r>
      <w:proofErr w:type="spellEnd"/>
      <w:r w:rsidR="00CE7602">
        <w:rPr>
          <w:rFonts w:ascii="Times New Roman" w:hAnsi="Times New Roman" w:cs="Times New Roman"/>
          <w:color w:val="222222"/>
          <w:sz w:val="24"/>
          <w:szCs w:val="24"/>
          <w:shd w:val="clear" w:color="auto" w:fill="FFFFFF"/>
        </w:rPr>
        <w:t xml:space="preserve">. </w:t>
      </w:r>
      <w:r w:rsidR="00CE7602">
        <w:rPr>
          <w:rFonts w:ascii="Times New Roman" w:hAnsi="Times New Roman" w:cs="Times New Roman"/>
          <w:sz w:val="24"/>
          <w:szCs w:val="24"/>
        </w:rPr>
        <w:t>Alapító Okiratának módosításáról</w:t>
      </w: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p>
    <w:p w:rsidR="00D8037E" w:rsidRDefault="00D8037E" w:rsidP="00D8037E">
      <w:pPr>
        <w:spacing w:after="0" w:line="240" w:lineRule="auto"/>
        <w:jc w:val="both"/>
        <w:rPr>
          <w:rFonts w:ascii="Times New Roman" w:eastAsia="Times New Roman" w:hAnsi="Times New Roman" w:cs="Times New Roman"/>
          <w:b/>
          <w:bCs/>
          <w:sz w:val="24"/>
          <w:szCs w:val="24"/>
          <w:lang w:eastAsia="hu-HU"/>
        </w:rPr>
      </w:pPr>
      <w:r w:rsidRPr="008418F7">
        <w:rPr>
          <w:rFonts w:ascii="Times New Roman" w:eastAsia="Times New Roman" w:hAnsi="Times New Roman" w:cs="Times New Roman"/>
          <w:b/>
          <w:bCs/>
          <w:sz w:val="24"/>
          <w:szCs w:val="24"/>
          <w:lang w:eastAsia="hu-HU"/>
        </w:rPr>
        <w:t>Tisztelt Képviselő-testület!</w:t>
      </w:r>
    </w:p>
    <w:p w:rsidR="00CE7602" w:rsidRDefault="00CE7602" w:rsidP="00D8037E">
      <w:pPr>
        <w:spacing w:after="0" w:line="240" w:lineRule="auto"/>
        <w:jc w:val="both"/>
        <w:rPr>
          <w:rFonts w:ascii="Times New Roman" w:eastAsia="Times New Roman" w:hAnsi="Times New Roman" w:cs="Times New Roman"/>
          <w:b/>
          <w:bCs/>
          <w:sz w:val="24"/>
          <w:szCs w:val="24"/>
          <w:lang w:eastAsia="hu-HU"/>
        </w:rPr>
      </w:pPr>
    </w:p>
    <w:p w:rsidR="00CE7602" w:rsidRPr="00CE7602" w:rsidRDefault="00CE7602" w:rsidP="00CE7602">
      <w:pPr>
        <w:pStyle w:val="Listaszerbekezds"/>
        <w:numPr>
          <w:ilvl w:val="0"/>
          <w:numId w:val="11"/>
        </w:numPr>
        <w:spacing w:after="0" w:line="240" w:lineRule="auto"/>
        <w:jc w:val="both"/>
        <w:rPr>
          <w:rFonts w:ascii="Times New Roman" w:eastAsia="Times New Roman" w:hAnsi="Times New Roman" w:cs="Times New Roman"/>
          <w:b/>
          <w:bCs/>
          <w:sz w:val="24"/>
          <w:szCs w:val="24"/>
          <w:u w:val="single"/>
          <w:lang w:eastAsia="hu-HU"/>
        </w:rPr>
      </w:pPr>
      <w:r w:rsidRPr="00CE7602">
        <w:rPr>
          <w:rFonts w:ascii="Times New Roman" w:eastAsia="Times New Roman" w:hAnsi="Times New Roman" w:cs="Times New Roman"/>
          <w:b/>
          <w:sz w:val="24"/>
          <w:szCs w:val="24"/>
          <w:u w:val="single"/>
          <w:lang w:eastAsia="hu-HU"/>
        </w:rPr>
        <w:t xml:space="preserve">Döntés a SZE-VA GRÓT </w:t>
      </w:r>
      <w:proofErr w:type="spellStart"/>
      <w:r w:rsidRPr="00CE7602">
        <w:rPr>
          <w:rFonts w:ascii="Times New Roman" w:eastAsia="Times New Roman" w:hAnsi="Times New Roman" w:cs="Times New Roman"/>
          <w:b/>
          <w:sz w:val="24"/>
          <w:szCs w:val="24"/>
          <w:u w:val="single"/>
          <w:lang w:eastAsia="hu-HU"/>
        </w:rPr>
        <w:t>nKft</w:t>
      </w:r>
      <w:proofErr w:type="spellEnd"/>
      <w:r w:rsidRPr="00CE7602">
        <w:rPr>
          <w:rFonts w:ascii="Times New Roman" w:eastAsia="Times New Roman" w:hAnsi="Times New Roman" w:cs="Times New Roman"/>
          <w:b/>
          <w:sz w:val="24"/>
          <w:szCs w:val="24"/>
          <w:u w:val="single"/>
          <w:lang w:eastAsia="hu-HU"/>
        </w:rPr>
        <w:t>. által kiírt pályázat elbírálásáról</w:t>
      </w:r>
    </w:p>
    <w:p w:rsidR="00265E79" w:rsidRDefault="00265E79" w:rsidP="00D8037E">
      <w:pPr>
        <w:spacing w:after="0" w:line="240" w:lineRule="auto"/>
        <w:jc w:val="both"/>
        <w:rPr>
          <w:rFonts w:ascii="Times New Roman" w:eastAsia="Times New Roman" w:hAnsi="Times New Roman" w:cs="Times New Roman"/>
          <w:bCs/>
          <w:sz w:val="24"/>
          <w:szCs w:val="24"/>
          <w:lang w:eastAsia="hu-HU"/>
        </w:rPr>
      </w:pPr>
    </w:p>
    <w:p w:rsidR="00307530" w:rsidRDefault="00265E79" w:rsidP="00265E7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Zalaszentgrót Város Önkormányzata Képviselő-testület</w:t>
      </w:r>
      <w:r w:rsidR="00535408">
        <w:rPr>
          <w:rFonts w:ascii="Times New Roman" w:eastAsia="Times New Roman" w:hAnsi="Times New Roman"/>
          <w:bCs/>
          <w:sz w:val="24"/>
          <w:szCs w:val="24"/>
        </w:rPr>
        <w:t>e az elmúlt időszakban több, a város közművelődését és a könyvtári ellátás</w:t>
      </w:r>
      <w:r w:rsidR="006B4839">
        <w:rPr>
          <w:rFonts w:ascii="Times New Roman" w:eastAsia="Times New Roman" w:hAnsi="Times New Roman"/>
          <w:bCs/>
          <w:sz w:val="24"/>
          <w:szCs w:val="24"/>
        </w:rPr>
        <w:t xml:space="preserve"> biztosítását</w:t>
      </w:r>
      <w:r w:rsidR="00307530">
        <w:rPr>
          <w:rFonts w:ascii="Times New Roman" w:eastAsia="Times New Roman" w:hAnsi="Times New Roman"/>
          <w:bCs/>
          <w:sz w:val="24"/>
          <w:szCs w:val="24"/>
        </w:rPr>
        <w:t xml:space="preserve"> jelentősen érintő</w:t>
      </w:r>
      <w:r w:rsidR="00535408">
        <w:rPr>
          <w:rFonts w:ascii="Times New Roman" w:eastAsia="Times New Roman" w:hAnsi="Times New Roman"/>
          <w:bCs/>
          <w:sz w:val="24"/>
          <w:szCs w:val="24"/>
        </w:rPr>
        <w:t xml:space="preserve"> döntést hozott, amelyek</w:t>
      </w:r>
      <w:r w:rsidR="00307530">
        <w:rPr>
          <w:rFonts w:ascii="Times New Roman" w:eastAsia="Times New Roman" w:hAnsi="Times New Roman"/>
          <w:bCs/>
          <w:sz w:val="24"/>
          <w:szCs w:val="24"/>
        </w:rPr>
        <w:t xml:space="preserve"> kronológiai sorrendisége és egymásra épülése vezetett a napirend tárgyát képező előterjesztés elkészítéséhez. </w:t>
      </w:r>
    </w:p>
    <w:p w:rsidR="00B4413F" w:rsidRDefault="00B4413F" w:rsidP="00265E79">
      <w:pPr>
        <w:spacing w:after="0" w:line="240" w:lineRule="auto"/>
        <w:jc w:val="both"/>
        <w:rPr>
          <w:rFonts w:ascii="Times New Roman" w:eastAsia="Times New Roman" w:hAnsi="Times New Roman"/>
          <w:bCs/>
          <w:sz w:val="24"/>
          <w:szCs w:val="24"/>
        </w:rPr>
      </w:pPr>
    </w:p>
    <w:p w:rsidR="00307530" w:rsidRDefault="00307530" w:rsidP="00265E7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A hivatkozott határozatok és azok tartalma</w:t>
      </w:r>
      <w:r w:rsidR="00452170">
        <w:rPr>
          <w:rFonts w:ascii="Times New Roman" w:eastAsia="Times New Roman" w:hAnsi="Times New Roman"/>
          <w:bCs/>
          <w:sz w:val="24"/>
          <w:szCs w:val="24"/>
        </w:rPr>
        <w:t xml:space="preserve"> összefoglalva</w:t>
      </w:r>
      <w:r>
        <w:rPr>
          <w:rFonts w:ascii="Times New Roman" w:eastAsia="Times New Roman" w:hAnsi="Times New Roman"/>
          <w:bCs/>
          <w:sz w:val="24"/>
          <w:szCs w:val="24"/>
        </w:rPr>
        <w:t xml:space="preserve"> a következő: </w:t>
      </w:r>
    </w:p>
    <w:p w:rsidR="00307530" w:rsidRDefault="00307530" w:rsidP="00265E79">
      <w:pPr>
        <w:spacing w:after="0" w:line="240" w:lineRule="auto"/>
        <w:jc w:val="both"/>
        <w:rPr>
          <w:rFonts w:ascii="Times New Roman" w:eastAsia="Times New Roman" w:hAnsi="Times New Roman"/>
          <w:bCs/>
          <w:sz w:val="24"/>
          <w:szCs w:val="24"/>
        </w:rPr>
      </w:pPr>
    </w:p>
    <w:p w:rsidR="00307530" w:rsidRPr="00307530" w:rsidRDefault="00307530" w:rsidP="00307530">
      <w:pPr>
        <w:pStyle w:val="Listaszerbekezds"/>
        <w:numPr>
          <w:ilvl w:val="0"/>
          <w:numId w:val="5"/>
        </w:numPr>
        <w:spacing w:after="0" w:line="240" w:lineRule="auto"/>
        <w:jc w:val="both"/>
        <w:rPr>
          <w:rFonts w:ascii="Times New Roman" w:eastAsia="Times New Roman" w:hAnsi="Times New Roman"/>
          <w:bCs/>
          <w:sz w:val="24"/>
          <w:szCs w:val="24"/>
        </w:rPr>
      </w:pPr>
      <w:r>
        <w:rPr>
          <w:rFonts w:ascii="Times New Roman" w:hAnsi="Times New Roman" w:cs="Times New Roman"/>
          <w:sz w:val="24"/>
          <w:szCs w:val="24"/>
        </w:rPr>
        <w:t xml:space="preserve">40/2023. (III.29.) számú képviselő-testületi határozat: Döntés a Városi Könyvtár és Művelődési-Felnőttképzési Központ által biztosított </w:t>
      </w:r>
      <w:r w:rsidRPr="00307530">
        <w:rPr>
          <w:rFonts w:ascii="Times New Roman" w:hAnsi="Times New Roman" w:cs="Times New Roman"/>
          <w:b/>
          <w:sz w:val="24"/>
          <w:szCs w:val="24"/>
          <w:u w:val="single"/>
        </w:rPr>
        <w:t xml:space="preserve">feladatellátás </w:t>
      </w:r>
      <w:r w:rsidRPr="00307530">
        <w:rPr>
          <w:rFonts w:ascii="Times New Roman" w:eastAsia="Times New Roman" w:hAnsi="Times New Roman"/>
          <w:b/>
          <w:sz w:val="24"/>
          <w:szCs w:val="24"/>
          <w:u w:val="single"/>
        </w:rPr>
        <w:t>nonprofit gazdasági társasági formába történő kiszervezéséhez való elvi egyetértésről</w:t>
      </w:r>
      <w:r>
        <w:rPr>
          <w:rFonts w:ascii="Times New Roman" w:eastAsia="Times New Roman" w:hAnsi="Times New Roman"/>
          <w:sz w:val="24"/>
          <w:szCs w:val="24"/>
          <w:u w:val="single"/>
        </w:rPr>
        <w:t>.</w:t>
      </w:r>
    </w:p>
    <w:p w:rsidR="00307530" w:rsidRPr="00307530" w:rsidRDefault="00307530" w:rsidP="00307530">
      <w:pPr>
        <w:pStyle w:val="Listaszerbekezds"/>
        <w:spacing w:after="0" w:line="240" w:lineRule="auto"/>
        <w:jc w:val="both"/>
        <w:rPr>
          <w:rFonts w:ascii="Times New Roman" w:eastAsia="Times New Roman" w:hAnsi="Times New Roman"/>
          <w:bCs/>
          <w:sz w:val="24"/>
          <w:szCs w:val="24"/>
        </w:rPr>
      </w:pPr>
    </w:p>
    <w:p w:rsidR="00307530" w:rsidRPr="00B4413F" w:rsidRDefault="00307530" w:rsidP="00307530">
      <w:pPr>
        <w:pStyle w:val="Listaszerbekezds"/>
        <w:numPr>
          <w:ilvl w:val="0"/>
          <w:numId w:val="5"/>
        </w:numPr>
        <w:spacing w:after="0" w:line="240" w:lineRule="auto"/>
        <w:jc w:val="both"/>
        <w:rPr>
          <w:rFonts w:ascii="Times New Roman" w:eastAsia="Times New Roman" w:hAnsi="Times New Roman"/>
          <w:bCs/>
          <w:sz w:val="24"/>
          <w:szCs w:val="24"/>
        </w:rPr>
      </w:pPr>
      <w:r w:rsidRPr="00307530">
        <w:rPr>
          <w:rFonts w:ascii="Times New Roman" w:eastAsia="Times New Roman" w:hAnsi="Times New Roman"/>
          <w:sz w:val="24"/>
          <w:szCs w:val="24"/>
          <w:lang w:eastAsia="hu-HU"/>
        </w:rPr>
        <w:t>43/2023. (III. 29) számú képviselő-testületi határozat:</w:t>
      </w:r>
      <w:bookmarkStart w:id="0" w:name="_Hlk130314269"/>
      <w:r w:rsidR="00B4413F">
        <w:rPr>
          <w:rFonts w:ascii="Times New Roman" w:eastAsia="Times New Roman" w:hAnsi="Times New Roman"/>
          <w:sz w:val="24"/>
          <w:szCs w:val="24"/>
          <w:lang w:eastAsia="hu-HU"/>
        </w:rPr>
        <w:t xml:space="preserve"> A</w:t>
      </w:r>
      <w:r w:rsidRPr="00307530">
        <w:rPr>
          <w:rFonts w:ascii="Times New Roman" w:hAnsi="Times New Roman"/>
          <w:color w:val="222222"/>
          <w:sz w:val="24"/>
          <w:szCs w:val="24"/>
          <w:shd w:val="clear" w:color="auto" w:fill="FFFFFF"/>
        </w:rPr>
        <w:t xml:space="preserve"> </w:t>
      </w:r>
      <w:r w:rsidRPr="00307530">
        <w:rPr>
          <w:rFonts w:ascii="Times New Roman" w:hAnsi="Times New Roman"/>
          <w:b/>
          <w:color w:val="222222"/>
          <w:sz w:val="24"/>
          <w:szCs w:val="24"/>
          <w:u w:val="single"/>
          <w:shd w:val="clear" w:color="auto" w:fill="FFFFFF"/>
        </w:rPr>
        <w:t>SZE-VA GRÓT</w:t>
      </w:r>
      <w:r w:rsidRPr="00307530">
        <w:rPr>
          <w:rFonts w:ascii="Times New Roman" w:hAnsi="Times New Roman"/>
          <w:color w:val="222222"/>
          <w:sz w:val="24"/>
          <w:szCs w:val="24"/>
          <w:u w:val="single"/>
          <w:shd w:val="clear" w:color="auto" w:fill="FFFFFF"/>
        </w:rPr>
        <w:t xml:space="preserve"> </w:t>
      </w:r>
      <w:r w:rsidRPr="00B4413F">
        <w:rPr>
          <w:rFonts w:ascii="Times New Roman" w:hAnsi="Times New Roman"/>
          <w:color w:val="222222"/>
          <w:sz w:val="24"/>
          <w:szCs w:val="24"/>
          <w:shd w:val="clear" w:color="auto" w:fill="FFFFFF"/>
        </w:rPr>
        <w:t>Kulturális és</w:t>
      </w:r>
      <w:r w:rsidRPr="00307530">
        <w:rPr>
          <w:rFonts w:ascii="Times New Roman" w:hAnsi="Times New Roman"/>
          <w:color w:val="222222"/>
          <w:sz w:val="24"/>
          <w:szCs w:val="24"/>
          <w:u w:val="single"/>
          <w:shd w:val="clear" w:color="auto" w:fill="FFFFFF"/>
        </w:rPr>
        <w:t xml:space="preserve"> </w:t>
      </w:r>
      <w:r w:rsidRPr="00B4413F">
        <w:rPr>
          <w:rFonts w:ascii="Times New Roman" w:hAnsi="Times New Roman"/>
          <w:color w:val="222222"/>
          <w:sz w:val="24"/>
          <w:szCs w:val="24"/>
          <w:shd w:val="clear" w:color="auto" w:fill="FFFFFF"/>
        </w:rPr>
        <w:t>Vagyongazdálkodási Szolgáltató Nonprofit</w:t>
      </w:r>
      <w:r w:rsidRPr="00B4413F">
        <w:rPr>
          <w:rFonts w:ascii="Times New Roman" w:eastAsia="Times New Roman" w:hAnsi="Times New Roman"/>
          <w:sz w:val="24"/>
          <w:szCs w:val="24"/>
          <w:lang w:eastAsia="hu-HU"/>
        </w:rPr>
        <w:t xml:space="preserve"> Korlátolt Felelősségű</w:t>
      </w:r>
      <w:r w:rsidR="00B4413F" w:rsidRPr="00B4413F">
        <w:rPr>
          <w:rFonts w:ascii="Times New Roman" w:eastAsia="Times New Roman" w:hAnsi="Times New Roman"/>
          <w:sz w:val="24"/>
          <w:szCs w:val="24"/>
          <w:lang w:eastAsia="hu-HU"/>
        </w:rPr>
        <w:t xml:space="preserve"> Társaság</w:t>
      </w:r>
      <w:r w:rsidRPr="00B4413F">
        <w:rPr>
          <w:rFonts w:ascii="Times New Roman" w:eastAsia="Times New Roman" w:hAnsi="Times New Roman"/>
          <w:sz w:val="24"/>
          <w:szCs w:val="24"/>
          <w:lang w:eastAsia="hu-HU"/>
        </w:rPr>
        <w:t xml:space="preserve"> </w:t>
      </w:r>
      <w:bookmarkEnd w:id="0"/>
      <w:r w:rsidRPr="00307530">
        <w:rPr>
          <w:rFonts w:ascii="Times New Roman" w:hAnsi="Times New Roman"/>
          <w:b/>
          <w:sz w:val="24"/>
          <w:szCs w:val="24"/>
          <w:u w:val="single"/>
        </w:rPr>
        <w:t>megalapítása</w:t>
      </w:r>
      <w:r>
        <w:rPr>
          <w:rFonts w:ascii="Times New Roman" w:hAnsi="Times New Roman"/>
          <w:sz w:val="24"/>
          <w:szCs w:val="24"/>
        </w:rPr>
        <w:t xml:space="preserve"> és alapító okiratának elfogadása.</w:t>
      </w:r>
    </w:p>
    <w:p w:rsidR="00B4413F" w:rsidRPr="00B4413F" w:rsidRDefault="00B4413F" w:rsidP="00B4413F">
      <w:pPr>
        <w:pStyle w:val="Listaszerbekezds"/>
        <w:rPr>
          <w:rFonts w:ascii="Times New Roman" w:eastAsia="Times New Roman" w:hAnsi="Times New Roman"/>
          <w:bCs/>
          <w:sz w:val="24"/>
          <w:szCs w:val="24"/>
        </w:rPr>
      </w:pPr>
    </w:p>
    <w:p w:rsidR="00B4413F" w:rsidRPr="00B4413F" w:rsidRDefault="00B4413F" w:rsidP="00B4413F">
      <w:pPr>
        <w:pStyle w:val="Listaszerbekezds"/>
        <w:numPr>
          <w:ilvl w:val="0"/>
          <w:numId w:val="5"/>
        </w:num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44/2023. (III.29.) számú képviselő-testületi határozat: A </w:t>
      </w:r>
      <w:r w:rsidRPr="00307530">
        <w:rPr>
          <w:rFonts w:ascii="Times New Roman" w:hAnsi="Times New Roman"/>
          <w:b/>
          <w:color w:val="222222"/>
          <w:sz w:val="24"/>
          <w:szCs w:val="24"/>
          <w:u w:val="single"/>
          <w:shd w:val="clear" w:color="auto" w:fill="FFFFFF"/>
        </w:rPr>
        <w:t>SZE-VA GRÓT</w:t>
      </w:r>
      <w:r w:rsidRPr="00307530">
        <w:rPr>
          <w:rFonts w:ascii="Times New Roman" w:hAnsi="Times New Roman"/>
          <w:color w:val="222222"/>
          <w:sz w:val="24"/>
          <w:szCs w:val="24"/>
          <w:u w:val="single"/>
          <w:shd w:val="clear" w:color="auto" w:fill="FFFFFF"/>
        </w:rPr>
        <w:t xml:space="preserve"> </w:t>
      </w:r>
      <w:r w:rsidRPr="00B4413F">
        <w:rPr>
          <w:rFonts w:ascii="Times New Roman" w:hAnsi="Times New Roman"/>
          <w:color w:val="222222"/>
          <w:sz w:val="24"/>
          <w:szCs w:val="24"/>
          <w:shd w:val="clear" w:color="auto" w:fill="FFFFFF"/>
        </w:rPr>
        <w:t>Kulturális és</w:t>
      </w:r>
      <w:r w:rsidRPr="00307530">
        <w:rPr>
          <w:rFonts w:ascii="Times New Roman" w:hAnsi="Times New Roman"/>
          <w:color w:val="222222"/>
          <w:sz w:val="24"/>
          <w:szCs w:val="24"/>
          <w:u w:val="single"/>
          <w:shd w:val="clear" w:color="auto" w:fill="FFFFFF"/>
        </w:rPr>
        <w:t xml:space="preserve"> </w:t>
      </w:r>
      <w:r w:rsidRPr="00B4413F">
        <w:rPr>
          <w:rFonts w:ascii="Times New Roman" w:hAnsi="Times New Roman"/>
          <w:color w:val="222222"/>
          <w:sz w:val="24"/>
          <w:szCs w:val="24"/>
          <w:shd w:val="clear" w:color="auto" w:fill="FFFFFF"/>
        </w:rPr>
        <w:t>Vagyongazdálkodási Szolgáltató Nonprofit</w:t>
      </w:r>
      <w:r w:rsidRPr="00B4413F">
        <w:rPr>
          <w:rFonts w:ascii="Times New Roman" w:eastAsia="Times New Roman" w:hAnsi="Times New Roman"/>
          <w:sz w:val="24"/>
          <w:szCs w:val="24"/>
          <w:lang w:eastAsia="hu-HU"/>
        </w:rPr>
        <w:t xml:space="preserve"> Korlátolt Felelősségű Társaság</w:t>
      </w:r>
      <w:r>
        <w:rPr>
          <w:rFonts w:ascii="Times New Roman" w:eastAsia="Times New Roman" w:hAnsi="Times New Roman"/>
          <w:sz w:val="24"/>
          <w:szCs w:val="24"/>
          <w:u w:val="single"/>
          <w:lang w:eastAsia="hu-HU"/>
        </w:rPr>
        <w:t xml:space="preserve"> </w:t>
      </w:r>
      <w:r w:rsidRPr="00B4413F">
        <w:rPr>
          <w:rFonts w:ascii="Times New Roman" w:eastAsia="Times New Roman" w:hAnsi="Times New Roman"/>
          <w:b/>
          <w:sz w:val="24"/>
          <w:szCs w:val="24"/>
          <w:u w:val="single"/>
          <w:lang w:eastAsia="hu-HU"/>
        </w:rPr>
        <w:t>ügyvezetőjének megválasztása</w:t>
      </w:r>
      <w:r w:rsidRPr="00B4413F">
        <w:rPr>
          <w:rFonts w:ascii="Times New Roman" w:hAnsi="Times New Roman"/>
          <w:b/>
          <w:sz w:val="24"/>
          <w:szCs w:val="24"/>
        </w:rPr>
        <w:t>.</w:t>
      </w:r>
    </w:p>
    <w:p w:rsidR="00B4413F" w:rsidRPr="00B4413F" w:rsidRDefault="00B4413F" w:rsidP="00B4413F">
      <w:pPr>
        <w:pStyle w:val="Listaszerbekezds"/>
        <w:rPr>
          <w:rFonts w:ascii="Times New Roman" w:eastAsia="Times New Roman" w:hAnsi="Times New Roman"/>
          <w:sz w:val="24"/>
          <w:szCs w:val="24"/>
          <w:lang w:eastAsia="hu-HU"/>
        </w:rPr>
      </w:pPr>
    </w:p>
    <w:p w:rsidR="00B4413F" w:rsidRDefault="00B4413F" w:rsidP="00B4413F">
      <w:pPr>
        <w:pStyle w:val="Listaszerbekezds"/>
        <w:numPr>
          <w:ilvl w:val="0"/>
          <w:numId w:val="5"/>
        </w:numPr>
        <w:spacing w:after="0" w:line="240" w:lineRule="auto"/>
        <w:jc w:val="both"/>
        <w:rPr>
          <w:rFonts w:ascii="Times New Roman" w:eastAsia="Times New Roman" w:hAnsi="Times New Roman"/>
          <w:bCs/>
          <w:sz w:val="24"/>
          <w:szCs w:val="24"/>
        </w:rPr>
      </w:pPr>
      <w:r w:rsidRPr="00B4413F">
        <w:rPr>
          <w:rFonts w:ascii="Times New Roman" w:eastAsia="Times New Roman" w:hAnsi="Times New Roman"/>
          <w:sz w:val="24"/>
          <w:szCs w:val="24"/>
          <w:lang w:eastAsia="hu-HU"/>
        </w:rPr>
        <w:t>55/2023. (IV.27.) számú képviselő-testületi határozat:</w:t>
      </w:r>
      <w:r>
        <w:rPr>
          <w:rFonts w:ascii="Times New Roman" w:eastAsia="Times New Roman" w:hAnsi="Times New Roman"/>
          <w:sz w:val="24"/>
          <w:szCs w:val="24"/>
          <w:lang w:eastAsia="hu-HU"/>
        </w:rPr>
        <w:t xml:space="preserve"> Döntés a </w:t>
      </w:r>
      <w:r w:rsidRPr="00B4413F">
        <w:rPr>
          <w:rFonts w:ascii="Times New Roman" w:eastAsia="Times New Roman" w:hAnsi="Times New Roman"/>
          <w:b/>
          <w:bCs/>
          <w:sz w:val="24"/>
          <w:szCs w:val="24"/>
          <w:u w:val="single"/>
          <w:lang w:eastAsia="hu-HU"/>
        </w:rPr>
        <w:t>Városi Könyvtár és Művelődési-Felnőttképzési Központ jogutód nélkül</w:t>
      </w:r>
      <w:r w:rsidRPr="00B4413F">
        <w:rPr>
          <w:rFonts w:ascii="Times New Roman" w:eastAsia="Times New Roman" w:hAnsi="Times New Roman"/>
          <w:bCs/>
          <w:sz w:val="24"/>
          <w:szCs w:val="24"/>
          <w:lang w:eastAsia="hu-HU"/>
        </w:rPr>
        <w:t xml:space="preserve"> 2023. június 30-i hatállyal </w:t>
      </w:r>
      <w:r w:rsidRPr="00B4413F">
        <w:rPr>
          <w:rFonts w:ascii="Times New Roman" w:eastAsia="Times New Roman" w:hAnsi="Times New Roman"/>
          <w:b/>
          <w:bCs/>
          <w:sz w:val="24"/>
          <w:szCs w:val="24"/>
          <w:u w:val="single"/>
          <w:lang w:eastAsia="hu-HU"/>
        </w:rPr>
        <w:t>megszüntetéséről</w:t>
      </w:r>
      <w:r>
        <w:rPr>
          <w:rFonts w:ascii="Times New Roman" w:eastAsia="Times New Roman" w:hAnsi="Times New Roman"/>
          <w:bCs/>
          <w:sz w:val="24"/>
          <w:szCs w:val="24"/>
          <w:lang w:eastAsia="hu-HU"/>
        </w:rPr>
        <w:t xml:space="preserve">. </w:t>
      </w:r>
    </w:p>
    <w:p w:rsidR="00B4413F" w:rsidRPr="00B4413F" w:rsidRDefault="00B4413F" w:rsidP="00B4413F">
      <w:pPr>
        <w:pStyle w:val="Listaszerbekezds"/>
        <w:rPr>
          <w:rFonts w:ascii="Times New Roman" w:eastAsia="Times New Roman" w:hAnsi="Times New Roman"/>
          <w:sz w:val="24"/>
          <w:szCs w:val="24"/>
        </w:rPr>
      </w:pPr>
    </w:p>
    <w:p w:rsidR="00B4413F" w:rsidRPr="00B4413F" w:rsidRDefault="00B4413F" w:rsidP="009F26AC">
      <w:pPr>
        <w:pStyle w:val="Listaszerbekezds"/>
        <w:numPr>
          <w:ilvl w:val="0"/>
          <w:numId w:val="5"/>
        </w:numPr>
        <w:spacing w:after="0" w:line="240" w:lineRule="auto"/>
        <w:jc w:val="both"/>
        <w:rPr>
          <w:rFonts w:ascii="Times New Roman" w:eastAsia="Times New Roman" w:hAnsi="Times New Roman"/>
          <w:sz w:val="24"/>
          <w:szCs w:val="24"/>
        </w:rPr>
      </w:pPr>
      <w:r w:rsidRPr="00B4413F">
        <w:rPr>
          <w:rFonts w:ascii="Times New Roman" w:eastAsia="Times New Roman" w:hAnsi="Times New Roman"/>
          <w:sz w:val="24"/>
          <w:szCs w:val="24"/>
        </w:rPr>
        <w:t xml:space="preserve">68/2023. (V.25.) számú képviselő-testületi határozat: A feladatellátás jogi keretét 2023. július 01. napjától biztosító </w:t>
      </w:r>
      <w:r w:rsidRPr="00B4413F">
        <w:rPr>
          <w:rFonts w:ascii="Times New Roman" w:eastAsia="Times New Roman" w:hAnsi="Times New Roman"/>
          <w:b/>
          <w:sz w:val="24"/>
          <w:szCs w:val="24"/>
          <w:u w:val="single"/>
        </w:rPr>
        <w:t>közművelődési megállapodás elfogadása</w:t>
      </w:r>
      <w:r w:rsidRPr="00B4413F">
        <w:rPr>
          <w:rFonts w:ascii="Times New Roman" w:eastAsia="Times New Roman" w:hAnsi="Times New Roman"/>
          <w:sz w:val="24"/>
          <w:szCs w:val="24"/>
        </w:rPr>
        <w:t xml:space="preserve">. </w:t>
      </w:r>
    </w:p>
    <w:p w:rsidR="00B4413F" w:rsidRDefault="00B4413F" w:rsidP="00B4413F">
      <w:pPr>
        <w:spacing w:after="0" w:line="240" w:lineRule="atLeast"/>
        <w:ind w:right="72"/>
        <w:jc w:val="both"/>
        <w:rPr>
          <w:rFonts w:ascii="Times New Roman" w:hAnsi="Times New Roman"/>
          <w:sz w:val="24"/>
          <w:szCs w:val="24"/>
        </w:rPr>
      </w:pPr>
    </w:p>
    <w:p w:rsidR="00AF6205" w:rsidRDefault="00B4413F" w:rsidP="00B4413F">
      <w:pPr>
        <w:spacing w:after="0" w:line="240" w:lineRule="auto"/>
        <w:ind w:right="98"/>
        <w:jc w:val="both"/>
        <w:rPr>
          <w:rFonts w:ascii="Times New Roman" w:eastAsia="Times New Roman" w:hAnsi="Times New Roman"/>
          <w:sz w:val="24"/>
          <w:szCs w:val="24"/>
          <w:lang w:eastAsia="hu-HU"/>
        </w:rPr>
      </w:pPr>
      <w:r>
        <w:rPr>
          <w:rFonts w:ascii="Times New Roman" w:eastAsia="Times New Roman" w:hAnsi="Times New Roman"/>
          <w:bCs/>
          <w:sz w:val="24"/>
          <w:szCs w:val="24"/>
        </w:rPr>
        <w:t xml:space="preserve">A fenti képviselő-testületi döntések alapján – figyelemmel </w:t>
      </w:r>
      <w:bookmarkStart w:id="1" w:name="_Hlk126307830"/>
      <w:r>
        <w:rPr>
          <w:rFonts w:ascii="Times New Roman" w:eastAsia="Calibri" w:hAnsi="Times New Roman" w:cs="Times New Roman"/>
          <w:sz w:val="24"/>
          <w:szCs w:val="24"/>
        </w:rPr>
        <w:t xml:space="preserve">a </w:t>
      </w:r>
      <w:r>
        <w:rPr>
          <w:rFonts w:ascii="Times New Roman" w:eastAsia="Calibri" w:hAnsi="Times New Roman" w:cs="Times New Roman"/>
          <w:bCs/>
          <w:sz w:val="24"/>
          <w:szCs w:val="24"/>
        </w:rPr>
        <w:t>kulturális intézményben foglalkoztatottak munkaköreiről és foglalkoztatási követelményeiről, az intézményvezetői pályázat lefolytatásának rendjéről, valamint egyes kulturális tárgyú rendeletek módosításáról</w:t>
      </w:r>
      <w:r>
        <w:rPr>
          <w:rFonts w:ascii="Times New Roman" w:eastAsia="Calibri" w:hAnsi="Times New Roman" w:cs="Times New Roman"/>
          <w:sz w:val="24"/>
          <w:szCs w:val="24"/>
        </w:rPr>
        <w:t xml:space="preserve"> </w:t>
      </w:r>
      <w:r w:rsidRPr="00B4413F">
        <w:rPr>
          <w:rFonts w:ascii="Times New Roman" w:eastAsia="Calibri" w:hAnsi="Times New Roman" w:cs="Times New Roman"/>
          <w:sz w:val="24"/>
          <w:szCs w:val="24"/>
        </w:rPr>
        <w:t>szóló 39/2020. (X.30.) EMMI rendele</w:t>
      </w:r>
      <w:bookmarkEnd w:id="1"/>
      <w:r w:rsidRPr="00B4413F">
        <w:rPr>
          <w:rFonts w:ascii="Times New Roman" w:eastAsia="Calibri" w:hAnsi="Times New Roman" w:cs="Times New Roman"/>
          <w:sz w:val="24"/>
          <w:szCs w:val="24"/>
        </w:rPr>
        <w:t>tben foglalt rendelkezésekre –</w:t>
      </w:r>
      <w:r w:rsidR="00452170">
        <w:rPr>
          <w:rFonts w:ascii="Times New Roman" w:eastAsia="Calibri" w:hAnsi="Times New Roman" w:cs="Times New Roman"/>
          <w:sz w:val="24"/>
          <w:szCs w:val="24"/>
        </w:rPr>
        <w:t xml:space="preserve"> </w:t>
      </w:r>
      <w:r w:rsidRPr="00B4413F">
        <w:rPr>
          <w:rFonts w:ascii="Times New Roman" w:eastAsia="Calibri" w:hAnsi="Times New Roman" w:cs="Times New Roman"/>
          <w:sz w:val="24"/>
          <w:szCs w:val="24"/>
        </w:rPr>
        <w:t xml:space="preserve">a </w:t>
      </w:r>
      <w:r w:rsidRPr="00223ADB">
        <w:rPr>
          <w:rFonts w:ascii="Times New Roman" w:hAnsi="Times New Roman"/>
          <w:b/>
          <w:color w:val="222222"/>
          <w:sz w:val="24"/>
          <w:szCs w:val="24"/>
          <w:u w:val="single"/>
          <w:shd w:val="clear" w:color="auto" w:fill="FFFFFF"/>
        </w:rPr>
        <w:t>SZE-VA GRÓT</w:t>
      </w:r>
      <w:r w:rsidRPr="00307530">
        <w:rPr>
          <w:rFonts w:ascii="Times New Roman" w:hAnsi="Times New Roman"/>
          <w:color w:val="222222"/>
          <w:sz w:val="24"/>
          <w:szCs w:val="24"/>
          <w:u w:val="single"/>
          <w:shd w:val="clear" w:color="auto" w:fill="FFFFFF"/>
        </w:rPr>
        <w:t xml:space="preserve"> </w:t>
      </w:r>
      <w:r w:rsidRPr="00B4413F">
        <w:rPr>
          <w:rFonts w:ascii="Times New Roman" w:hAnsi="Times New Roman"/>
          <w:color w:val="222222"/>
          <w:sz w:val="24"/>
          <w:szCs w:val="24"/>
          <w:shd w:val="clear" w:color="auto" w:fill="FFFFFF"/>
        </w:rPr>
        <w:t>Kulturális és Vagyongazdálkodási Szolgáltató Nonprofit</w:t>
      </w:r>
      <w:r w:rsidRPr="00B4413F">
        <w:rPr>
          <w:rFonts w:ascii="Times New Roman" w:eastAsia="Times New Roman" w:hAnsi="Times New Roman"/>
          <w:sz w:val="24"/>
          <w:szCs w:val="24"/>
          <w:lang w:eastAsia="hu-HU"/>
        </w:rPr>
        <w:t xml:space="preserve"> Korlátolt Felelősségű Társaság</w:t>
      </w:r>
      <w:r w:rsidR="00AF6205">
        <w:rPr>
          <w:rFonts w:ascii="Times New Roman" w:eastAsia="Times New Roman" w:hAnsi="Times New Roman"/>
          <w:sz w:val="24"/>
          <w:szCs w:val="24"/>
          <w:lang w:eastAsia="hu-HU"/>
        </w:rPr>
        <w:t xml:space="preserve"> (a továbbiakban: </w:t>
      </w:r>
      <w:proofErr w:type="spellStart"/>
      <w:r w:rsidR="00AF6205">
        <w:rPr>
          <w:rFonts w:ascii="Times New Roman" w:eastAsia="Times New Roman" w:hAnsi="Times New Roman"/>
          <w:sz w:val="24"/>
          <w:szCs w:val="24"/>
          <w:lang w:eastAsia="hu-HU"/>
        </w:rPr>
        <w:t>nKft</w:t>
      </w:r>
      <w:proofErr w:type="spellEnd"/>
      <w:r w:rsidR="00AF6205">
        <w:rPr>
          <w:rFonts w:ascii="Times New Roman" w:eastAsia="Times New Roman" w:hAnsi="Times New Roman"/>
          <w:sz w:val="24"/>
          <w:szCs w:val="24"/>
          <w:lang w:eastAsia="hu-HU"/>
        </w:rPr>
        <w:t>.)</w:t>
      </w:r>
      <w:r>
        <w:rPr>
          <w:rFonts w:ascii="Times New Roman" w:eastAsia="Times New Roman" w:hAnsi="Times New Roman"/>
          <w:sz w:val="24"/>
          <w:szCs w:val="24"/>
          <w:lang w:eastAsia="hu-HU"/>
        </w:rPr>
        <w:t xml:space="preserve"> </w:t>
      </w:r>
      <w:r w:rsidR="00AF6205" w:rsidRPr="00223ADB">
        <w:rPr>
          <w:rFonts w:ascii="Times New Roman" w:eastAsia="Times New Roman" w:hAnsi="Times New Roman"/>
          <w:b/>
          <w:sz w:val="24"/>
          <w:szCs w:val="24"/>
          <w:u w:val="single"/>
          <w:lang w:eastAsia="hu-HU"/>
        </w:rPr>
        <w:t>pályázatot írt cégvezető munkakör betöltésére</w:t>
      </w:r>
      <w:r w:rsidR="00AF6205">
        <w:rPr>
          <w:rFonts w:ascii="Times New Roman" w:eastAsia="Times New Roman" w:hAnsi="Times New Roman"/>
          <w:sz w:val="24"/>
          <w:szCs w:val="24"/>
          <w:lang w:eastAsia="hu-HU"/>
        </w:rPr>
        <w:t xml:space="preserve"> a közművelődési és nyilvános könyvtári ellátás szakmai előírásoknak megfelelő biztosítása érdekében.  A </w:t>
      </w:r>
      <w:r w:rsidR="00AF6205">
        <w:rPr>
          <w:rFonts w:ascii="Times New Roman" w:eastAsia="Times New Roman" w:hAnsi="Times New Roman"/>
          <w:sz w:val="24"/>
          <w:szCs w:val="24"/>
          <w:lang w:eastAsia="hu-HU"/>
        </w:rPr>
        <w:lastRenderedPageBreak/>
        <w:t xml:space="preserve">cégvezető kinevezésére egyrészt a Polgári Törvénykönyvről szóló 2013. évi V. törvény, másrészt a </w:t>
      </w:r>
      <w:proofErr w:type="spellStart"/>
      <w:r w:rsidR="00AF6205">
        <w:rPr>
          <w:rFonts w:ascii="Times New Roman" w:eastAsia="Times New Roman" w:hAnsi="Times New Roman"/>
          <w:sz w:val="24"/>
          <w:szCs w:val="24"/>
          <w:lang w:eastAsia="hu-HU"/>
        </w:rPr>
        <w:t>nKft</w:t>
      </w:r>
      <w:proofErr w:type="spellEnd"/>
      <w:r w:rsidR="00AF6205">
        <w:rPr>
          <w:rFonts w:ascii="Times New Roman" w:eastAsia="Times New Roman" w:hAnsi="Times New Roman"/>
          <w:sz w:val="24"/>
          <w:szCs w:val="24"/>
          <w:lang w:eastAsia="hu-HU"/>
        </w:rPr>
        <w:t xml:space="preserve">. alapító okirata ad felhatalmazást. </w:t>
      </w:r>
    </w:p>
    <w:p w:rsidR="00AF6205" w:rsidRDefault="00AF6205" w:rsidP="00B4413F">
      <w:pPr>
        <w:spacing w:after="0" w:line="240" w:lineRule="auto"/>
        <w:ind w:right="98"/>
        <w:jc w:val="both"/>
        <w:rPr>
          <w:rFonts w:ascii="Times New Roman" w:eastAsia="Times New Roman" w:hAnsi="Times New Roman"/>
          <w:sz w:val="24"/>
          <w:szCs w:val="24"/>
          <w:lang w:eastAsia="hu-HU"/>
        </w:rPr>
      </w:pPr>
    </w:p>
    <w:p w:rsidR="00AF6205" w:rsidRDefault="00AF6205" w:rsidP="00B4413F">
      <w:pPr>
        <w:spacing w:after="0" w:line="240" w:lineRule="auto"/>
        <w:ind w:right="98"/>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pályázati kiírás lényeges tartalmi elemeiként az alábbiak kerültek meghatározásra: </w:t>
      </w:r>
    </w:p>
    <w:p w:rsidR="00AF6205" w:rsidRDefault="00AF6205" w:rsidP="00B4413F">
      <w:pPr>
        <w:spacing w:after="0" w:line="240" w:lineRule="auto"/>
        <w:ind w:right="98"/>
        <w:jc w:val="both"/>
        <w:rPr>
          <w:rFonts w:ascii="Times New Roman" w:eastAsia="Times New Roman" w:hAnsi="Times New Roman"/>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eastAsia="hu-HU"/>
        </w:rPr>
      </w:pPr>
      <w:r>
        <w:rPr>
          <w:rFonts w:ascii="Times New Roman" w:eastAsia="Times New Roman" w:hAnsi="Times New Roman" w:cs="Times New Roman"/>
          <w:b/>
          <w:bCs/>
          <w:color w:val="000000"/>
          <w:sz w:val="24"/>
          <w:szCs w:val="24"/>
          <w:u w:val="single"/>
          <w:lang w:eastAsia="hu-HU"/>
        </w:rPr>
        <w:t>A cégvezető munkakörébe tartozó feladatok:</w:t>
      </w:r>
    </w:p>
    <w:p w:rsidR="00AF6205" w:rsidRDefault="00AF6205" w:rsidP="00AF6205">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rsidR="00AF6205" w:rsidRPr="00223ADB" w:rsidRDefault="00AF6205" w:rsidP="00AF6205">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hu-HU"/>
        </w:rPr>
        <w:t xml:space="preserve">A cégvezető a közművelődési feladatok, a közművelődési célok és programok megvalósítása, a közművelődési megállapodásban meghatározott alapszolgáltatások megszervezése, biztosítása mellett a vezetői megbízás keretében végzi a közművelődési feladatok ellátásának koordinálását, irányítását, ellenőrzését, a költségvetés betartását, valamint a fenntartó és az ügyvezető által hozott döntések végrehajtását. A cégvezető </w:t>
      </w:r>
      <w:r>
        <w:rPr>
          <w:rFonts w:ascii="Times New Roman" w:hAnsi="Times New Roman" w:cs="Times New Roman"/>
          <w:sz w:val="24"/>
          <w:szCs w:val="24"/>
        </w:rPr>
        <w:t xml:space="preserve">felelős a feladatellátáshoz biztosított önkormányzati vagyon szakszerű és jogszerű használatáért és megőrzéséért. A cégvezető felelős a fenti jogszabályokban, valamint Zalaszentgrót Város Önkormányzata Képviselő-testületének a helyi közművelődésről szóló </w:t>
      </w:r>
      <w:r>
        <w:rPr>
          <w:rFonts w:ascii="Times New Roman" w:hAnsi="Times New Roman" w:cs="Times New Roman"/>
          <w:bCs/>
          <w:sz w:val="24"/>
          <w:szCs w:val="24"/>
        </w:rPr>
        <w:t xml:space="preserve">15/2020. (XI. 27.) önkormányzati rendeletében, továbbá az </w:t>
      </w:r>
      <w:proofErr w:type="spellStart"/>
      <w:r>
        <w:rPr>
          <w:rFonts w:ascii="Times New Roman" w:hAnsi="Times New Roman" w:cs="Times New Roman"/>
          <w:bCs/>
          <w:sz w:val="24"/>
          <w:szCs w:val="24"/>
        </w:rPr>
        <w:t>nKft</w:t>
      </w:r>
      <w:proofErr w:type="spellEnd"/>
      <w:r>
        <w:rPr>
          <w:rFonts w:ascii="Times New Roman" w:hAnsi="Times New Roman" w:cs="Times New Roman"/>
          <w:bCs/>
          <w:sz w:val="24"/>
          <w:szCs w:val="24"/>
        </w:rPr>
        <w:t xml:space="preserve">. </w:t>
      </w:r>
      <w:r>
        <w:rPr>
          <w:rFonts w:ascii="Times New Roman" w:eastAsia="Times New Roman" w:hAnsi="Times New Roman" w:cs="Times New Roman"/>
          <w:bCs/>
          <w:color w:val="000000"/>
          <w:sz w:val="24"/>
          <w:szCs w:val="24"/>
          <w:lang w:eastAsia="hu-HU"/>
        </w:rPr>
        <w:t xml:space="preserve">hatályos Alapító okiratának 3. pontjában meghatározott tevékenységek ellátásáért, így különösen: nyomdai előkészítő tevékenység, könyvkiadás, egyéb kiadói tevékenység, nyomás, televízióműsor összeállítása, szolgáltatása, folyóirat, időszaki kiadvány kiadása, hangfelvételi készítése, kiadása, PR, kommunikáció, médiareklám, </w:t>
      </w:r>
      <w:proofErr w:type="spellStart"/>
      <w:r>
        <w:rPr>
          <w:rFonts w:ascii="Times New Roman" w:eastAsia="Times New Roman" w:hAnsi="Times New Roman" w:cs="Times New Roman"/>
          <w:bCs/>
          <w:color w:val="000000"/>
          <w:sz w:val="24"/>
          <w:szCs w:val="24"/>
          <w:lang w:eastAsia="hu-HU"/>
        </w:rPr>
        <w:t>m.n.s</w:t>
      </w:r>
      <w:proofErr w:type="spellEnd"/>
      <w:r>
        <w:rPr>
          <w:rFonts w:ascii="Times New Roman" w:eastAsia="Times New Roman" w:hAnsi="Times New Roman" w:cs="Times New Roman"/>
          <w:bCs/>
          <w:color w:val="000000"/>
          <w:sz w:val="24"/>
          <w:szCs w:val="24"/>
          <w:lang w:eastAsia="hu-HU"/>
        </w:rPr>
        <w:t xml:space="preserve"> egyéb közösségi, társadalmi tevékenység, piac-közvéleménykutatás,</w:t>
      </w:r>
      <w:r>
        <w:t xml:space="preserve"> </w:t>
      </w:r>
      <w:r>
        <w:rPr>
          <w:rFonts w:ascii="Times New Roman" w:eastAsia="Times New Roman" w:hAnsi="Times New Roman" w:cs="Times New Roman"/>
          <w:bCs/>
          <w:color w:val="000000"/>
          <w:sz w:val="24"/>
          <w:szCs w:val="24"/>
          <w:lang w:eastAsia="hu-HU"/>
        </w:rPr>
        <w:t xml:space="preserve">film-, video-, televízióműsor-gyártás. </w:t>
      </w:r>
    </w:p>
    <w:p w:rsidR="00AF6205" w:rsidRDefault="00AF6205" w:rsidP="00AF6205">
      <w:pPr>
        <w:autoSpaceDE w:val="0"/>
        <w:autoSpaceDN w:val="0"/>
        <w:adjustRightInd w:val="0"/>
        <w:spacing w:after="0" w:line="240" w:lineRule="auto"/>
        <w:rPr>
          <w:rFonts w:ascii="Times New Roman" w:eastAsia="Times New Roman" w:hAnsi="Times New Roman" w:cs="Times New Roman"/>
          <w:color w:val="000000"/>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rPr>
          <w:rFonts w:ascii="Times New Roman" w:eastAsia="Times New Roman" w:hAnsi="Times New Roman" w:cs="Times New Roman"/>
          <w:b/>
          <w:bCs/>
          <w:color w:val="000000"/>
          <w:sz w:val="24"/>
          <w:szCs w:val="24"/>
          <w:u w:val="single"/>
          <w:lang w:eastAsia="hu-HU"/>
        </w:rPr>
      </w:pPr>
      <w:r>
        <w:rPr>
          <w:rFonts w:ascii="Times New Roman" w:eastAsia="Times New Roman" w:hAnsi="Times New Roman" w:cs="Times New Roman"/>
          <w:b/>
          <w:bCs/>
          <w:color w:val="000000"/>
          <w:sz w:val="24"/>
          <w:szCs w:val="24"/>
          <w:u w:val="single"/>
          <w:lang w:eastAsia="hu-HU"/>
        </w:rPr>
        <w:t>Pályázati feltételek:</w:t>
      </w:r>
    </w:p>
    <w:p w:rsidR="00AF6205" w:rsidRDefault="00AF6205" w:rsidP="00AF6205">
      <w:pPr>
        <w:autoSpaceDE w:val="0"/>
        <w:autoSpaceDN w:val="0"/>
        <w:adjustRightInd w:val="0"/>
        <w:spacing w:after="0" w:line="240" w:lineRule="auto"/>
        <w:rPr>
          <w:rFonts w:ascii="Times New Roman" w:eastAsia="Times New Roman" w:hAnsi="Times New Roman" w:cs="Times New Roman"/>
          <w:color w:val="000000"/>
          <w:sz w:val="24"/>
          <w:szCs w:val="24"/>
          <w:u w:val="single"/>
          <w:lang w:eastAsia="hu-HU"/>
        </w:rPr>
      </w:pPr>
    </w:p>
    <w:p w:rsidR="00AF6205" w:rsidRDefault="00AF6205" w:rsidP="00AF6205">
      <w:p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iCs/>
          <w:color w:val="000000"/>
          <w:sz w:val="24"/>
          <w:szCs w:val="24"/>
          <w:lang w:eastAsia="hu-HU"/>
        </w:rPr>
        <w:t>A cégvezetőnek a</w:t>
      </w:r>
      <w:r>
        <w:rPr>
          <w:rFonts w:ascii="Arial" w:hAnsi="Arial" w:cs="Arial"/>
          <w:bCs/>
          <w:color w:val="000000"/>
          <w:sz w:val="28"/>
          <w:szCs w:val="28"/>
          <w:shd w:val="clear" w:color="auto" w:fill="FFFFFF"/>
        </w:rPr>
        <w:t xml:space="preserve"> </w:t>
      </w:r>
      <w:r>
        <w:rPr>
          <w:rFonts w:ascii="Times New Roman" w:eastAsia="Times New Roman" w:hAnsi="Times New Roman" w:cs="Times New Roman"/>
          <w:bCs/>
          <w:iCs/>
          <w:color w:val="000000"/>
          <w:sz w:val="24"/>
          <w:szCs w:val="24"/>
          <w:lang w:eastAsia="hu-HU"/>
        </w:rPr>
        <w:t>kulturális intézményben foglalkoztatottak munkaköreiről és foglalkoztatási követelményeiről, az intézményvezetői pályázat lefolytatásának rendjéről, valamint egyes kulturális tárgyú rendeletek módosításáról szóló</w:t>
      </w:r>
      <w:r>
        <w:rPr>
          <w:rFonts w:ascii="Times New Roman" w:eastAsia="Times New Roman" w:hAnsi="Times New Roman" w:cs="Times New Roman"/>
          <w:b/>
          <w:bCs/>
          <w:iCs/>
          <w:color w:val="000000"/>
          <w:sz w:val="24"/>
          <w:szCs w:val="24"/>
          <w:lang w:eastAsia="hu-HU"/>
        </w:rPr>
        <w:t xml:space="preserve"> </w:t>
      </w:r>
      <w:r>
        <w:rPr>
          <w:rFonts w:ascii="Times New Roman" w:eastAsia="Times New Roman" w:hAnsi="Times New Roman" w:cs="Times New Roman"/>
          <w:iCs/>
          <w:color w:val="000000"/>
          <w:sz w:val="24"/>
          <w:szCs w:val="24"/>
          <w:lang w:eastAsia="hu-HU"/>
        </w:rPr>
        <w:t>39/2020. (X. 30.) EMMI rendelet 1. melléklet 9. pontjában meghatározott feltételeknek kell megfelelnie:</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iCs/>
          <w:color w:val="000000"/>
          <w:sz w:val="24"/>
          <w:szCs w:val="24"/>
          <w:lang w:eastAsia="hu-HU"/>
        </w:rPr>
        <w:t>elvárt végzettség: szakirányú felsőfokú végzettség, vagy felsőfokú végzettség és közművelődési szakképzettség vagy nem szakirányú felsőfokú végzettség és felsőfokú szakirányú szakképesítés;</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iCs/>
          <w:color w:val="000000"/>
          <w:sz w:val="24"/>
          <w:szCs w:val="24"/>
          <w:lang w:eastAsia="hu-HU"/>
        </w:rPr>
        <w:t>elvárt szakmai gyakorlat: végzettségének, szakképzettségének vagy szakvizsgájának és egyben a SZE-VA GRÓT Kft. Alapító Okiratában és jelen pályázati felhívás 3. pontjában foglalt tevékenységeinek megfelelő feladatkörben legalább ötéves szakmai gyakorlat;</w:t>
      </w:r>
    </w:p>
    <w:p w:rsidR="00AF6205" w:rsidRDefault="00AF6205" w:rsidP="00AF6205">
      <w:pPr>
        <w:numPr>
          <w:ilvl w:val="0"/>
          <w:numId w:val="8"/>
        </w:numPr>
        <w:autoSpaceDE w:val="0"/>
        <w:autoSpaceDN w:val="0"/>
        <w:adjustRightInd w:val="0"/>
        <w:spacing w:after="22" w:line="240" w:lineRule="auto"/>
        <w:contextualSpacing/>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iCs/>
          <w:color w:val="000000"/>
          <w:sz w:val="24"/>
          <w:szCs w:val="24"/>
          <w:lang w:eastAsia="hu-HU"/>
        </w:rPr>
        <w:t>államháztartási és vezetési ismereteket nyújtó, legalább 120 órás képzés igazolt elvégzése, ennek hiányában a vezető állású munkavállalói munkakör betöltését követő két éven belül a képzés elvégezése, és az azt igazoló okirat bemutatása a munkáltatói jogkör gyakorlójának;</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iCs/>
          <w:color w:val="000000"/>
          <w:sz w:val="24"/>
          <w:szCs w:val="24"/>
          <w:lang w:eastAsia="hu-HU"/>
        </w:rPr>
        <w:t>elvárt tudományos tevékenység: kiemelkedő szakmai vagy szakirányú tudományos tevékenység.</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magyar állampolgárság; </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büntetlen előélet, továbbá nem áll a tevékenység folytatását kizáró foglalkoztatástól eltiltás hatálya alatt;</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cselekvőképesség; </w:t>
      </w:r>
    </w:p>
    <w:p w:rsidR="00AF6205" w:rsidRDefault="00AF6205" w:rsidP="00AF6205">
      <w:pPr>
        <w:pStyle w:val="Listaszerbekezds"/>
        <w:numPr>
          <w:ilvl w:val="0"/>
          <w:numId w:val="8"/>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az egyes vagyonnyilatkozat-tételi kötelezettségről szóló 2007. évi CLII. törvény alapján vagyonnyilatkozat-tételi eljárás lefolytatásának vállalása.</w:t>
      </w:r>
    </w:p>
    <w:p w:rsidR="00223ADB" w:rsidRDefault="00223ADB" w:rsidP="00AF6205">
      <w:pPr>
        <w:autoSpaceDE w:val="0"/>
        <w:autoSpaceDN w:val="0"/>
        <w:adjustRightInd w:val="0"/>
        <w:spacing w:after="0" w:line="240" w:lineRule="auto"/>
        <w:rPr>
          <w:rFonts w:ascii="Times New Roman" w:eastAsia="Times New Roman" w:hAnsi="Times New Roman" w:cs="Times New Roman"/>
          <w:color w:val="000000"/>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rPr>
          <w:rFonts w:ascii="Times New Roman" w:eastAsia="Times New Roman" w:hAnsi="Times New Roman" w:cs="Times New Roman"/>
          <w:b/>
          <w:bCs/>
          <w:color w:val="000000"/>
          <w:sz w:val="24"/>
          <w:szCs w:val="24"/>
          <w:u w:val="single"/>
          <w:lang w:eastAsia="hu-HU"/>
        </w:rPr>
      </w:pPr>
      <w:r>
        <w:rPr>
          <w:rFonts w:ascii="Times New Roman" w:eastAsia="Times New Roman" w:hAnsi="Times New Roman" w:cs="Times New Roman"/>
          <w:b/>
          <w:bCs/>
          <w:color w:val="000000"/>
          <w:sz w:val="24"/>
          <w:szCs w:val="24"/>
          <w:u w:val="single"/>
          <w:lang w:eastAsia="hu-HU"/>
        </w:rPr>
        <w:t xml:space="preserve">A pályázat elbírálásánál előnyt jelent: </w:t>
      </w:r>
    </w:p>
    <w:p w:rsidR="00AF6205" w:rsidRDefault="00AF6205" w:rsidP="00AF6205">
      <w:pPr>
        <w:pStyle w:val="Listaszerbekezds"/>
        <w:numPr>
          <w:ilvl w:val="0"/>
          <w:numId w:val="9"/>
        </w:numPr>
        <w:autoSpaceDE w:val="0"/>
        <w:autoSpaceDN w:val="0"/>
        <w:adjustRightInd w:val="0"/>
        <w:spacing w:after="0" w:line="240" w:lineRule="auto"/>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vezetői tapasztalat;</w:t>
      </w:r>
    </w:p>
    <w:p w:rsidR="00AF6205" w:rsidRDefault="00AF6205" w:rsidP="00AF6205">
      <w:pPr>
        <w:pStyle w:val="Listaszerbekezds"/>
        <w:numPr>
          <w:ilvl w:val="0"/>
          <w:numId w:val="9"/>
        </w:numPr>
        <w:autoSpaceDE w:val="0"/>
        <w:autoSpaceDN w:val="0"/>
        <w:adjustRightInd w:val="0"/>
        <w:spacing w:after="0" w:line="240" w:lineRule="auto"/>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 kategóriás jogosítvány;</w:t>
      </w:r>
    </w:p>
    <w:p w:rsidR="00AF6205" w:rsidRDefault="00AF6205" w:rsidP="00AF6205">
      <w:pPr>
        <w:pStyle w:val="Listaszerbekezds"/>
        <w:numPr>
          <w:ilvl w:val="0"/>
          <w:numId w:val="9"/>
        </w:numPr>
        <w:autoSpaceDE w:val="0"/>
        <w:autoSpaceDN w:val="0"/>
        <w:adjustRightInd w:val="0"/>
        <w:spacing w:after="0" w:line="240" w:lineRule="auto"/>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Microsoft felhasználói ismerete.</w:t>
      </w:r>
    </w:p>
    <w:p w:rsidR="00307530" w:rsidRDefault="00307530" w:rsidP="00265E79">
      <w:pPr>
        <w:spacing w:after="0" w:line="240" w:lineRule="auto"/>
        <w:jc w:val="both"/>
        <w:rPr>
          <w:rFonts w:ascii="Times New Roman" w:eastAsia="Times New Roman" w:hAnsi="Times New Roman"/>
          <w:bCs/>
          <w:sz w:val="24"/>
          <w:szCs w:val="24"/>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u w:val="single"/>
          <w:lang w:eastAsia="hu-HU"/>
        </w:rPr>
        <w:t>A munkaviszony kezdő időpontja</w:t>
      </w:r>
      <w:r>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sz w:val="24"/>
          <w:szCs w:val="24"/>
          <w:lang w:eastAsia="hu-HU"/>
        </w:rPr>
        <w:t>2023. július 01.</w:t>
      </w:r>
      <w:r w:rsidR="00223ADB">
        <w:rPr>
          <w:rFonts w:ascii="Times New Roman" w:eastAsia="Times New Roman" w:hAnsi="Times New Roman" w:cs="Times New Roman"/>
          <w:sz w:val="24"/>
          <w:szCs w:val="24"/>
          <w:lang w:eastAsia="hu-HU"/>
        </w:rPr>
        <w:t>, próbaidő mértéke: 3 hónap</w:t>
      </w:r>
    </w:p>
    <w:p w:rsidR="00AF6205" w:rsidRDefault="00AF6205" w:rsidP="00AF6205">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bCs/>
          <w:sz w:val="24"/>
          <w:szCs w:val="24"/>
          <w:u w:val="single"/>
          <w:lang w:eastAsia="hu-HU"/>
        </w:rPr>
        <w:t>A munkaviszony befejező időpontja</w:t>
      </w:r>
      <w:r>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sz w:val="24"/>
          <w:szCs w:val="24"/>
          <w:lang w:eastAsia="hu-HU"/>
        </w:rPr>
        <w:t xml:space="preserve">2028. június 30. </w:t>
      </w:r>
    </w:p>
    <w:p w:rsidR="00AF6205" w:rsidRDefault="00AF6205" w:rsidP="00AF6205">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b/>
          <w:bCs/>
          <w:color w:val="000000"/>
          <w:sz w:val="24"/>
          <w:szCs w:val="24"/>
          <w:u w:val="single"/>
          <w:lang w:eastAsia="hu-HU"/>
        </w:rPr>
        <w:t>Foglalkoztatás jellege:</w:t>
      </w:r>
      <w:r>
        <w:rPr>
          <w:rFonts w:ascii="Times New Roman" w:eastAsia="Times New Roman" w:hAnsi="Times New Roman" w:cs="Times New Roman"/>
          <w:bCs/>
          <w:color w:val="000000"/>
          <w:sz w:val="24"/>
          <w:szCs w:val="24"/>
          <w:lang w:eastAsia="hu-HU"/>
        </w:rPr>
        <w:t xml:space="preserve"> teljes munkaidő</w:t>
      </w:r>
    </w:p>
    <w:p w:rsidR="00AF6205" w:rsidRDefault="00AF6205" w:rsidP="00265E79">
      <w:pPr>
        <w:spacing w:after="0" w:line="240" w:lineRule="auto"/>
        <w:jc w:val="both"/>
        <w:rPr>
          <w:rFonts w:ascii="Times New Roman" w:eastAsia="Times New Roman" w:hAnsi="Times New Roman"/>
          <w:bCs/>
          <w:sz w:val="24"/>
          <w:szCs w:val="24"/>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u w:val="single"/>
          <w:lang w:eastAsia="hu-HU"/>
        </w:rPr>
        <w:t>A pályázat részeként benyújtandó igazolások, iratok</w:t>
      </w:r>
      <w:r>
        <w:rPr>
          <w:rFonts w:ascii="Times New Roman" w:eastAsia="Times New Roman" w:hAnsi="Times New Roman" w:cs="Times New Roman"/>
          <w:b/>
          <w:color w:val="000000"/>
          <w:sz w:val="24"/>
          <w:szCs w:val="24"/>
          <w:lang w:eastAsia="hu-HU"/>
        </w:rPr>
        <w:t>:</w:t>
      </w:r>
    </w:p>
    <w:p w:rsidR="00AF6205" w:rsidRDefault="00AF6205" w:rsidP="00AF6205">
      <w:pPr>
        <w:autoSpaceDE w:val="0"/>
        <w:autoSpaceDN w:val="0"/>
        <w:adjustRightInd w:val="0"/>
        <w:spacing w:after="0" w:line="240" w:lineRule="auto"/>
        <w:jc w:val="both"/>
        <w:rPr>
          <w:rFonts w:ascii="Times New Roman" w:eastAsia="Times New Roman" w:hAnsi="Times New Roman" w:cs="Times New Roman"/>
          <w:b/>
          <w:sz w:val="24"/>
          <w:szCs w:val="24"/>
          <w:u w:val="single"/>
          <w:lang w:eastAsia="hu-HU"/>
        </w:rPr>
      </w:pP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részletes szakmai önéletrajz,</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vezetésre, fejlesztésre vonatkozó részletes szakmai és vezetési program (a szakmai helyzetelemzésre épülő fejlesztési elképzeléssel);</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pályázati feltételekben meghatározottak igazolása (iskolai végzettséget, szakképzettséget, szakképesítést tanúsító okirat(ok) és egyéb végzettségek, bizonyítványok másolata;</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feltételként előírt szakmai gyakorlatról szóló igazolás(ok) másolata;</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3 hónapnál nem régebbi hatósági erkölcsi bizonyítvány, amely tartalmazza azt is, hogy a pályázó foglalkozástól eltiltás hatálya alatt nem áll;</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nyilatkozat a bérigényről;</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hozzájárulás a pályázati anyagban foglalt személyes adatok pályázati eljárással összefüggésben szükséges kezeléséhez;</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hozzájárulás ahhoz, hogy a pályázati anyagot a véleményezésre jogosultak megismerhetik;</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nyilatkozat az Mt. 211. § szerinti összeférhetetlenség hiányáról;</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nyilatkozat arról, hogy a pályázó nem áll cselekvőképességet kizáró vagy korlátozó gondnokság alatt;</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nyilatkozat arról, hogy a vagyonnyilatkozat-tételi kötelezettséget a pályázó megbízása esetén teljesíti;</w:t>
      </w:r>
    </w:p>
    <w:p w:rsidR="00AF6205" w:rsidRDefault="00AF6205" w:rsidP="00AF6205">
      <w:pPr>
        <w:pStyle w:val="Listaszerbekezds"/>
        <w:numPr>
          <w:ilvl w:val="0"/>
          <w:numId w:val="10"/>
        </w:numPr>
        <w:autoSpaceDE w:val="0"/>
        <w:autoSpaceDN w:val="0"/>
        <w:adjustRightInd w:val="0"/>
        <w:spacing w:after="22"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nyilatkozat arról, hogy pályázatának nyilvános ülésen történő elbírálásához hozzájárul, vagy kéri zárt ülés tartását.</w:t>
      </w:r>
    </w:p>
    <w:p w:rsidR="00AF6205" w:rsidRDefault="00AF6205" w:rsidP="00AF6205">
      <w:pPr>
        <w:autoSpaceDE w:val="0"/>
        <w:autoSpaceDN w:val="0"/>
        <w:adjustRightInd w:val="0"/>
        <w:spacing w:after="0" w:line="240" w:lineRule="auto"/>
        <w:rPr>
          <w:rFonts w:ascii="Times New Roman" w:eastAsia="Times New Roman" w:hAnsi="Times New Roman" w:cs="Times New Roman"/>
          <w:color w:val="000000"/>
          <w:sz w:val="24"/>
          <w:szCs w:val="24"/>
          <w:lang w:eastAsia="hu-HU"/>
        </w:rPr>
      </w:pPr>
    </w:p>
    <w:p w:rsidR="00AF6205" w:rsidRDefault="00AF6205" w:rsidP="00AF6205">
      <w:pPr>
        <w:pStyle w:val="Listaszerbekezds"/>
        <w:numPr>
          <w:ilvl w:val="0"/>
          <w:numId w:val="6"/>
        </w:num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
          <w:bCs/>
          <w:sz w:val="24"/>
          <w:szCs w:val="24"/>
          <w:u w:val="single"/>
          <w:lang w:eastAsia="hu-HU"/>
        </w:rPr>
        <w:t>A pályázat benyújtásának határideje:</w:t>
      </w:r>
      <w:r>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Cs/>
          <w:sz w:val="24"/>
          <w:szCs w:val="24"/>
          <w:lang w:eastAsia="hu-HU"/>
        </w:rPr>
        <w:t>2023. június 12. (hétfő) 16:00 óra</w:t>
      </w:r>
    </w:p>
    <w:p w:rsidR="007E33A6" w:rsidRPr="00460D8D" w:rsidRDefault="007E33A6" w:rsidP="00265E79">
      <w:pPr>
        <w:spacing w:after="0" w:line="240" w:lineRule="auto"/>
        <w:jc w:val="both"/>
        <w:rPr>
          <w:rFonts w:ascii="Times New Roman" w:eastAsia="Times New Roman" w:hAnsi="Times New Roman"/>
          <w:sz w:val="24"/>
          <w:szCs w:val="24"/>
          <w:highlight w:val="yellow"/>
        </w:rPr>
      </w:pPr>
    </w:p>
    <w:p w:rsidR="00D8037E" w:rsidRDefault="00223ADB" w:rsidP="00D8037E">
      <w:pPr>
        <w:spacing w:after="0"/>
        <w:jc w:val="both"/>
        <w:rPr>
          <w:rFonts w:ascii="Times New Roman" w:eastAsia="Times New Roman" w:hAnsi="Times New Roman" w:cs="Times New Roman"/>
          <w:color w:val="000000"/>
          <w:sz w:val="24"/>
          <w:szCs w:val="24"/>
          <w:lang w:eastAsia="zh-CN"/>
        </w:rPr>
      </w:pPr>
      <w:r w:rsidRPr="00223ADB">
        <w:rPr>
          <w:rFonts w:ascii="Times New Roman" w:eastAsia="Times New Roman" w:hAnsi="Times New Roman" w:cs="Times New Roman"/>
          <w:color w:val="000000"/>
          <w:sz w:val="24"/>
          <w:szCs w:val="24"/>
          <w:lang w:eastAsia="zh-CN"/>
        </w:rPr>
        <w:t>A p</w:t>
      </w:r>
      <w:r>
        <w:rPr>
          <w:rFonts w:ascii="Times New Roman" w:eastAsia="Times New Roman" w:hAnsi="Times New Roman" w:cs="Times New Roman"/>
          <w:color w:val="000000"/>
          <w:sz w:val="24"/>
          <w:szCs w:val="24"/>
          <w:lang w:eastAsia="zh-CN"/>
        </w:rPr>
        <w:t xml:space="preserve">ályázati határidő lejártáig 1 db pályázat érkezett. A pályázó neve: </w:t>
      </w:r>
      <w:bookmarkStart w:id="2" w:name="_Hlk138407440"/>
      <w:r>
        <w:rPr>
          <w:rFonts w:ascii="Times New Roman" w:eastAsia="Times New Roman" w:hAnsi="Times New Roman" w:cs="Times New Roman"/>
          <w:color w:val="000000"/>
          <w:sz w:val="24"/>
          <w:szCs w:val="24"/>
          <w:lang w:eastAsia="zh-CN"/>
        </w:rPr>
        <w:t>Virrasztó Zsolt Alibánfa, Petőfi u. 24.</w:t>
      </w:r>
      <w:bookmarkEnd w:id="2"/>
      <w:r>
        <w:rPr>
          <w:rFonts w:ascii="Times New Roman" w:eastAsia="Times New Roman" w:hAnsi="Times New Roman" w:cs="Times New Roman"/>
          <w:color w:val="000000"/>
          <w:sz w:val="24"/>
          <w:szCs w:val="24"/>
          <w:lang w:eastAsia="zh-CN"/>
        </w:rPr>
        <w:t xml:space="preserve"> szám alatti lakos. A benyújtott pályázati dokumentáció jelen előterjesztés 1. mellékletét képezi. </w:t>
      </w:r>
    </w:p>
    <w:p w:rsidR="00223ADB" w:rsidRDefault="00223ADB" w:rsidP="00D8037E">
      <w:pPr>
        <w:spacing w:after="0"/>
        <w:jc w:val="both"/>
        <w:rPr>
          <w:rFonts w:ascii="Times New Roman" w:eastAsia="Times New Roman" w:hAnsi="Times New Roman" w:cs="Times New Roman"/>
          <w:color w:val="000000"/>
          <w:sz w:val="24"/>
          <w:szCs w:val="24"/>
          <w:lang w:eastAsia="zh-CN"/>
        </w:rPr>
      </w:pPr>
    </w:p>
    <w:p w:rsidR="00223ADB" w:rsidRDefault="00223ADB" w:rsidP="00D8037E">
      <w:pPr>
        <w:spacing w:after="0"/>
        <w:jc w:val="both"/>
        <w:rPr>
          <w:rFonts w:ascii="Times New Roman" w:hAnsi="Times New Roman"/>
          <w:sz w:val="24"/>
          <w:szCs w:val="24"/>
        </w:rPr>
      </w:pPr>
      <w:r>
        <w:rPr>
          <w:rFonts w:ascii="Times New Roman" w:hAnsi="Times New Roman"/>
          <w:sz w:val="24"/>
          <w:szCs w:val="24"/>
        </w:rPr>
        <w:lastRenderedPageBreak/>
        <w:t xml:space="preserve">A pályázó akként nyilatkozott, hogy hozzájárul a benyújtott pályázati anyag tartalmának véleményezésére jogosultak által történő benyújtására, valamint a nyilvános ülésen való tárgyaláshoz. </w:t>
      </w:r>
    </w:p>
    <w:p w:rsidR="00223ADB" w:rsidRDefault="00223ADB" w:rsidP="00D8037E">
      <w:pPr>
        <w:spacing w:after="0"/>
        <w:jc w:val="both"/>
        <w:rPr>
          <w:rFonts w:ascii="Times New Roman" w:hAnsi="Times New Roman"/>
          <w:sz w:val="24"/>
          <w:szCs w:val="24"/>
        </w:rPr>
      </w:pPr>
    </w:p>
    <w:p w:rsidR="00CE7602" w:rsidRDefault="00223ADB" w:rsidP="00CE7602">
      <w:pPr>
        <w:spacing w:after="0"/>
        <w:jc w:val="both"/>
        <w:rPr>
          <w:rFonts w:ascii="Times New Roman" w:hAnsi="Times New Roman"/>
          <w:sz w:val="24"/>
          <w:szCs w:val="24"/>
        </w:rPr>
      </w:pPr>
      <w:r>
        <w:rPr>
          <w:rFonts w:ascii="Times New Roman" w:hAnsi="Times New Roman"/>
          <w:sz w:val="24"/>
          <w:szCs w:val="24"/>
        </w:rPr>
        <w:t xml:space="preserve">A cégvezető kinevezésére a </w:t>
      </w:r>
      <w:r w:rsidR="007F1A98">
        <w:rPr>
          <w:rFonts w:ascii="Times New Roman" w:hAnsi="Times New Roman"/>
          <w:sz w:val="24"/>
          <w:szCs w:val="24"/>
        </w:rPr>
        <w:t xml:space="preserve">Polgári Törvénykönyvről szóló 2013. évi V. törvény 3:113.§-a alapján társaság legfőbb szerve, jelesül Zalaszentgrót Város Önkormányzatának Képviselő-testülete jogosult. </w:t>
      </w:r>
    </w:p>
    <w:p w:rsidR="00CE7602" w:rsidRPr="008418F7" w:rsidRDefault="00CE7602" w:rsidP="00CE7602">
      <w:pPr>
        <w:spacing w:after="0" w:line="240" w:lineRule="atLeast"/>
        <w:jc w:val="both"/>
        <w:rPr>
          <w:rFonts w:ascii="Times New Roman" w:eastAsia="Times New Roman" w:hAnsi="Times New Roman" w:cs="Times New Roman"/>
          <w:sz w:val="24"/>
          <w:szCs w:val="24"/>
          <w:lang w:eastAsia="hu-HU"/>
        </w:rPr>
      </w:pPr>
    </w:p>
    <w:p w:rsidR="00CE7602" w:rsidRPr="00CE7602" w:rsidRDefault="00CE7602" w:rsidP="00CE7602">
      <w:pPr>
        <w:pStyle w:val="Listaszerbekezds"/>
        <w:numPr>
          <w:ilvl w:val="0"/>
          <w:numId w:val="11"/>
        </w:numPr>
        <w:spacing w:after="0" w:line="240" w:lineRule="atLeast"/>
        <w:jc w:val="both"/>
        <w:rPr>
          <w:rFonts w:ascii="Times New Roman" w:eastAsia="Times New Roman" w:hAnsi="Times New Roman" w:cs="Times New Roman"/>
          <w:b/>
          <w:sz w:val="24"/>
          <w:szCs w:val="24"/>
          <w:u w:val="single"/>
          <w:lang w:eastAsia="hu-HU"/>
        </w:rPr>
      </w:pPr>
      <w:r w:rsidRPr="00CE7602">
        <w:rPr>
          <w:rFonts w:ascii="Times New Roman" w:hAnsi="Times New Roman" w:cs="Times New Roman"/>
          <w:b/>
          <w:color w:val="222222"/>
          <w:sz w:val="24"/>
          <w:szCs w:val="24"/>
          <w:u w:val="single"/>
          <w:shd w:val="clear" w:color="auto" w:fill="FFFFFF"/>
        </w:rPr>
        <w:t xml:space="preserve">Döntés a SZE-VA GRÓT </w:t>
      </w:r>
      <w:proofErr w:type="spellStart"/>
      <w:r w:rsidRPr="00CE7602">
        <w:rPr>
          <w:rFonts w:ascii="Times New Roman" w:hAnsi="Times New Roman" w:cs="Times New Roman"/>
          <w:b/>
          <w:color w:val="222222"/>
          <w:sz w:val="24"/>
          <w:szCs w:val="24"/>
          <w:u w:val="single"/>
          <w:shd w:val="clear" w:color="auto" w:fill="FFFFFF"/>
        </w:rPr>
        <w:t>nKft</w:t>
      </w:r>
      <w:proofErr w:type="spellEnd"/>
      <w:r w:rsidRPr="00CE7602">
        <w:rPr>
          <w:rFonts w:ascii="Times New Roman" w:hAnsi="Times New Roman" w:cs="Times New Roman"/>
          <w:b/>
          <w:color w:val="222222"/>
          <w:sz w:val="24"/>
          <w:szCs w:val="24"/>
          <w:u w:val="single"/>
          <w:shd w:val="clear" w:color="auto" w:fill="FFFFFF"/>
        </w:rPr>
        <w:t xml:space="preserve">. </w:t>
      </w:r>
      <w:r w:rsidRPr="00CE7602">
        <w:rPr>
          <w:rFonts w:ascii="Times New Roman" w:hAnsi="Times New Roman" w:cs="Times New Roman"/>
          <w:b/>
          <w:sz w:val="24"/>
          <w:szCs w:val="24"/>
          <w:u w:val="single"/>
        </w:rPr>
        <w:t>Alapító Okiratának módosításáról</w:t>
      </w:r>
    </w:p>
    <w:p w:rsidR="00CE7602" w:rsidRPr="00CE7602" w:rsidRDefault="00CE7602" w:rsidP="00CE7602">
      <w:pPr>
        <w:pStyle w:val="Listaszerbekezds"/>
        <w:spacing w:after="0"/>
        <w:ind w:left="1080"/>
        <w:jc w:val="both"/>
        <w:rPr>
          <w:rFonts w:ascii="Times New Roman" w:hAnsi="Times New Roman"/>
          <w:sz w:val="24"/>
          <w:szCs w:val="24"/>
        </w:rPr>
      </w:pPr>
    </w:p>
    <w:p w:rsidR="00CE7602" w:rsidRDefault="00CE7602" w:rsidP="00CE7602">
      <w:pPr>
        <w:spacing w:after="0"/>
        <w:jc w:val="both"/>
        <w:rPr>
          <w:rFonts w:ascii="Times New Roman" w:hAnsi="Times New Roman"/>
          <w:sz w:val="24"/>
          <w:szCs w:val="24"/>
        </w:rPr>
      </w:pPr>
      <w:r>
        <w:rPr>
          <w:rFonts w:ascii="Times New Roman" w:hAnsi="Times New Roman"/>
          <w:sz w:val="24"/>
          <w:szCs w:val="24"/>
        </w:rPr>
        <w:t xml:space="preserve">Zalaszentgrót Város Önkormányzata, mint alapító által létrehozott gazdasági társaság a </w:t>
      </w:r>
      <w:r>
        <w:rPr>
          <w:rFonts w:ascii="Times New Roman" w:hAnsi="Times New Roman" w:cs="Times New Roman"/>
          <w:color w:val="222222"/>
          <w:sz w:val="24"/>
          <w:szCs w:val="24"/>
          <w:shd w:val="clear" w:color="auto" w:fill="FFFFFF"/>
        </w:rPr>
        <w:t>SZE-VA GRÓT Kulturális és Vagyongazdálkodási Szolgáltató Nonprofit</w:t>
      </w:r>
      <w:r>
        <w:rPr>
          <w:rFonts w:ascii="Times New Roman" w:eastAsia="Times New Roman" w:hAnsi="Times New Roman" w:cs="Times New Roman"/>
          <w:sz w:val="24"/>
          <w:szCs w:val="24"/>
          <w:lang w:eastAsia="hu-HU"/>
        </w:rPr>
        <w:t xml:space="preserve"> Korlátolt Felelősségű Társaság</w:t>
      </w:r>
      <w:r>
        <w:rPr>
          <w:rFonts w:ascii="Times New Roman" w:hAnsi="Times New Roman"/>
          <w:sz w:val="24"/>
          <w:szCs w:val="24"/>
        </w:rPr>
        <w:t xml:space="preserve"> (a továbbiakban: Kft.), amely 2023. áprilisában kezdte meg a működését. A Kft. nonprofit társaság formájában működik.  A Kft. Alapító Okiratát Zalaszentgrót Város Önkormányzata Képviselő-testülete a 2023. március 29-én tartott ülésén, a 43/2023. (III.29.) számú határozatával fogadta el. </w:t>
      </w:r>
    </w:p>
    <w:p w:rsidR="00CE7602" w:rsidRDefault="00CE7602" w:rsidP="00CE7602">
      <w:pPr>
        <w:spacing w:after="0"/>
        <w:jc w:val="both"/>
        <w:rPr>
          <w:rFonts w:ascii="Times New Roman" w:hAnsi="Times New Roman"/>
          <w:sz w:val="24"/>
          <w:szCs w:val="24"/>
        </w:rPr>
      </w:pPr>
    </w:p>
    <w:p w:rsidR="00CE7602" w:rsidRDefault="00CE7602" w:rsidP="00CE7602">
      <w:pPr>
        <w:spacing w:after="0"/>
        <w:jc w:val="both"/>
        <w:rPr>
          <w:rFonts w:ascii="Times New Roman" w:hAnsi="Times New Roman"/>
          <w:sz w:val="24"/>
          <w:szCs w:val="24"/>
        </w:rPr>
      </w:pPr>
      <w:r>
        <w:rPr>
          <w:rFonts w:ascii="Times New Roman" w:hAnsi="Times New Roman"/>
          <w:sz w:val="24"/>
          <w:szCs w:val="24"/>
        </w:rPr>
        <w:t>A Kft., mint egyszemélyes gazdasági társaság működésére vonatkozó szabályokat a Polgári Törvénykönyvről szóló 2013. évi V. törvény (a továbbiakban: Ptk.) rendelkezései határozzák meg. A Ptk. 3:109. § (4) bekezdése alapján az egyszemélyes gazdasági társaság esetén a legfőbb szerv hatáskörét az alapító vagy az egyedüli tag gyakorolja. A Kft. esetében a döntéshozó szerv a Képviselő-testület.</w:t>
      </w:r>
    </w:p>
    <w:p w:rsidR="00CE7602" w:rsidRDefault="00CE7602" w:rsidP="00CE7602">
      <w:pPr>
        <w:spacing w:after="0"/>
        <w:jc w:val="both"/>
        <w:rPr>
          <w:rFonts w:ascii="Times New Roman" w:hAnsi="Times New Roman" w:cs="Times New Roman"/>
          <w:b/>
          <w:bCs/>
          <w:sz w:val="24"/>
          <w:szCs w:val="24"/>
        </w:rPr>
      </w:pPr>
    </w:p>
    <w:p w:rsidR="00CE7602" w:rsidRDefault="00CE7602" w:rsidP="00CE7602">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Ahogy az ismert a T. Képviselő-testület előtt az elmúlt időszakban több, a város közművelődését és a könyvtári ellátás biztosítását jelentősen érintő döntés született. </w:t>
      </w:r>
      <w:proofErr w:type="gramStart"/>
      <w:r>
        <w:rPr>
          <w:rFonts w:ascii="Times New Roman" w:eastAsia="Times New Roman" w:hAnsi="Times New Roman"/>
          <w:bCs/>
          <w:sz w:val="24"/>
          <w:szCs w:val="24"/>
        </w:rPr>
        <w:t>A</w:t>
      </w:r>
      <w:proofErr w:type="gramEnd"/>
      <w:r>
        <w:rPr>
          <w:rFonts w:ascii="Times New Roman" w:eastAsia="Times New Roman" w:hAnsi="Times New Roman"/>
          <w:bCs/>
          <w:sz w:val="24"/>
          <w:szCs w:val="24"/>
        </w:rPr>
        <w:t xml:space="preserve"> átalakítás folyamatának egyik lépése a feladatellátást biztosító közművelődési megállapodás megkötése, valamint a közművelődés és nyilvános könyvtári ellátás divízió tekintetében arra alkalmas munkavállaló foglalkoztatására irányuló pályázati eljárás lefolytatása. A pályázat eredménye alapján szükséges a változás átvezetése az alapító okiratban.</w:t>
      </w:r>
    </w:p>
    <w:p w:rsidR="00CE7602" w:rsidRDefault="00CE7602" w:rsidP="00CE7602">
      <w:pPr>
        <w:spacing w:after="0" w:line="240" w:lineRule="auto"/>
        <w:jc w:val="both"/>
        <w:rPr>
          <w:rFonts w:ascii="Times New Roman" w:hAnsi="Times New Roman"/>
          <w:sz w:val="24"/>
          <w:szCs w:val="24"/>
        </w:rPr>
      </w:pPr>
    </w:p>
    <w:p w:rsidR="00CE7602" w:rsidRPr="00CE7602" w:rsidRDefault="00CE7602" w:rsidP="00CE7602">
      <w:pPr>
        <w:spacing w:after="0" w:line="240" w:lineRule="auto"/>
        <w:jc w:val="both"/>
        <w:rPr>
          <w:rFonts w:ascii="Times New Roman" w:eastAsia="Times New Roman" w:hAnsi="Times New Roman"/>
          <w:bCs/>
          <w:sz w:val="24"/>
          <w:szCs w:val="24"/>
        </w:rPr>
      </w:pPr>
      <w:r>
        <w:rPr>
          <w:rFonts w:ascii="Times New Roman" w:hAnsi="Times New Roman"/>
          <w:sz w:val="24"/>
          <w:szCs w:val="24"/>
        </w:rPr>
        <w:t>Erre hivatkozással elkészítésre került a Kft. alapító okiratának módosítással egységes szerkezetbe foglalt alapító okirata, amely jelen előterjesztés 2. mellékletét képezi. (a változásoka piros színnel jelölve) A határozati javaslat a módosítással érintett szövegrészeket tartalmazza.</w:t>
      </w:r>
    </w:p>
    <w:p w:rsidR="00CE7602" w:rsidRDefault="00CE7602" w:rsidP="00D8037E">
      <w:pPr>
        <w:tabs>
          <w:tab w:val="left" w:pos="2265"/>
        </w:tabs>
        <w:spacing w:after="0" w:line="240" w:lineRule="atLeast"/>
        <w:contextualSpacing/>
        <w:jc w:val="both"/>
        <w:rPr>
          <w:rFonts w:ascii="Times New Roman" w:eastAsia="Times New Roman" w:hAnsi="Times New Roman" w:cs="Times New Roman"/>
          <w:sz w:val="24"/>
          <w:szCs w:val="24"/>
          <w:highlight w:val="yellow"/>
        </w:rPr>
      </w:pPr>
    </w:p>
    <w:p w:rsidR="00D8037E" w:rsidRPr="004E61DC" w:rsidRDefault="00D8037E" w:rsidP="008E6D61">
      <w:pPr>
        <w:spacing w:after="0" w:line="240" w:lineRule="auto"/>
        <w:jc w:val="both"/>
        <w:rPr>
          <w:rFonts w:ascii="Times New Roman" w:eastAsia="Times New Roman" w:hAnsi="Times New Roman" w:cs="Times New Roman"/>
          <w:color w:val="000000" w:themeColor="text1"/>
          <w:sz w:val="24"/>
          <w:szCs w:val="24"/>
        </w:rPr>
      </w:pPr>
      <w:r w:rsidRPr="004E61DC">
        <w:rPr>
          <w:rFonts w:ascii="Times New Roman" w:eastAsia="Times New Roman" w:hAnsi="Times New Roman" w:cs="Times New Roman"/>
          <w:sz w:val="24"/>
          <w:szCs w:val="24"/>
        </w:rPr>
        <w:t>A Szociális és Humán Ügyek Bizottsága az előterjesztést a 2023.</w:t>
      </w:r>
      <w:r w:rsidR="00251D18" w:rsidRPr="004E61DC">
        <w:rPr>
          <w:rFonts w:ascii="Times New Roman" w:eastAsia="Times New Roman" w:hAnsi="Times New Roman" w:cs="Times New Roman"/>
          <w:sz w:val="24"/>
          <w:szCs w:val="24"/>
        </w:rPr>
        <w:t xml:space="preserve"> június 22-</w:t>
      </w:r>
      <w:r w:rsidRPr="004E61DC">
        <w:rPr>
          <w:rFonts w:ascii="Times New Roman" w:eastAsia="Times New Roman" w:hAnsi="Times New Roman" w:cs="Times New Roman"/>
          <w:sz w:val="24"/>
          <w:szCs w:val="24"/>
        </w:rPr>
        <w:t xml:space="preserve">i ülésén megtárgyalta </w:t>
      </w:r>
      <w:r w:rsidRPr="004E61DC">
        <w:rPr>
          <w:rFonts w:ascii="Times New Roman" w:eastAsia="Times New Roman" w:hAnsi="Times New Roman" w:cs="Times New Roman"/>
          <w:kern w:val="2"/>
          <w:sz w:val="24"/>
          <w:szCs w:val="24"/>
        </w:rPr>
        <w:t xml:space="preserve">és a </w:t>
      </w:r>
      <w:r w:rsidR="004E61DC" w:rsidRPr="004E61DC">
        <w:rPr>
          <w:rFonts w:ascii="Times New Roman" w:eastAsia="Times New Roman" w:hAnsi="Times New Roman" w:cs="Times New Roman"/>
          <w:kern w:val="2"/>
          <w:sz w:val="24"/>
          <w:szCs w:val="24"/>
        </w:rPr>
        <w:t>32</w:t>
      </w:r>
      <w:r w:rsidRPr="004E61DC">
        <w:rPr>
          <w:rFonts w:ascii="Times New Roman" w:eastAsia="Times New Roman" w:hAnsi="Times New Roman" w:cs="Times New Roman"/>
          <w:kern w:val="2"/>
          <w:sz w:val="24"/>
          <w:szCs w:val="24"/>
        </w:rPr>
        <w:t>/2023. (V</w:t>
      </w:r>
      <w:r w:rsidR="00265E79" w:rsidRPr="004E61DC">
        <w:rPr>
          <w:rFonts w:ascii="Times New Roman" w:eastAsia="Times New Roman" w:hAnsi="Times New Roman" w:cs="Times New Roman"/>
          <w:kern w:val="2"/>
          <w:sz w:val="24"/>
          <w:szCs w:val="24"/>
        </w:rPr>
        <w:t>I</w:t>
      </w:r>
      <w:r w:rsidRPr="004E61DC">
        <w:rPr>
          <w:rFonts w:ascii="Times New Roman" w:eastAsia="Times New Roman" w:hAnsi="Times New Roman" w:cs="Times New Roman"/>
          <w:kern w:val="2"/>
          <w:sz w:val="24"/>
          <w:szCs w:val="24"/>
        </w:rPr>
        <w:t xml:space="preserve">. </w:t>
      </w:r>
      <w:r w:rsidR="00265E79" w:rsidRPr="004E61DC">
        <w:rPr>
          <w:rFonts w:ascii="Times New Roman" w:eastAsia="Times New Roman" w:hAnsi="Times New Roman" w:cs="Times New Roman"/>
          <w:kern w:val="2"/>
          <w:sz w:val="24"/>
          <w:szCs w:val="24"/>
        </w:rPr>
        <w:t>22.)</w:t>
      </w:r>
      <w:r w:rsidR="008E6D61">
        <w:rPr>
          <w:rFonts w:ascii="Times New Roman" w:eastAsia="Times New Roman" w:hAnsi="Times New Roman" w:cs="Times New Roman"/>
          <w:kern w:val="2"/>
          <w:sz w:val="24"/>
          <w:szCs w:val="24"/>
        </w:rPr>
        <w:t xml:space="preserve"> számú határozatával Virrasztó Zsolt pályázó cégvezetői megbízását támogat</w:t>
      </w:r>
      <w:r w:rsidR="00304FC4">
        <w:rPr>
          <w:rFonts w:ascii="Times New Roman" w:eastAsia="Times New Roman" w:hAnsi="Times New Roman" w:cs="Times New Roman"/>
          <w:kern w:val="2"/>
          <w:sz w:val="24"/>
          <w:szCs w:val="24"/>
        </w:rPr>
        <w:t>j</w:t>
      </w:r>
      <w:r w:rsidR="008E6D61">
        <w:rPr>
          <w:rFonts w:ascii="Times New Roman" w:eastAsia="Times New Roman" w:hAnsi="Times New Roman" w:cs="Times New Roman"/>
          <w:kern w:val="2"/>
          <w:sz w:val="24"/>
          <w:szCs w:val="24"/>
        </w:rPr>
        <w:t>a</w:t>
      </w:r>
      <w:r w:rsidR="004E61DC" w:rsidRPr="004E61DC">
        <w:rPr>
          <w:rFonts w:ascii="Times New Roman" w:eastAsia="Times New Roman" w:hAnsi="Times New Roman" w:cs="Times New Roman"/>
          <w:kern w:val="2"/>
          <w:sz w:val="24"/>
          <w:szCs w:val="24"/>
        </w:rPr>
        <w:t xml:space="preserve"> és 33/2023 (VI.22.) számú</w:t>
      </w:r>
      <w:r w:rsidR="00265E79" w:rsidRPr="004E61DC">
        <w:rPr>
          <w:rFonts w:ascii="Times New Roman" w:eastAsia="Times New Roman" w:hAnsi="Times New Roman" w:cs="Times New Roman"/>
          <w:kern w:val="2"/>
          <w:sz w:val="24"/>
          <w:szCs w:val="24"/>
        </w:rPr>
        <w:t xml:space="preserve"> határozat</w:t>
      </w:r>
      <w:r w:rsidR="007734D8">
        <w:rPr>
          <w:rFonts w:ascii="Times New Roman" w:eastAsia="Times New Roman" w:hAnsi="Times New Roman" w:cs="Times New Roman"/>
          <w:kern w:val="2"/>
          <w:sz w:val="24"/>
          <w:szCs w:val="24"/>
        </w:rPr>
        <w:t>á</w:t>
      </w:r>
      <w:r w:rsidR="00265E79" w:rsidRPr="004E61DC">
        <w:rPr>
          <w:rFonts w:ascii="Times New Roman" w:eastAsia="Times New Roman" w:hAnsi="Times New Roman" w:cs="Times New Roman"/>
          <w:kern w:val="2"/>
          <w:sz w:val="24"/>
          <w:szCs w:val="24"/>
        </w:rPr>
        <w:t xml:space="preserve">val </w:t>
      </w:r>
      <w:r w:rsidR="008E6D61">
        <w:rPr>
          <w:rFonts w:ascii="Times New Roman" w:eastAsia="Times New Roman" w:hAnsi="Times New Roman" w:cs="Times New Roman"/>
          <w:kern w:val="2"/>
          <w:sz w:val="24"/>
          <w:szCs w:val="24"/>
        </w:rPr>
        <w:t xml:space="preserve">a </w:t>
      </w:r>
      <w:r w:rsidR="008E6D61">
        <w:rPr>
          <w:rFonts w:ascii="Times New Roman" w:hAnsi="Times New Roman" w:cs="Times New Roman"/>
          <w:color w:val="222222"/>
          <w:sz w:val="24"/>
          <w:szCs w:val="24"/>
          <w:shd w:val="clear" w:color="auto" w:fill="FFFFFF"/>
        </w:rPr>
        <w:t>SZE-VA GRÓT Kulturális és Vagyongazdálkodási Szolgáltató Nonprofit</w:t>
      </w:r>
      <w:r w:rsidR="008E6D61">
        <w:rPr>
          <w:rFonts w:ascii="Times New Roman" w:eastAsia="Times New Roman" w:hAnsi="Times New Roman" w:cs="Times New Roman"/>
          <w:sz w:val="24"/>
          <w:szCs w:val="24"/>
          <w:lang w:eastAsia="hu-HU"/>
        </w:rPr>
        <w:t xml:space="preserve"> Korlátolt Felelősségű Társaság</w:t>
      </w:r>
      <w:r w:rsidR="008E6D61">
        <w:rPr>
          <w:rFonts w:ascii="Times New Roman" w:hAnsi="Times New Roman" w:cs="Times New Roman"/>
          <w:sz w:val="24"/>
          <w:szCs w:val="24"/>
        </w:rPr>
        <w:t xml:space="preserve"> alapító okirat módosítását </w:t>
      </w:r>
      <w:r w:rsidRPr="004E61DC">
        <w:rPr>
          <w:rFonts w:ascii="Times New Roman" w:eastAsia="Times New Roman" w:hAnsi="Times New Roman" w:cs="Times New Roman"/>
          <w:color w:val="000000" w:themeColor="text1"/>
          <w:sz w:val="24"/>
          <w:szCs w:val="24"/>
        </w:rPr>
        <w:t>a Képviselő-testületnek elfogadásra javasolja.</w:t>
      </w:r>
    </w:p>
    <w:p w:rsidR="00F603B8" w:rsidRDefault="00F603B8" w:rsidP="00D8037E">
      <w:pPr>
        <w:spacing w:after="0" w:line="240" w:lineRule="atLeast"/>
        <w:jc w:val="both"/>
        <w:rPr>
          <w:rFonts w:ascii="Times New Roman" w:eastAsia="Calibri" w:hAnsi="Times New Roman" w:cs="Times New Roman"/>
          <w:sz w:val="24"/>
          <w:szCs w:val="24"/>
        </w:rPr>
      </w:pPr>
    </w:p>
    <w:p w:rsidR="00D8037E" w:rsidRPr="00223ADB" w:rsidRDefault="00D8037E" w:rsidP="00D8037E">
      <w:pPr>
        <w:spacing w:after="0" w:line="240" w:lineRule="atLeast"/>
        <w:jc w:val="both"/>
        <w:rPr>
          <w:rFonts w:ascii="Times New Roman" w:eastAsia="Times New Roman" w:hAnsi="Times New Roman" w:cs="Times New Roman"/>
          <w:sz w:val="24"/>
          <w:szCs w:val="24"/>
          <w:lang w:eastAsia="hu-HU"/>
        </w:rPr>
      </w:pPr>
      <w:r w:rsidRPr="00223ADB">
        <w:rPr>
          <w:rFonts w:ascii="Times New Roman" w:eastAsia="Times New Roman" w:hAnsi="Times New Roman" w:cs="Times New Roman"/>
          <w:sz w:val="24"/>
          <w:szCs w:val="24"/>
          <w:lang w:eastAsia="hu-HU"/>
        </w:rPr>
        <w:t>Kérem a T. Képviselő-testületet, hogy az előterjesztést tárgyalja meg és fogadja el az alábbi határozati javaslat</w:t>
      </w:r>
      <w:r w:rsidR="00CE7602">
        <w:rPr>
          <w:rFonts w:ascii="Times New Roman" w:eastAsia="Times New Roman" w:hAnsi="Times New Roman" w:cs="Times New Roman"/>
          <w:sz w:val="24"/>
          <w:szCs w:val="24"/>
          <w:lang w:eastAsia="hu-HU"/>
        </w:rPr>
        <w:t>okat</w:t>
      </w:r>
      <w:r w:rsidRPr="00223ADB">
        <w:rPr>
          <w:rFonts w:ascii="Times New Roman" w:eastAsia="Times New Roman" w:hAnsi="Times New Roman" w:cs="Times New Roman"/>
          <w:sz w:val="24"/>
          <w:szCs w:val="24"/>
          <w:lang w:eastAsia="hu-HU"/>
        </w:rPr>
        <w:t>:</w:t>
      </w:r>
    </w:p>
    <w:p w:rsidR="00D8037E" w:rsidRPr="00460D8D" w:rsidRDefault="00D8037E" w:rsidP="00D8037E">
      <w:pPr>
        <w:spacing w:after="0" w:line="240" w:lineRule="atLeast"/>
        <w:jc w:val="both"/>
        <w:rPr>
          <w:rFonts w:ascii="Times New Roman" w:eastAsia="Times New Roman" w:hAnsi="Times New Roman" w:cs="Times New Roman"/>
          <w:sz w:val="24"/>
          <w:szCs w:val="24"/>
          <w:highlight w:val="yellow"/>
          <w:lang w:eastAsia="hu-HU"/>
        </w:rPr>
      </w:pPr>
    </w:p>
    <w:p w:rsidR="00D8037E" w:rsidRDefault="00D8037E" w:rsidP="00CE7602">
      <w:pPr>
        <w:spacing w:after="0" w:line="240" w:lineRule="atLeast"/>
        <w:jc w:val="both"/>
        <w:rPr>
          <w:rFonts w:ascii="Times New Roman" w:eastAsia="Times New Roman" w:hAnsi="Times New Roman" w:cs="Times New Roman"/>
          <w:b/>
          <w:bCs/>
          <w:sz w:val="24"/>
          <w:szCs w:val="24"/>
          <w:u w:val="single"/>
          <w:lang w:eastAsia="hu-HU"/>
        </w:rPr>
      </w:pPr>
      <w:r w:rsidRPr="003229B2">
        <w:rPr>
          <w:rFonts w:ascii="Times New Roman" w:eastAsia="Times New Roman" w:hAnsi="Times New Roman" w:cs="Times New Roman"/>
          <w:b/>
          <w:bCs/>
          <w:sz w:val="24"/>
          <w:szCs w:val="24"/>
          <w:u w:val="single"/>
          <w:lang w:eastAsia="hu-HU"/>
        </w:rPr>
        <w:t>Határozati javaslat</w:t>
      </w:r>
      <w:r w:rsidR="00CE7602">
        <w:rPr>
          <w:rFonts w:ascii="Times New Roman" w:eastAsia="Times New Roman" w:hAnsi="Times New Roman" w:cs="Times New Roman"/>
          <w:b/>
          <w:bCs/>
          <w:sz w:val="24"/>
          <w:szCs w:val="24"/>
          <w:u w:val="single"/>
          <w:lang w:eastAsia="hu-HU"/>
        </w:rPr>
        <w:t>ok</w:t>
      </w:r>
      <w:r w:rsidRPr="003229B2">
        <w:rPr>
          <w:rFonts w:ascii="Times New Roman" w:eastAsia="Times New Roman" w:hAnsi="Times New Roman" w:cs="Times New Roman"/>
          <w:b/>
          <w:bCs/>
          <w:sz w:val="24"/>
          <w:szCs w:val="24"/>
          <w:u w:val="single"/>
          <w:lang w:eastAsia="hu-HU"/>
        </w:rPr>
        <w:t>:</w:t>
      </w:r>
    </w:p>
    <w:p w:rsidR="00CE7602" w:rsidRDefault="00CE7602" w:rsidP="00CE7602">
      <w:pPr>
        <w:spacing w:after="0" w:line="240" w:lineRule="atLeast"/>
        <w:jc w:val="both"/>
        <w:rPr>
          <w:rFonts w:ascii="Times New Roman" w:eastAsia="Times New Roman" w:hAnsi="Times New Roman" w:cs="Times New Roman"/>
          <w:b/>
          <w:bCs/>
          <w:sz w:val="24"/>
          <w:szCs w:val="24"/>
          <w:u w:val="single"/>
          <w:lang w:eastAsia="hu-HU"/>
        </w:rPr>
      </w:pPr>
    </w:p>
    <w:p w:rsidR="00CE7602" w:rsidRPr="00CE7602" w:rsidRDefault="00CE7602" w:rsidP="00CE7602">
      <w:pPr>
        <w:pStyle w:val="Listaszerbekezds"/>
        <w:numPr>
          <w:ilvl w:val="0"/>
          <w:numId w:val="12"/>
        </w:numPr>
        <w:spacing w:after="0" w:line="240" w:lineRule="atLeast"/>
        <w:jc w:val="both"/>
        <w:rPr>
          <w:rFonts w:ascii="Times New Roman" w:eastAsia="Times New Roman" w:hAnsi="Times New Roman" w:cs="Times New Roman"/>
          <w:b/>
          <w:bCs/>
          <w:sz w:val="24"/>
          <w:szCs w:val="24"/>
          <w:u w:val="single"/>
          <w:lang w:eastAsia="hu-HU"/>
        </w:rPr>
      </w:pPr>
    </w:p>
    <w:p w:rsidR="00D8037E" w:rsidRPr="007E33A6" w:rsidRDefault="00D8037E" w:rsidP="00D8037E">
      <w:pPr>
        <w:suppressAutoHyphens/>
        <w:spacing w:after="0" w:line="240" w:lineRule="atLeast"/>
        <w:ind w:right="72"/>
        <w:jc w:val="both"/>
        <w:rPr>
          <w:rFonts w:ascii="Times New Roman" w:eastAsia="Calibri" w:hAnsi="Times New Roman" w:cs="Times New Roman"/>
          <w:sz w:val="24"/>
          <w:szCs w:val="24"/>
          <w:highlight w:val="yellow"/>
        </w:rPr>
      </w:pPr>
      <w:r w:rsidRPr="007C24A6">
        <w:rPr>
          <w:rFonts w:ascii="Times New Roman" w:eastAsia="Times New Roman" w:hAnsi="Times New Roman" w:cs="Times New Roman"/>
          <w:bCs/>
          <w:sz w:val="24"/>
          <w:szCs w:val="24"/>
          <w:lang w:eastAsia="hu-HU"/>
        </w:rPr>
        <w:t>Zalaszentgrót Város Önkormányzata Képviselő-testülete az általa</w:t>
      </w:r>
      <w:r w:rsidR="007C24A6" w:rsidRPr="007C24A6">
        <w:rPr>
          <w:rFonts w:ascii="Times New Roman" w:eastAsia="Times New Roman" w:hAnsi="Times New Roman" w:cs="Times New Roman"/>
          <w:bCs/>
          <w:sz w:val="24"/>
          <w:szCs w:val="24"/>
          <w:lang w:eastAsia="hu-HU"/>
        </w:rPr>
        <w:t xml:space="preserve"> alapított, 100 %-os tulajdonában lévő </w:t>
      </w:r>
      <w:bookmarkStart w:id="3" w:name="_Hlk94866869"/>
      <w:r w:rsidR="007C24A6" w:rsidRPr="007C24A6">
        <w:rPr>
          <w:rFonts w:ascii="Times New Roman" w:hAnsi="Times New Roman"/>
          <w:color w:val="222222"/>
          <w:sz w:val="24"/>
          <w:szCs w:val="24"/>
          <w:shd w:val="clear" w:color="auto" w:fill="FFFFFF"/>
        </w:rPr>
        <w:t>SZE-VA GRÓT Kulturális és Vagyongazdálkodási Szolgáltató Nonprofit</w:t>
      </w:r>
      <w:r w:rsidR="007C24A6" w:rsidRPr="007C24A6">
        <w:rPr>
          <w:rFonts w:ascii="Times New Roman" w:eastAsia="Times New Roman" w:hAnsi="Times New Roman"/>
          <w:sz w:val="24"/>
          <w:szCs w:val="24"/>
          <w:lang w:eastAsia="hu-HU"/>
        </w:rPr>
        <w:t xml:space="preserve"> Korlátolt Felelősségű Társaság</w:t>
      </w:r>
      <w:r w:rsidR="007C24A6" w:rsidRPr="007C24A6">
        <w:rPr>
          <w:rFonts w:ascii="Times New Roman" w:hAnsi="Times New Roman"/>
          <w:sz w:val="24"/>
          <w:szCs w:val="24"/>
        </w:rPr>
        <w:t xml:space="preserve"> (székhelye: 8790 Zalaszentgrót, Dózsa György utca 1.) legfőbb</w:t>
      </w:r>
      <w:r w:rsidR="007C24A6">
        <w:rPr>
          <w:rFonts w:ascii="Times New Roman" w:hAnsi="Times New Roman"/>
          <w:sz w:val="24"/>
          <w:szCs w:val="24"/>
        </w:rPr>
        <w:t xml:space="preserve"> döntéshozó szerve hatáskörében eljárva a </w:t>
      </w:r>
      <w:r w:rsidR="007C24A6" w:rsidRPr="007C24A6">
        <w:rPr>
          <w:rFonts w:ascii="Times New Roman" w:hAnsi="Times New Roman"/>
          <w:color w:val="222222"/>
          <w:sz w:val="24"/>
          <w:szCs w:val="24"/>
          <w:shd w:val="clear" w:color="auto" w:fill="FFFFFF"/>
        </w:rPr>
        <w:t>SZE-VA GRÓT Kulturális és Vagyongazdálkodási Szolgáltató Nonprofit</w:t>
      </w:r>
      <w:r w:rsidR="007C24A6" w:rsidRPr="007C24A6">
        <w:rPr>
          <w:rFonts w:ascii="Times New Roman" w:eastAsia="Times New Roman" w:hAnsi="Times New Roman"/>
          <w:sz w:val="24"/>
          <w:szCs w:val="24"/>
          <w:lang w:eastAsia="hu-HU"/>
        </w:rPr>
        <w:t xml:space="preserve"> Korlátolt Felelősségű Társaság</w:t>
      </w:r>
      <w:r w:rsidR="007C24A6">
        <w:rPr>
          <w:rFonts w:ascii="Times New Roman" w:eastAsia="Times New Roman" w:hAnsi="Times New Roman"/>
          <w:sz w:val="24"/>
          <w:szCs w:val="24"/>
          <w:lang w:eastAsia="hu-HU"/>
        </w:rPr>
        <w:t xml:space="preserve">  által a cégvezető munkakörre kiírt pályázati eljárást érvényesnek és eredménytelennek nyilvánítja. </w:t>
      </w:r>
    </w:p>
    <w:p w:rsidR="007D6281" w:rsidRDefault="00DF6CAE" w:rsidP="00DF6CAE">
      <w:pPr>
        <w:spacing w:after="0" w:line="240" w:lineRule="atLeast"/>
        <w:ind w:right="72"/>
        <w:jc w:val="both"/>
        <w:rPr>
          <w:rFonts w:ascii="Times New Roman" w:eastAsia="Times New Roman" w:hAnsi="Times New Roman"/>
          <w:sz w:val="24"/>
          <w:szCs w:val="24"/>
          <w:lang w:eastAsia="hu-HU"/>
        </w:rPr>
      </w:pPr>
      <w:r>
        <w:rPr>
          <w:rFonts w:ascii="Times New Roman" w:hAnsi="Times New Roman"/>
          <w:color w:val="222222"/>
          <w:sz w:val="24"/>
          <w:szCs w:val="24"/>
          <w:shd w:val="clear" w:color="auto" w:fill="FFFFFF"/>
        </w:rPr>
        <w:t xml:space="preserve">Zalaszentgrót Város Önkormányzata Képviselő-testülete, mint </w:t>
      </w:r>
      <w:proofErr w:type="gramStart"/>
      <w:r>
        <w:rPr>
          <w:rFonts w:ascii="Times New Roman" w:hAnsi="Times New Roman"/>
          <w:color w:val="222222"/>
          <w:sz w:val="24"/>
          <w:szCs w:val="24"/>
          <w:shd w:val="clear" w:color="auto" w:fill="FFFFFF"/>
        </w:rPr>
        <w:t xml:space="preserve">a </w:t>
      </w:r>
      <w:proofErr w:type="spellStart"/>
      <w:r>
        <w:rPr>
          <w:rFonts w:ascii="Times New Roman" w:hAnsi="Times New Roman"/>
          <w:color w:val="222222"/>
          <w:sz w:val="24"/>
          <w:szCs w:val="24"/>
          <w:shd w:val="clear" w:color="auto" w:fill="FFFFFF"/>
        </w:rPr>
        <w:t>A</w:t>
      </w:r>
      <w:proofErr w:type="spellEnd"/>
      <w:proofErr w:type="gramEnd"/>
      <w:r>
        <w:rPr>
          <w:rFonts w:ascii="Times New Roman" w:hAnsi="Times New Roman"/>
          <w:color w:val="222222"/>
          <w:sz w:val="24"/>
          <w:szCs w:val="24"/>
          <w:shd w:val="clear" w:color="auto" w:fill="FFFFFF"/>
        </w:rPr>
        <w:t xml:space="preserve"> </w:t>
      </w:r>
      <w:r w:rsidRPr="007C24A6">
        <w:rPr>
          <w:rFonts w:ascii="Times New Roman" w:hAnsi="Times New Roman"/>
          <w:color w:val="222222"/>
          <w:sz w:val="24"/>
          <w:szCs w:val="24"/>
          <w:shd w:val="clear" w:color="auto" w:fill="FFFFFF"/>
        </w:rPr>
        <w:t>SZE-VA GRÓT Kulturális és Vagyongazdálkodási Szolgáltató Nonprofit</w:t>
      </w:r>
      <w:r w:rsidRPr="007C24A6">
        <w:rPr>
          <w:rFonts w:ascii="Times New Roman" w:eastAsia="Times New Roman" w:hAnsi="Times New Roman"/>
          <w:sz w:val="24"/>
          <w:szCs w:val="24"/>
          <w:lang w:eastAsia="hu-HU"/>
        </w:rPr>
        <w:t xml:space="preserve"> Korlátolt Felelősségű Társaság</w:t>
      </w:r>
      <w:r>
        <w:rPr>
          <w:rFonts w:ascii="Times New Roman" w:eastAsia="Times New Roman" w:hAnsi="Times New Roman"/>
          <w:sz w:val="24"/>
          <w:szCs w:val="24"/>
          <w:lang w:eastAsia="hu-HU"/>
        </w:rPr>
        <w:t xml:space="preserve"> legfőbb szerve cégvezető munkakörre 2023. július 01. napjától 2028. június 30. napjáig – 3 hónapos próbaidő kikötésével – </w:t>
      </w:r>
      <w:r w:rsidR="008E6D61">
        <w:rPr>
          <w:rFonts w:ascii="Times New Roman" w:eastAsia="Times New Roman" w:hAnsi="Times New Roman" w:cs="Times New Roman"/>
          <w:color w:val="000000"/>
          <w:sz w:val="24"/>
          <w:szCs w:val="24"/>
          <w:lang w:eastAsia="zh-CN"/>
        </w:rPr>
        <w:t>Virrasztó Zsolt 8921 Alibánfa, Petőfi u. 24.</w:t>
      </w:r>
      <w:r>
        <w:rPr>
          <w:rFonts w:ascii="Times New Roman" w:eastAsia="Times New Roman" w:hAnsi="Times New Roman"/>
          <w:sz w:val="24"/>
          <w:szCs w:val="24"/>
          <w:lang w:eastAsia="hu-HU"/>
        </w:rPr>
        <w:t xml:space="preserve"> szám alatti lakos pályázót bízza meg. </w:t>
      </w:r>
    </w:p>
    <w:p w:rsidR="00DF6CAE" w:rsidRPr="00DF6CAE" w:rsidRDefault="00DF6CAE" w:rsidP="00DF6CAE">
      <w:pPr>
        <w:spacing w:after="0" w:line="240" w:lineRule="atLeast"/>
        <w:ind w:right="7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Képviselő-testület felhatalmazza a polgármestert a szükséges intézkedések megtételére. </w:t>
      </w:r>
    </w:p>
    <w:p w:rsidR="00DF6CAE" w:rsidRPr="00CE7602" w:rsidRDefault="00DF6CAE" w:rsidP="00CE7602">
      <w:pPr>
        <w:suppressAutoHyphen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A Képviselő-testület felkéri a jegyzőt, hogy döntésről pályázót a határozati kivonat egy példányának megküldésével értesítse, valamint felkéri az ügyvezetőt, hogy tegye meg a szükséges intézkedéseket a nyertes pályázóval történő foglalkoztatási jogviszony előkészítésével kapcsolatban.</w:t>
      </w:r>
    </w:p>
    <w:bookmarkEnd w:id="3"/>
    <w:p w:rsidR="00D8037E" w:rsidRPr="007C24A6" w:rsidRDefault="00D8037E" w:rsidP="00D8037E">
      <w:pPr>
        <w:spacing w:after="0" w:line="240" w:lineRule="auto"/>
        <w:jc w:val="both"/>
        <w:rPr>
          <w:rFonts w:ascii="Times New Roman" w:eastAsia="Times New Roman" w:hAnsi="Times New Roman" w:cs="Times New Roman"/>
          <w:sz w:val="24"/>
          <w:szCs w:val="24"/>
          <w:lang w:eastAsia="hu-HU"/>
        </w:rPr>
      </w:pPr>
      <w:r w:rsidRPr="007C24A6">
        <w:rPr>
          <w:rFonts w:ascii="Times New Roman" w:eastAsia="Times New Roman" w:hAnsi="Times New Roman" w:cs="Times New Roman"/>
          <w:bCs/>
          <w:sz w:val="24"/>
          <w:szCs w:val="24"/>
          <w:u w:val="single"/>
          <w:lang w:eastAsia="hu-HU"/>
        </w:rPr>
        <w:t>Határidő</w:t>
      </w:r>
      <w:r w:rsidRPr="007C24A6">
        <w:rPr>
          <w:rFonts w:ascii="Times New Roman" w:eastAsia="Times New Roman" w:hAnsi="Times New Roman" w:cs="Times New Roman"/>
          <w:b/>
          <w:bCs/>
          <w:sz w:val="24"/>
          <w:szCs w:val="24"/>
          <w:lang w:eastAsia="hu-HU"/>
        </w:rPr>
        <w:t>:</w:t>
      </w:r>
      <w:r w:rsidRPr="007C24A6">
        <w:rPr>
          <w:rFonts w:ascii="Times New Roman" w:eastAsia="Times New Roman" w:hAnsi="Times New Roman" w:cs="Times New Roman"/>
          <w:sz w:val="24"/>
          <w:szCs w:val="24"/>
          <w:lang w:eastAsia="hu-HU"/>
        </w:rPr>
        <w:t xml:space="preserve"> 2023. június 30.</w:t>
      </w:r>
    </w:p>
    <w:p w:rsidR="00D8037E" w:rsidRDefault="00D8037E" w:rsidP="00D8037E">
      <w:pPr>
        <w:spacing w:after="0" w:line="240" w:lineRule="auto"/>
        <w:jc w:val="both"/>
        <w:rPr>
          <w:rFonts w:ascii="Times New Roman" w:eastAsia="Times New Roman" w:hAnsi="Times New Roman" w:cs="Times New Roman"/>
          <w:sz w:val="24"/>
          <w:szCs w:val="24"/>
          <w:lang w:eastAsia="hu-HU"/>
        </w:rPr>
      </w:pPr>
      <w:r w:rsidRPr="007E33A6">
        <w:rPr>
          <w:rFonts w:ascii="Times New Roman" w:eastAsia="Times New Roman" w:hAnsi="Times New Roman" w:cs="Times New Roman"/>
          <w:bCs/>
          <w:sz w:val="24"/>
          <w:szCs w:val="24"/>
          <w:u w:val="single"/>
          <w:lang w:eastAsia="hu-HU"/>
        </w:rPr>
        <w:t>Felelős</w:t>
      </w:r>
      <w:r w:rsidRPr="007E33A6">
        <w:rPr>
          <w:rFonts w:ascii="Times New Roman" w:eastAsia="Times New Roman" w:hAnsi="Times New Roman" w:cs="Times New Roman"/>
          <w:b/>
          <w:bCs/>
          <w:sz w:val="24"/>
          <w:szCs w:val="24"/>
          <w:lang w:eastAsia="hu-HU"/>
        </w:rPr>
        <w:t>:</w:t>
      </w:r>
      <w:r w:rsidRPr="007E33A6">
        <w:rPr>
          <w:rFonts w:ascii="Times New Roman" w:eastAsia="Times New Roman" w:hAnsi="Times New Roman" w:cs="Times New Roman"/>
          <w:sz w:val="24"/>
          <w:szCs w:val="24"/>
          <w:lang w:eastAsia="hu-HU"/>
        </w:rPr>
        <w:t xml:space="preserve"> Baracskai József polgármester</w:t>
      </w:r>
    </w:p>
    <w:p w:rsidR="00DF6CAE" w:rsidRDefault="00DF6CAE" w:rsidP="00D8037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Dr. Simon Beáta jegyző</w:t>
      </w:r>
    </w:p>
    <w:p w:rsidR="00D8037E" w:rsidRDefault="007E33A6" w:rsidP="00D8037E">
      <w:pPr>
        <w:spacing w:after="0" w:line="240" w:lineRule="auto"/>
        <w:jc w:val="both"/>
        <w:rPr>
          <w:rFonts w:ascii="Times New Roman" w:eastAsia="Times New Roman" w:hAnsi="Times New Roman" w:cs="Times New Roman"/>
          <w:sz w:val="24"/>
          <w:szCs w:val="24"/>
          <w:lang w:eastAsia="hu-HU"/>
        </w:rPr>
      </w:pPr>
      <w:r w:rsidRPr="007E33A6">
        <w:rPr>
          <w:rFonts w:ascii="Times New Roman" w:eastAsia="Times New Roman" w:hAnsi="Times New Roman" w:cs="Times New Roman"/>
          <w:sz w:val="24"/>
          <w:szCs w:val="24"/>
          <w:lang w:eastAsia="hu-HU"/>
        </w:rPr>
        <w:t>Tóth István ügyvezető</w:t>
      </w:r>
    </w:p>
    <w:p w:rsidR="00CE7602" w:rsidRDefault="00CE7602" w:rsidP="00D8037E">
      <w:pPr>
        <w:spacing w:after="0" w:line="240" w:lineRule="auto"/>
        <w:jc w:val="both"/>
        <w:rPr>
          <w:rFonts w:ascii="Times New Roman" w:eastAsia="Times New Roman" w:hAnsi="Times New Roman" w:cs="Times New Roman"/>
          <w:sz w:val="24"/>
          <w:szCs w:val="24"/>
          <w:lang w:eastAsia="hu-HU"/>
        </w:rPr>
      </w:pPr>
    </w:p>
    <w:p w:rsidR="00CE7602" w:rsidRDefault="00CE7602" w:rsidP="00D8037E">
      <w:pPr>
        <w:spacing w:after="0" w:line="240" w:lineRule="auto"/>
        <w:jc w:val="both"/>
        <w:rPr>
          <w:rFonts w:ascii="Times New Roman" w:eastAsia="Times New Roman" w:hAnsi="Times New Roman" w:cs="Times New Roman"/>
          <w:sz w:val="24"/>
          <w:szCs w:val="24"/>
          <w:lang w:eastAsia="hu-HU"/>
        </w:rPr>
      </w:pPr>
    </w:p>
    <w:p w:rsidR="00CE7602" w:rsidRPr="00CE7602" w:rsidRDefault="00CE7602" w:rsidP="00CE7602">
      <w:pPr>
        <w:pStyle w:val="Listaszerbekezds"/>
        <w:numPr>
          <w:ilvl w:val="0"/>
          <w:numId w:val="12"/>
        </w:numPr>
        <w:spacing w:after="0" w:line="240" w:lineRule="exact"/>
        <w:rPr>
          <w:rFonts w:ascii="Times New Roman" w:hAnsi="Times New Roman" w:cs="Times New Roman"/>
          <w:sz w:val="24"/>
          <w:szCs w:val="24"/>
        </w:rPr>
      </w:pPr>
    </w:p>
    <w:p w:rsidR="00CE7602" w:rsidRDefault="00CE7602" w:rsidP="00CE7602">
      <w:pPr>
        <w:spacing w:after="0" w:line="240" w:lineRule="auto"/>
        <w:jc w:val="both"/>
        <w:rPr>
          <w:rFonts w:ascii="Times New Roman" w:hAnsi="Times New Roman"/>
          <w:sz w:val="24"/>
          <w:szCs w:val="24"/>
        </w:rPr>
      </w:pPr>
      <w:r>
        <w:rPr>
          <w:rFonts w:ascii="Times New Roman" w:hAnsi="Times New Roman" w:cs="Times New Roman"/>
          <w:sz w:val="24"/>
          <w:szCs w:val="24"/>
        </w:rPr>
        <w:t xml:space="preserve">Zalaszentgrót Város Önkormányzata Képviselő-testülete, mint a </w:t>
      </w:r>
      <w:r>
        <w:rPr>
          <w:rFonts w:ascii="Times New Roman" w:hAnsi="Times New Roman" w:cs="Times New Roman"/>
          <w:color w:val="222222"/>
          <w:sz w:val="24"/>
          <w:szCs w:val="24"/>
          <w:shd w:val="clear" w:color="auto" w:fill="FFFFFF"/>
        </w:rPr>
        <w:t>SZE-VA GRÓT Kulturális és Vagyongazdálkodási Szolgáltató Nonprofit</w:t>
      </w:r>
      <w:r>
        <w:rPr>
          <w:rFonts w:ascii="Times New Roman" w:eastAsia="Times New Roman" w:hAnsi="Times New Roman" w:cs="Times New Roman"/>
          <w:sz w:val="24"/>
          <w:szCs w:val="24"/>
          <w:lang w:eastAsia="hu-HU"/>
        </w:rPr>
        <w:t xml:space="preserve"> Korlátolt Felelősségű Társaság</w:t>
      </w:r>
      <w:r>
        <w:rPr>
          <w:rFonts w:ascii="Times New Roman" w:hAnsi="Times New Roman" w:cs="Times New Roman"/>
          <w:sz w:val="24"/>
          <w:szCs w:val="24"/>
        </w:rPr>
        <w:t xml:space="preserve"> (székhelye: 8790 Zalaszentgrót, Dózsa György utca 1.) legfőbb döntéshozó szerve hatáskörében eljárva úgy dönt, hogy a </w:t>
      </w:r>
      <w:r>
        <w:rPr>
          <w:rFonts w:ascii="Times New Roman" w:hAnsi="Times New Roman" w:cs="Times New Roman"/>
          <w:color w:val="222222"/>
          <w:sz w:val="24"/>
          <w:szCs w:val="24"/>
          <w:shd w:val="clear" w:color="auto" w:fill="FFFFFF"/>
        </w:rPr>
        <w:t>SZE-VA GRÓT Kulturális és Vagyongazdálkodási Szolgáltató Nonprofit</w:t>
      </w:r>
      <w:r>
        <w:rPr>
          <w:rFonts w:ascii="Times New Roman" w:eastAsia="Times New Roman" w:hAnsi="Times New Roman" w:cs="Times New Roman"/>
          <w:sz w:val="24"/>
          <w:szCs w:val="24"/>
          <w:lang w:eastAsia="hu-HU"/>
        </w:rPr>
        <w:t xml:space="preserve"> Korlátolt Felelősségű Társaság</w:t>
      </w:r>
      <w:r>
        <w:rPr>
          <w:rFonts w:ascii="Times New Roman" w:hAnsi="Times New Roman" w:cs="Times New Roman"/>
          <w:sz w:val="24"/>
          <w:szCs w:val="24"/>
        </w:rPr>
        <w:t xml:space="preserve"> Alapító Okiratát a </w:t>
      </w:r>
      <w:r>
        <w:rPr>
          <w:rFonts w:ascii="Times New Roman" w:hAnsi="Times New Roman"/>
          <w:sz w:val="24"/>
          <w:szCs w:val="24"/>
        </w:rPr>
        <w:t xml:space="preserve">Polgári Törvénykönyvről szóló 2013. évi V. törvény rendelkezéseinek megfelelően az alábbiak szerint módosítja: </w:t>
      </w:r>
    </w:p>
    <w:p w:rsidR="00CE7602" w:rsidRDefault="00CE7602" w:rsidP="00CE7602">
      <w:pPr>
        <w:spacing w:after="0" w:line="240" w:lineRule="auto"/>
        <w:jc w:val="both"/>
        <w:rPr>
          <w:rFonts w:ascii="Times New Roman" w:hAnsi="Times New Roman"/>
          <w:sz w:val="24"/>
          <w:szCs w:val="24"/>
        </w:rPr>
      </w:pPr>
    </w:p>
    <w:p w:rsidR="00CE7602" w:rsidRDefault="00CE7602" w:rsidP="00CE76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Alapító Okirat 12. pontja az alábbi 12.2. ponttal egészül ki: </w:t>
      </w:r>
    </w:p>
    <w:p w:rsidR="00CE7602" w:rsidRDefault="00CE7602" w:rsidP="00CE7602">
      <w:pPr>
        <w:spacing w:after="0" w:line="240" w:lineRule="auto"/>
        <w:jc w:val="both"/>
        <w:rPr>
          <w:rFonts w:ascii="Times New Roman" w:hAnsi="Times New Roman" w:cs="Times New Roman"/>
          <w:sz w:val="24"/>
          <w:szCs w:val="24"/>
        </w:rPr>
      </w:pP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„12.2. A cégvezető neve: </w:t>
      </w:r>
      <w:r>
        <w:rPr>
          <w:rFonts w:ascii="Times New Roman" w:eastAsia="Times New Roman" w:hAnsi="Times New Roman" w:cs="Times New Roman"/>
          <w:b/>
          <w:sz w:val="24"/>
          <w:szCs w:val="24"/>
          <w:lang w:eastAsia="hu-HU"/>
        </w:rPr>
        <w:t>Virrasztó Zsolt</w:t>
      </w:r>
    </w:p>
    <w:p w:rsidR="00CE7602" w:rsidRDefault="00CE7602" w:rsidP="00CE7602">
      <w:pPr>
        <w:tabs>
          <w:tab w:val="left" w:pos="1134"/>
          <w:tab w:val="right" w:leader="dot" w:pos="9072"/>
        </w:tabs>
        <w:autoSpaceDE w:val="0"/>
        <w:autoSpaceDN w:val="0"/>
        <w:adjustRightInd w:val="0"/>
        <w:spacing w:after="0" w:line="240" w:lineRule="auto"/>
        <w:ind w:left="39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Lakcím: </w:t>
      </w:r>
      <w:r>
        <w:rPr>
          <w:rFonts w:ascii="Times New Roman" w:eastAsia="Times New Roman" w:hAnsi="Times New Roman" w:cs="Times New Roman"/>
          <w:b/>
          <w:sz w:val="24"/>
          <w:szCs w:val="24"/>
          <w:lang w:eastAsia="hu-HU"/>
        </w:rPr>
        <w:t>8921</w:t>
      </w:r>
      <w:r>
        <w:rPr>
          <w:rFonts w:ascii="Times New Roman" w:eastAsia="Calibri" w:hAnsi="Times New Roman" w:cs="Times New Roman"/>
          <w:b/>
          <w:sz w:val="24"/>
          <w:szCs w:val="24"/>
        </w:rPr>
        <w:t xml:space="preserve">Alibánfa, Petőfi u. 24. </w:t>
      </w:r>
    </w:p>
    <w:p w:rsidR="00CE7602" w:rsidRDefault="00CE7602" w:rsidP="00CE7602">
      <w:pPr>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ügyvezetői megbízatás </w:t>
      </w:r>
      <w:r>
        <w:rPr>
          <w:rFonts w:ascii="Times New Roman" w:eastAsia="Times New Roman" w:hAnsi="Times New Roman" w:cs="Times New Roman"/>
          <w:b/>
          <w:sz w:val="24"/>
          <w:szCs w:val="24"/>
          <w:lang w:eastAsia="hu-HU"/>
        </w:rPr>
        <w:t xml:space="preserve">határozott időre </w:t>
      </w:r>
      <w:r>
        <w:rPr>
          <w:rFonts w:ascii="Times New Roman" w:eastAsia="Times New Roman" w:hAnsi="Times New Roman" w:cs="Times New Roman"/>
          <w:sz w:val="24"/>
          <w:szCs w:val="24"/>
          <w:lang w:eastAsia="hu-HU"/>
        </w:rPr>
        <w:t>szól.</w:t>
      </w:r>
    </w:p>
    <w:p w:rsidR="00CE7602" w:rsidRDefault="00CE7602" w:rsidP="00CE7602">
      <w:pPr>
        <w:tabs>
          <w:tab w:val="left" w:pos="3119"/>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megbízatás kezdő időpontja: </w:t>
      </w:r>
      <w:r>
        <w:rPr>
          <w:rFonts w:ascii="Times New Roman" w:eastAsia="Times New Roman" w:hAnsi="Times New Roman" w:cs="Times New Roman"/>
          <w:b/>
          <w:sz w:val="24"/>
          <w:szCs w:val="24"/>
          <w:lang w:eastAsia="hu-HU"/>
        </w:rPr>
        <w:t>2023. 07.01.</w:t>
      </w:r>
    </w:p>
    <w:p w:rsidR="00CE7602" w:rsidRDefault="00CE7602" w:rsidP="00CE7602">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megbízatás lejárta:</w:t>
      </w:r>
      <w:r>
        <w:rPr>
          <w:rFonts w:ascii="Times New Roman" w:eastAsia="Times New Roman" w:hAnsi="Times New Roman" w:cs="Times New Roman"/>
          <w:position w:val="10"/>
          <w:sz w:val="24"/>
          <w:szCs w:val="24"/>
          <w:lang w:eastAsia="hu-HU"/>
        </w:rPr>
        <w:t xml:space="preserve"> </w:t>
      </w:r>
      <w:r>
        <w:rPr>
          <w:rFonts w:ascii="Times New Roman" w:eastAsia="Times New Roman" w:hAnsi="Times New Roman" w:cs="Times New Roman"/>
          <w:b/>
          <w:sz w:val="24"/>
          <w:szCs w:val="24"/>
          <w:lang w:eastAsia="hu-HU"/>
        </w:rPr>
        <w:t>2028. 06 30.</w:t>
      </w:r>
      <w:r>
        <w:rPr>
          <w:rFonts w:ascii="Times New Roman" w:eastAsia="Times New Roman" w:hAnsi="Times New Roman" w:cs="Times New Roman"/>
          <w:sz w:val="24"/>
          <w:szCs w:val="24"/>
          <w:lang w:eastAsia="hu-HU"/>
        </w:rPr>
        <w:t>”</w:t>
      </w:r>
    </w:p>
    <w:p w:rsidR="00CE7602" w:rsidRDefault="00CE7602" w:rsidP="00CE7602">
      <w:pPr>
        <w:spacing w:after="0" w:line="240" w:lineRule="auto"/>
        <w:jc w:val="both"/>
        <w:rPr>
          <w:rFonts w:ascii="Times New Roman" w:hAnsi="Times New Roman" w:cs="Times New Roman"/>
          <w:sz w:val="24"/>
          <w:szCs w:val="24"/>
        </w:rPr>
      </w:pPr>
    </w:p>
    <w:p w:rsidR="00CE7602" w:rsidRDefault="00CE7602" w:rsidP="00CE7602">
      <w:pPr>
        <w:spacing w:after="0" w:line="240" w:lineRule="auto"/>
        <w:jc w:val="both"/>
        <w:rPr>
          <w:rFonts w:ascii="Times New Roman" w:hAnsi="Times New Roman"/>
          <w:i/>
          <w:sz w:val="24"/>
          <w:szCs w:val="24"/>
        </w:rPr>
      </w:pPr>
      <w:r>
        <w:rPr>
          <w:rFonts w:ascii="Times New Roman" w:hAnsi="Times New Roman"/>
          <w:sz w:val="24"/>
          <w:szCs w:val="24"/>
        </w:rPr>
        <w:t>Az Alapító Okirat 16. pontja az alábbi 16.3. ponttal egészül ki:</w:t>
      </w:r>
      <w:r>
        <w:rPr>
          <w:rFonts w:ascii="Times New Roman" w:hAnsi="Times New Roman"/>
          <w:i/>
          <w:sz w:val="24"/>
          <w:szCs w:val="24"/>
        </w:rPr>
        <w:t xml:space="preserve"> </w:t>
      </w:r>
    </w:p>
    <w:p w:rsidR="00CE7602" w:rsidRDefault="00CE7602" w:rsidP="00CE7602">
      <w:pPr>
        <w:spacing w:after="0" w:line="240" w:lineRule="auto"/>
        <w:jc w:val="both"/>
        <w:rPr>
          <w:rFonts w:ascii="Times New Roman" w:hAnsi="Times New Roman"/>
          <w:i/>
          <w:sz w:val="24"/>
          <w:szCs w:val="24"/>
        </w:rPr>
      </w:pPr>
    </w:p>
    <w:p w:rsidR="00CE7602" w:rsidRDefault="00CE7602" w:rsidP="00CE7602">
      <w:pPr>
        <w:pStyle w:val="Listaszerbekezds"/>
        <w:jc w:val="both"/>
        <w:rPr>
          <w:rFonts w:ascii="Times New Roman" w:hAnsi="Times New Roman" w:cs="Times New Roman"/>
          <w:sz w:val="24"/>
          <w:szCs w:val="24"/>
        </w:rPr>
      </w:pPr>
      <w:r>
        <w:rPr>
          <w:rFonts w:ascii="Times New Roman" w:hAnsi="Times New Roman"/>
          <w:i/>
          <w:sz w:val="24"/>
          <w:szCs w:val="24"/>
        </w:rPr>
        <w:t>„.16.3. A képviselő-testület az Alapító Okiratot a 2023. június 29-én tartott ülésén, a …/2023. ( VI.29.) számú határozatával módosította.</w:t>
      </w:r>
    </w:p>
    <w:p w:rsidR="00CE7602" w:rsidRDefault="00CE7602" w:rsidP="00CE7602">
      <w:pPr>
        <w:spacing w:after="0" w:line="240" w:lineRule="auto"/>
        <w:jc w:val="both"/>
        <w:rPr>
          <w:rFonts w:ascii="Times New Roman" w:hAnsi="Times New Roman" w:cs="Times New Roman"/>
          <w:sz w:val="24"/>
          <w:szCs w:val="24"/>
        </w:rPr>
      </w:pPr>
    </w:p>
    <w:p w:rsidR="00CE7602" w:rsidRDefault="00CE7602" w:rsidP="00CE7602">
      <w:pPr>
        <w:spacing w:after="0" w:line="240" w:lineRule="auto"/>
        <w:jc w:val="both"/>
        <w:rPr>
          <w:rFonts w:ascii="Times New Roman" w:hAnsi="Times New Roman"/>
          <w:sz w:val="24"/>
          <w:szCs w:val="24"/>
        </w:rPr>
      </w:pPr>
      <w:r>
        <w:rPr>
          <w:rFonts w:ascii="Times New Roman" w:hAnsi="Times New Roman"/>
          <w:sz w:val="24"/>
          <w:szCs w:val="24"/>
        </w:rPr>
        <w:t>Az Alapító Okirat jelen módosítással nem érintett részei változatlan tartalommal érvényben maradnak.</w:t>
      </w:r>
    </w:p>
    <w:p w:rsidR="00CE7602" w:rsidRDefault="00CE7602" w:rsidP="00CE7602">
      <w:pPr>
        <w:spacing w:after="0" w:line="240" w:lineRule="auto"/>
        <w:jc w:val="both"/>
        <w:rPr>
          <w:rFonts w:ascii="Times New Roman" w:hAnsi="Times New Roman"/>
          <w:sz w:val="24"/>
          <w:szCs w:val="24"/>
        </w:rPr>
      </w:pPr>
      <w:r>
        <w:rPr>
          <w:rFonts w:ascii="Times New Roman" w:hAnsi="Times New Roman"/>
          <w:sz w:val="24"/>
          <w:szCs w:val="24"/>
        </w:rPr>
        <w:lastRenderedPageBreak/>
        <w:t>A Képviselő-testület felhatalmazza a polgármestert az Alapító Okirat, valamint a módosító okiratot aláírására. A polgármester felkéri a jegyzőt és a Kft. ügyvezetőjét, hogy a tegyék meg a szükséges intézkedéseket az Alapító Okirat módosításának Cégbíróságon történő átvezetése érdekében.</w:t>
      </w:r>
    </w:p>
    <w:p w:rsidR="00CE7602" w:rsidRDefault="00CE7602" w:rsidP="00CE7602">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Határidő</w:t>
      </w:r>
      <w:r>
        <w:rPr>
          <w:rFonts w:ascii="Times New Roman" w:hAnsi="Times New Roman" w:cs="Times New Roman"/>
          <w:b/>
          <w:sz w:val="24"/>
          <w:szCs w:val="24"/>
        </w:rPr>
        <w:t>:</w:t>
      </w:r>
      <w:r>
        <w:rPr>
          <w:rFonts w:ascii="Times New Roman" w:hAnsi="Times New Roman" w:cs="Times New Roman"/>
          <w:sz w:val="24"/>
          <w:szCs w:val="24"/>
        </w:rPr>
        <w:t xml:space="preserve"> 2023. június 30.</w:t>
      </w:r>
    </w:p>
    <w:p w:rsidR="00CE7602" w:rsidRDefault="00CE7602" w:rsidP="00CE7602">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Felelős</w:t>
      </w:r>
      <w:r>
        <w:rPr>
          <w:rFonts w:ascii="Times New Roman" w:hAnsi="Times New Roman" w:cs="Times New Roman"/>
          <w:b/>
          <w:sz w:val="24"/>
          <w:szCs w:val="24"/>
          <w:u w:val="single"/>
        </w:rPr>
        <w:t>:</w:t>
      </w:r>
      <w:r>
        <w:rPr>
          <w:rFonts w:ascii="Times New Roman" w:hAnsi="Times New Roman" w:cs="Times New Roman"/>
          <w:sz w:val="24"/>
          <w:szCs w:val="24"/>
        </w:rPr>
        <w:t xml:space="preserve"> Baracskai József polgármester</w:t>
      </w:r>
    </w:p>
    <w:p w:rsidR="00CE7602" w:rsidRDefault="00CE7602" w:rsidP="00CE76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Dr. Simon Beáta jegyző</w:t>
      </w:r>
    </w:p>
    <w:p w:rsidR="00CE7602" w:rsidRDefault="00CE7602" w:rsidP="00CE76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Tóth István Lajos ügyvezető</w:t>
      </w:r>
    </w:p>
    <w:p w:rsidR="00CE7602" w:rsidRDefault="00CE7602" w:rsidP="00D8037E">
      <w:pPr>
        <w:spacing w:after="0" w:line="240" w:lineRule="auto"/>
        <w:jc w:val="both"/>
        <w:rPr>
          <w:rFonts w:ascii="Times New Roman" w:eastAsia="Times New Roman" w:hAnsi="Times New Roman" w:cs="Times New Roman"/>
          <w:sz w:val="24"/>
          <w:szCs w:val="24"/>
          <w:lang w:eastAsia="hu-HU"/>
        </w:rPr>
      </w:pPr>
    </w:p>
    <w:p w:rsidR="00CE7602" w:rsidRDefault="00CE7602" w:rsidP="00D8037E">
      <w:pPr>
        <w:spacing w:after="0" w:line="240" w:lineRule="auto"/>
        <w:jc w:val="both"/>
        <w:rPr>
          <w:rFonts w:ascii="Times New Roman" w:eastAsia="Times New Roman" w:hAnsi="Times New Roman" w:cs="Times New Roman"/>
          <w:sz w:val="24"/>
          <w:szCs w:val="24"/>
          <w:lang w:eastAsia="hu-HU"/>
        </w:rPr>
      </w:pPr>
    </w:p>
    <w:p w:rsidR="00CE7602" w:rsidRPr="00D8037E" w:rsidRDefault="00CE7602" w:rsidP="00D8037E">
      <w:pPr>
        <w:spacing w:after="0" w:line="240" w:lineRule="auto"/>
        <w:jc w:val="both"/>
        <w:rPr>
          <w:rFonts w:ascii="Times New Roman" w:eastAsia="Times New Roman" w:hAnsi="Times New Roman" w:cs="Times New Roman"/>
          <w:sz w:val="24"/>
          <w:szCs w:val="24"/>
          <w:lang w:eastAsia="hu-HU"/>
        </w:rPr>
      </w:pPr>
    </w:p>
    <w:p w:rsidR="00D8037E" w:rsidRPr="008418F7" w:rsidRDefault="00D8037E" w:rsidP="00D8037E">
      <w:pPr>
        <w:spacing w:after="0" w:line="240" w:lineRule="atLeast"/>
        <w:jc w:val="both"/>
        <w:rPr>
          <w:rFonts w:ascii="Times New Roman" w:eastAsia="Times New Roman" w:hAnsi="Times New Roman" w:cs="Times New Roman"/>
          <w:sz w:val="24"/>
          <w:szCs w:val="24"/>
          <w:highlight w:val="yellow"/>
          <w:lang w:eastAsia="hu-HU"/>
        </w:rPr>
      </w:pP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r w:rsidRPr="008418F7">
        <w:rPr>
          <w:rFonts w:ascii="Times New Roman" w:eastAsia="Times New Roman" w:hAnsi="Times New Roman" w:cs="Times New Roman"/>
          <w:b/>
          <w:bCs/>
          <w:sz w:val="24"/>
          <w:szCs w:val="24"/>
          <w:lang w:eastAsia="hu-HU"/>
        </w:rPr>
        <w:t>Zalaszentgrót</w:t>
      </w:r>
      <w:r w:rsidRPr="008418F7">
        <w:rPr>
          <w:rFonts w:ascii="Times New Roman" w:eastAsia="Times New Roman" w:hAnsi="Times New Roman" w:cs="Times New Roman"/>
          <w:sz w:val="24"/>
          <w:szCs w:val="24"/>
          <w:lang w:eastAsia="hu-HU"/>
        </w:rPr>
        <w:t xml:space="preserve">, 2023. </w:t>
      </w:r>
      <w:r>
        <w:rPr>
          <w:rFonts w:ascii="Times New Roman" w:eastAsia="Times New Roman" w:hAnsi="Times New Roman" w:cs="Times New Roman"/>
          <w:sz w:val="24"/>
          <w:szCs w:val="24"/>
          <w:lang w:eastAsia="hu-HU"/>
        </w:rPr>
        <w:t xml:space="preserve">június </w:t>
      </w:r>
      <w:r w:rsidR="00A8356D">
        <w:rPr>
          <w:rFonts w:ascii="Times New Roman" w:eastAsia="Times New Roman" w:hAnsi="Times New Roman" w:cs="Times New Roman"/>
          <w:sz w:val="24"/>
          <w:szCs w:val="24"/>
          <w:lang w:eastAsia="hu-HU"/>
        </w:rPr>
        <w:t>26</w:t>
      </w:r>
      <w:r w:rsidR="00DF6CAE">
        <w:rPr>
          <w:rFonts w:ascii="Times New Roman" w:eastAsia="Times New Roman" w:hAnsi="Times New Roman" w:cs="Times New Roman"/>
          <w:sz w:val="24"/>
          <w:szCs w:val="24"/>
          <w:lang w:eastAsia="hu-HU"/>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8037E" w:rsidRPr="008418F7" w:rsidTr="00A10A22">
        <w:tc>
          <w:tcPr>
            <w:tcW w:w="4531" w:type="dxa"/>
          </w:tcPr>
          <w:p w:rsidR="00D8037E" w:rsidRPr="008418F7" w:rsidRDefault="00D8037E" w:rsidP="00A10A22">
            <w:pPr>
              <w:spacing w:line="240" w:lineRule="atLeast"/>
              <w:jc w:val="both"/>
              <w:rPr>
                <w:rFonts w:ascii="Times New Roman" w:eastAsia="Times New Roman" w:hAnsi="Times New Roman" w:cs="Times New Roman"/>
                <w:sz w:val="24"/>
                <w:szCs w:val="24"/>
                <w:lang w:eastAsia="hu-HU"/>
              </w:rPr>
            </w:pPr>
          </w:p>
        </w:tc>
        <w:tc>
          <w:tcPr>
            <w:tcW w:w="4531" w:type="dxa"/>
          </w:tcPr>
          <w:p w:rsidR="00D8037E" w:rsidRPr="008418F7" w:rsidRDefault="00D8037E" w:rsidP="00A10A22">
            <w:pPr>
              <w:spacing w:line="240" w:lineRule="atLeast"/>
              <w:jc w:val="center"/>
              <w:rPr>
                <w:rFonts w:ascii="Times New Roman" w:eastAsia="Times New Roman" w:hAnsi="Times New Roman" w:cs="Times New Roman"/>
                <w:b/>
                <w:sz w:val="24"/>
                <w:szCs w:val="24"/>
                <w:lang w:eastAsia="hu-HU"/>
              </w:rPr>
            </w:pPr>
            <w:r w:rsidRPr="008418F7">
              <w:rPr>
                <w:rFonts w:ascii="Times New Roman" w:eastAsia="Times New Roman" w:hAnsi="Times New Roman" w:cs="Times New Roman"/>
                <w:b/>
                <w:sz w:val="24"/>
                <w:szCs w:val="24"/>
                <w:lang w:eastAsia="hu-HU"/>
              </w:rPr>
              <w:t>Baracskai József</w:t>
            </w:r>
          </w:p>
          <w:p w:rsidR="00D8037E" w:rsidRPr="008418F7" w:rsidRDefault="00D8037E" w:rsidP="00A10A22">
            <w:pPr>
              <w:spacing w:line="240" w:lineRule="atLeast"/>
              <w:jc w:val="center"/>
              <w:rPr>
                <w:rFonts w:ascii="Times New Roman" w:eastAsia="Times New Roman" w:hAnsi="Times New Roman" w:cs="Times New Roman"/>
                <w:sz w:val="24"/>
                <w:szCs w:val="24"/>
                <w:lang w:eastAsia="hu-HU"/>
              </w:rPr>
            </w:pPr>
            <w:r w:rsidRPr="008418F7">
              <w:rPr>
                <w:rFonts w:ascii="Times New Roman" w:eastAsia="Times New Roman" w:hAnsi="Times New Roman" w:cs="Times New Roman"/>
                <w:sz w:val="24"/>
                <w:szCs w:val="24"/>
                <w:lang w:eastAsia="hu-HU"/>
              </w:rPr>
              <w:t>polgármester</w:t>
            </w:r>
          </w:p>
        </w:tc>
      </w:tr>
    </w:tbl>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r w:rsidRPr="008418F7">
        <w:rPr>
          <w:rFonts w:ascii="Times New Roman" w:eastAsia="Times New Roman" w:hAnsi="Times New Roman" w:cs="Times New Roman"/>
          <w:sz w:val="24"/>
          <w:szCs w:val="24"/>
          <w:lang w:eastAsia="hu-HU"/>
        </w:rPr>
        <w:t>A határozati javaslat a törvényességi előírásnak megfelel.</w:t>
      </w:r>
    </w:p>
    <w:p w:rsidR="00D8037E" w:rsidRPr="008418F7" w:rsidRDefault="00D8037E" w:rsidP="00D8037E">
      <w:pPr>
        <w:spacing w:after="0" w:line="240" w:lineRule="atLeast"/>
        <w:jc w:val="both"/>
        <w:rPr>
          <w:rFonts w:ascii="Times New Roman" w:eastAsia="Times New Roman" w:hAnsi="Times New Roman" w:cs="Times New Roman"/>
          <w:sz w:val="24"/>
          <w:szCs w:val="24"/>
          <w:lang w:eastAsia="hu-HU"/>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8037E" w:rsidRPr="008418F7" w:rsidTr="00A10A22">
        <w:trPr>
          <w:jc w:val="center"/>
        </w:trPr>
        <w:tc>
          <w:tcPr>
            <w:tcW w:w="4531" w:type="dxa"/>
          </w:tcPr>
          <w:p w:rsidR="00D8037E" w:rsidRPr="008418F7" w:rsidRDefault="00D8037E" w:rsidP="00A10A22">
            <w:pPr>
              <w:spacing w:line="240" w:lineRule="atLeast"/>
              <w:jc w:val="both"/>
              <w:rPr>
                <w:rFonts w:ascii="Times New Roman" w:eastAsia="Times New Roman" w:hAnsi="Times New Roman" w:cs="Times New Roman"/>
                <w:sz w:val="24"/>
                <w:szCs w:val="24"/>
                <w:lang w:eastAsia="hu-HU"/>
              </w:rPr>
            </w:pPr>
          </w:p>
        </w:tc>
        <w:tc>
          <w:tcPr>
            <w:tcW w:w="4531" w:type="dxa"/>
          </w:tcPr>
          <w:p w:rsidR="00D8037E" w:rsidRPr="008418F7" w:rsidRDefault="00D8037E" w:rsidP="00A10A22">
            <w:pPr>
              <w:spacing w:line="240" w:lineRule="atLeast"/>
              <w:jc w:val="center"/>
              <w:rPr>
                <w:rFonts w:ascii="Times New Roman" w:eastAsia="Times New Roman" w:hAnsi="Times New Roman" w:cs="Times New Roman"/>
                <w:b/>
                <w:sz w:val="24"/>
                <w:szCs w:val="24"/>
                <w:lang w:eastAsia="hu-HU"/>
              </w:rPr>
            </w:pPr>
            <w:r w:rsidRPr="008418F7">
              <w:rPr>
                <w:rFonts w:ascii="Times New Roman" w:eastAsia="Times New Roman" w:hAnsi="Times New Roman" w:cs="Times New Roman"/>
                <w:b/>
                <w:sz w:val="24"/>
                <w:szCs w:val="24"/>
                <w:lang w:eastAsia="hu-HU"/>
              </w:rPr>
              <w:t>Dr. Simon Beáta</w:t>
            </w:r>
          </w:p>
          <w:p w:rsidR="00D8037E" w:rsidRPr="008418F7" w:rsidRDefault="00D8037E" w:rsidP="00A10A22">
            <w:pPr>
              <w:spacing w:line="240" w:lineRule="atLeast"/>
              <w:jc w:val="center"/>
              <w:rPr>
                <w:rFonts w:ascii="Times New Roman" w:eastAsia="Times New Roman" w:hAnsi="Times New Roman" w:cs="Times New Roman"/>
                <w:sz w:val="24"/>
                <w:szCs w:val="24"/>
                <w:lang w:eastAsia="hu-HU"/>
              </w:rPr>
            </w:pPr>
            <w:r w:rsidRPr="008418F7">
              <w:rPr>
                <w:rFonts w:ascii="Times New Roman" w:eastAsia="Times New Roman" w:hAnsi="Times New Roman" w:cs="Times New Roman"/>
                <w:sz w:val="24"/>
                <w:szCs w:val="24"/>
                <w:lang w:eastAsia="hu-HU"/>
              </w:rPr>
              <w:t>jegyző</w:t>
            </w:r>
          </w:p>
        </w:tc>
      </w:tr>
    </w:tbl>
    <w:p w:rsidR="008731B1" w:rsidRDefault="008731B1"/>
    <w:p w:rsidR="00CE7602" w:rsidRDefault="00CE7602"/>
    <w:p w:rsidR="00CE7602" w:rsidRDefault="00CE7602"/>
    <w:p w:rsidR="00CE7602" w:rsidRDefault="00CE7602"/>
    <w:p w:rsidR="00CE7602" w:rsidRDefault="00CE7602"/>
    <w:p w:rsidR="00CE7602" w:rsidRDefault="00CE7602"/>
    <w:p w:rsidR="00F603B8" w:rsidRDefault="00F603B8"/>
    <w:p w:rsidR="00F603B8" w:rsidRDefault="00F603B8"/>
    <w:p w:rsidR="00F603B8" w:rsidRDefault="00F603B8"/>
    <w:p w:rsidR="00F603B8" w:rsidRDefault="00F603B8"/>
    <w:p w:rsidR="00F603B8" w:rsidRDefault="00F603B8"/>
    <w:p w:rsidR="00F603B8" w:rsidRDefault="00F603B8">
      <w:bookmarkStart w:id="4" w:name="_GoBack"/>
      <w:bookmarkEnd w:id="4"/>
    </w:p>
    <w:p w:rsidR="00CE7602" w:rsidRDefault="00CE7602"/>
    <w:p w:rsidR="00CE7602" w:rsidRDefault="00CE7602"/>
    <w:p w:rsidR="00CE7602" w:rsidRDefault="00CE7602"/>
    <w:p w:rsidR="00CE7602" w:rsidRDefault="00CE7602"/>
    <w:p w:rsidR="00CE7602" w:rsidRPr="00CE7602" w:rsidRDefault="00CE7602" w:rsidP="00CE7602">
      <w:pPr>
        <w:pStyle w:val="Listaszerbekezds"/>
        <w:widowControl w:val="0"/>
        <w:numPr>
          <w:ilvl w:val="0"/>
          <w:numId w:val="15"/>
        </w:numPr>
        <w:spacing w:after="0" w:line="240" w:lineRule="auto"/>
        <w:jc w:val="right"/>
        <w:rPr>
          <w:rFonts w:ascii="Times New Roman" w:hAnsi="Times New Roman" w:cs="Times New Roman"/>
          <w:bCs/>
          <w:i/>
          <w:sz w:val="24"/>
          <w:szCs w:val="24"/>
        </w:rPr>
      </w:pPr>
      <w:r w:rsidRPr="00CE7602">
        <w:rPr>
          <w:rFonts w:ascii="Times New Roman" w:hAnsi="Times New Roman" w:cs="Times New Roman"/>
          <w:bCs/>
          <w:i/>
          <w:sz w:val="24"/>
          <w:szCs w:val="24"/>
        </w:rPr>
        <w:lastRenderedPageBreak/>
        <w:t>melléklet</w:t>
      </w:r>
    </w:p>
    <w:p w:rsidR="00CE7602" w:rsidRDefault="00CE7602" w:rsidP="00CE7602">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CE7602" w:rsidRDefault="00CE7602" w:rsidP="00CE7602">
      <w:pPr>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CE7602" w:rsidRDefault="00CE7602" w:rsidP="00CE7602">
      <w:pPr>
        <w:autoSpaceDE w:val="0"/>
        <w:autoSpaceDN w:val="0"/>
        <w:adjustRightInd w:val="0"/>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EGYSZEMÉLYES KORLÁTOLT FELELŐSSÉGŰ TÁRSASÁG ALAPÍTÓ OKIRATA</w:t>
      </w:r>
    </w:p>
    <w:p w:rsidR="00CE7602" w:rsidRDefault="00CE7602" w:rsidP="00CE7602">
      <w:pPr>
        <w:autoSpaceDE w:val="0"/>
        <w:autoSpaceDN w:val="0"/>
        <w:adjustRightInd w:val="0"/>
        <w:spacing w:after="0" w:line="240" w:lineRule="auto"/>
        <w:jc w:val="center"/>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(módosításokkal egységes szerkezetbe foglaltan)</w:t>
      </w:r>
    </w:p>
    <w:p w:rsidR="00CE7602" w:rsidRDefault="00CE7602" w:rsidP="00CE7602">
      <w:pPr>
        <w:autoSpaceDE w:val="0"/>
        <w:autoSpaceDN w:val="0"/>
        <w:adjustRightInd w:val="0"/>
        <w:spacing w:after="0" w:line="240" w:lineRule="auto"/>
        <w:jc w:val="center"/>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Zalaszentgrót Város Önkormányzata alapító a következők szerint állapítja meg a </w:t>
      </w:r>
      <w:r>
        <w:rPr>
          <w:rFonts w:ascii="Times New Roman" w:hAnsi="Times New Roman" w:cs="Times New Roman"/>
          <w:color w:val="222222"/>
          <w:sz w:val="24"/>
          <w:szCs w:val="24"/>
          <w:shd w:val="clear" w:color="auto" w:fill="FFFFFF"/>
        </w:rPr>
        <w:t>SZE-VA GRÓT Kulturális és Vagyongazdálkodási Szolgáltató Nonprofit Korlátolt Felelősségű Társaság alapító okiratát figyelemmel a 21/2006. (V. 18.) IM rendeletben meghatározott szerződésminta tartalmára is:</w:t>
      </w: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lang w:val="en-US"/>
        </w:rPr>
        <w:t xml:space="preserve">1. </w:t>
      </w:r>
      <w:r>
        <w:rPr>
          <w:rFonts w:ascii="Times New Roman" w:eastAsia="MS Mincho" w:hAnsi="Times New Roman" w:cs="Times New Roman"/>
          <w:b/>
          <w:bCs/>
          <w:sz w:val="24"/>
          <w:szCs w:val="24"/>
        </w:rPr>
        <w:t>A társaság cégneve, székhelye, telephelye(i), fióktelepe(i)</w:t>
      </w:r>
    </w:p>
    <w:p w:rsidR="00CE7602" w:rsidRDefault="00CE7602" w:rsidP="00CE7602">
      <w:pPr>
        <w:spacing w:after="0" w:line="240" w:lineRule="auto"/>
        <w:rPr>
          <w:rFonts w:ascii="Times New Roman" w:eastAsia="Times New Roman" w:hAnsi="Times New Roman" w:cs="Times New Roman"/>
          <w:sz w:val="24"/>
          <w:szCs w:val="24"/>
          <w:lang w:eastAsia="hu-HU"/>
        </w:rPr>
      </w:pPr>
    </w:p>
    <w:p w:rsidR="00CE7602" w:rsidRDefault="00CE7602" w:rsidP="00CE7602">
      <w:pPr>
        <w:tabs>
          <w:tab w:val="left" w:pos="1985"/>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 A társaság cégneve: </w:t>
      </w:r>
      <w:r>
        <w:rPr>
          <w:rFonts w:ascii="Times New Roman" w:hAnsi="Times New Roman" w:cs="Times New Roman"/>
          <w:b/>
          <w:color w:val="222222"/>
          <w:sz w:val="24"/>
          <w:szCs w:val="24"/>
          <w:shd w:val="clear" w:color="auto" w:fill="FFFFFF"/>
        </w:rPr>
        <w:t>SZE-VA GRÓT Kulturális és Vagyongazdálkodási Szolgáltató Nonprofit</w:t>
      </w:r>
      <w:r>
        <w:rPr>
          <w:rFonts w:ascii="Times New Roman" w:eastAsia="Times New Roman" w:hAnsi="Times New Roman" w:cs="Times New Roman"/>
          <w:b/>
          <w:sz w:val="24"/>
          <w:szCs w:val="24"/>
          <w:lang w:eastAsia="hu-HU"/>
        </w:rPr>
        <w:t xml:space="preserve"> Korlátolt Felelősségű Társaság</w:t>
      </w:r>
    </w:p>
    <w:p w:rsidR="00CE7602" w:rsidRDefault="00CE7602" w:rsidP="00CE7602">
      <w:pPr>
        <w:tabs>
          <w:tab w:val="left" w:pos="2977"/>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társaság rövidített cégneve: </w:t>
      </w:r>
      <w:r>
        <w:rPr>
          <w:rFonts w:ascii="Times New Roman" w:hAnsi="Times New Roman" w:cs="Times New Roman"/>
          <w:b/>
          <w:color w:val="222222"/>
          <w:sz w:val="24"/>
          <w:szCs w:val="24"/>
          <w:shd w:val="clear" w:color="auto" w:fill="FFFFFF"/>
        </w:rPr>
        <w:t>SZE-VA GRÓT</w:t>
      </w:r>
      <w:r>
        <w:rPr>
          <w:rFonts w:ascii="Times New Roman" w:eastAsia="Times New Roman" w:hAnsi="Times New Roman" w:cs="Times New Roman"/>
          <w:b/>
          <w:sz w:val="24"/>
          <w:szCs w:val="24"/>
          <w:lang w:eastAsia="hu-HU"/>
        </w:rPr>
        <w:t xml:space="preserve"> Nonprofit Kft.</w:t>
      </w:r>
    </w:p>
    <w:p w:rsidR="00CE7602" w:rsidRDefault="00CE7602" w:rsidP="00CE7602">
      <w:pPr>
        <w:tabs>
          <w:tab w:val="left" w:pos="2127"/>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 A társaság székhelye: </w:t>
      </w:r>
      <w:r>
        <w:rPr>
          <w:rFonts w:ascii="Times New Roman" w:eastAsia="Times New Roman" w:hAnsi="Times New Roman" w:cs="Times New Roman"/>
          <w:b/>
          <w:sz w:val="24"/>
          <w:szCs w:val="24"/>
          <w:lang w:eastAsia="hu-HU"/>
        </w:rPr>
        <w:t>8790 Zalaszentgrót, Dózsa György utca 1.</w:t>
      </w: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A társaság székhelye egyben a központi ügyintézés helye is.</w:t>
      </w:r>
    </w:p>
    <w:p w:rsidR="00CE7602" w:rsidRDefault="00CE7602" w:rsidP="00CE7602">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1.4. A társaság telephelye(i): </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p>
    <w:p w:rsidR="00CE7602" w:rsidRDefault="00CE7602" w:rsidP="00CE7602">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 A társaság fióktelepe(i):</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p>
    <w:p w:rsidR="00CE7602" w:rsidRDefault="00CE7602" w:rsidP="00CE7602">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1.6. A társaság célja: </w:t>
      </w:r>
    </w:p>
    <w:p w:rsidR="00CE7602" w:rsidRDefault="00CE7602" w:rsidP="00CE7602">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Zalaszentgrót Város Önkormányzata Képviselő-testülete, mint egyszemélyes alapító jelen alapító okirat elfogadásával és aláírásával kifejezi azon elhatározását, hogy az alább nevesített jogszabályokban </w:t>
      </w:r>
      <w:r>
        <w:rPr>
          <w:rFonts w:ascii="Times New Roman" w:eastAsia="Times New Roman" w:hAnsi="Times New Roman" w:cs="Times New Roman"/>
          <w:sz w:val="24"/>
          <w:szCs w:val="24"/>
          <w:lang w:eastAsia="hu-HU"/>
        </w:rPr>
        <w:t xml:space="preserve">meghatározott feladat és hatásköreként szabályozott </w:t>
      </w:r>
      <w:r>
        <w:rPr>
          <w:rFonts w:ascii="Times New Roman" w:hAnsi="Times New Roman" w:cs="Times New Roman"/>
          <w:sz w:val="24"/>
          <w:szCs w:val="24"/>
        </w:rPr>
        <w:t xml:space="preserve">helyi közügyek, valamint a helyben biztosítható közfeladatok körében </w:t>
      </w:r>
    </w:p>
    <w:p w:rsidR="00CE7602" w:rsidRDefault="00CE7602" w:rsidP="00CE7602">
      <w:pPr>
        <w:pStyle w:val="Listaszerbekezds"/>
        <w:widowControl w:val="0"/>
        <w:numPr>
          <w:ilvl w:val="0"/>
          <w:numId w:val="14"/>
        </w:numPr>
        <w:spacing w:after="0" w:line="240" w:lineRule="auto"/>
        <w:ind w:left="426" w:firstLine="0"/>
        <w:jc w:val="both"/>
        <w:rPr>
          <w:rFonts w:ascii="Times New Roman" w:hAnsi="Times New Roman" w:cs="Times New Roman"/>
          <w:bCs/>
          <w:sz w:val="24"/>
          <w:szCs w:val="24"/>
        </w:rPr>
      </w:pPr>
      <w:r>
        <w:rPr>
          <w:rFonts w:ascii="Times New Roman" w:hAnsi="Times New Roman" w:cs="Times New Roman"/>
          <w:sz w:val="24"/>
          <w:szCs w:val="24"/>
        </w:rPr>
        <w:t xml:space="preserve">a Magyarország helyi önkormányzatairól szóló </w:t>
      </w:r>
      <w:r>
        <w:rPr>
          <w:rFonts w:ascii="Times New Roman" w:eastAsia="Times New Roman" w:hAnsi="Times New Roman" w:cs="Times New Roman"/>
          <w:sz w:val="24"/>
          <w:szCs w:val="24"/>
          <w:lang w:eastAsia="hu-HU"/>
        </w:rPr>
        <w:t>2011. évi CLXXXIX. törvényben (</w:t>
      </w:r>
      <w:proofErr w:type="spellStart"/>
      <w:r>
        <w:rPr>
          <w:rFonts w:ascii="Times New Roman" w:eastAsia="Times New Roman" w:hAnsi="Times New Roman" w:cs="Times New Roman"/>
          <w:sz w:val="24"/>
          <w:szCs w:val="24"/>
          <w:lang w:eastAsia="hu-HU"/>
        </w:rPr>
        <w:t>Mötv</w:t>
      </w:r>
      <w:proofErr w:type="spellEnd"/>
      <w:r>
        <w:rPr>
          <w:rFonts w:ascii="Times New Roman" w:eastAsia="Times New Roman" w:hAnsi="Times New Roman" w:cs="Times New Roman"/>
          <w:sz w:val="24"/>
          <w:szCs w:val="24"/>
          <w:lang w:eastAsia="hu-HU"/>
        </w:rPr>
        <w:t xml:space="preserve">.) </w:t>
      </w:r>
      <w:bookmarkStart w:id="5" w:name="_Hlk130309486"/>
      <w:r>
        <w:rPr>
          <w:rFonts w:ascii="Times New Roman" w:eastAsia="Times New Roman" w:hAnsi="Times New Roman" w:cs="Times New Roman"/>
          <w:bCs/>
          <w:sz w:val="24"/>
          <w:szCs w:val="24"/>
          <w:lang w:eastAsia="hu-HU"/>
        </w:rPr>
        <w:t xml:space="preserve">13. § (1) bekezdésének 2. pontja </w:t>
      </w:r>
      <w:bookmarkEnd w:id="5"/>
      <w:r>
        <w:rPr>
          <w:rFonts w:ascii="Times New Roman" w:eastAsia="Times New Roman" w:hAnsi="Times New Roman" w:cs="Times New Roman"/>
          <w:bCs/>
          <w:sz w:val="24"/>
          <w:szCs w:val="24"/>
          <w:lang w:eastAsia="hu-HU"/>
        </w:rPr>
        <w:t xml:space="preserve">szerint </w:t>
      </w:r>
      <w:r>
        <w:rPr>
          <w:rFonts w:ascii="Times New Roman" w:hAnsi="Times New Roman" w:cs="Times New Roman"/>
          <w:sz w:val="24"/>
          <w:szCs w:val="24"/>
        </w:rPr>
        <w:t xml:space="preserve">ellátandó településüzemeltetés keretében a közparkok és egyéb közterületek kialakítása és fenntartása; </w:t>
      </w:r>
    </w:p>
    <w:p w:rsidR="00CE7602" w:rsidRDefault="00CE7602" w:rsidP="00CE7602">
      <w:pPr>
        <w:pStyle w:val="Listaszerbekezds"/>
        <w:widowControl w:val="0"/>
        <w:numPr>
          <w:ilvl w:val="0"/>
          <w:numId w:val="14"/>
        </w:numPr>
        <w:spacing w:after="0" w:line="240" w:lineRule="auto"/>
        <w:ind w:left="426" w:firstLine="0"/>
        <w:jc w:val="both"/>
        <w:rPr>
          <w:rFonts w:ascii="Times New Roman" w:hAnsi="Times New Roman" w:cs="Times New Roman"/>
          <w:bCs/>
          <w:sz w:val="24"/>
          <w:szCs w:val="24"/>
        </w:rPr>
      </w:pP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xml:space="preserve">. </w:t>
      </w:r>
      <w:r>
        <w:rPr>
          <w:rFonts w:ascii="Times New Roman" w:eastAsia="Times New Roman" w:hAnsi="Times New Roman" w:cs="Times New Roman"/>
          <w:bCs/>
          <w:sz w:val="24"/>
          <w:szCs w:val="24"/>
          <w:lang w:eastAsia="hu-HU"/>
        </w:rPr>
        <w:t xml:space="preserve">13. § (1) bekezdésének 7. pontjában nevesített </w:t>
      </w:r>
      <w:r>
        <w:rPr>
          <w:rFonts w:ascii="Times New Roman" w:hAnsi="Times New Roman" w:cs="Times New Roman"/>
          <w:sz w:val="24"/>
          <w:szCs w:val="24"/>
        </w:rPr>
        <w:t xml:space="preserve">a kulturális szolgáltatások közül a nyilvános könyvtári ellátás biztosítása; filmszínház, előadó-művészeti szervezet támogatása, a kulturális örökség helyi védelme; a helyi közművelődési tevékenység támogatása, a </w:t>
      </w:r>
      <w:r>
        <w:rPr>
          <w:rFonts w:ascii="Times New Roman" w:hAnsi="Times New Roman" w:cs="Times New Roman"/>
          <w:bCs/>
          <w:sz w:val="24"/>
          <w:szCs w:val="24"/>
        </w:rPr>
        <w:t xml:space="preserve">muzeális intézményekről, a nyilvános könyvtári ellátásról és a közművelődésről szóló 1997. évi CXL. törvény 64.§ (1) bekezdésében rögzített települési könyvtári ellátás biztosítása, és a 76.§ (1) bekezdésében nevesített helyi közművelődési tevékenység támogatása </w:t>
      </w:r>
    </w:p>
    <w:p w:rsidR="00CE7602" w:rsidRDefault="00CE7602" w:rsidP="00CE7602">
      <w:pPr>
        <w:spacing w:after="0" w:line="240" w:lineRule="auto"/>
        <w:ind w:left="426"/>
        <w:jc w:val="both"/>
        <w:rPr>
          <w:rFonts w:ascii="Times New Roman" w:hAnsi="Times New Roman" w:cs="Times New Roman"/>
          <w:bCs/>
          <w:sz w:val="24"/>
          <w:szCs w:val="24"/>
        </w:rPr>
      </w:pPr>
      <w:r>
        <w:rPr>
          <w:rFonts w:ascii="Times New Roman" w:hAnsi="Times New Roman" w:cs="Times New Roman"/>
          <w:bCs/>
          <w:sz w:val="24"/>
          <w:szCs w:val="24"/>
        </w:rPr>
        <w:t>f</w:t>
      </w:r>
      <w:r>
        <w:rPr>
          <w:rFonts w:ascii="Times New Roman" w:hAnsi="Times New Roman" w:cs="Times New Roman"/>
          <w:sz w:val="24"/>
          <w:szCs w:val="24"/>
        </w:rPr>
        <w:t xml:space="preserve">eladatok maradéktalan és magas színvonalon történő ellátását nonprofit gazdasági társaságával kívánja biztosítani. </w:t>
      </w:r>
    </w:p>
    <w:p w:rsidR="00CE7602" w:rsidRDefault="00CE7602" w:rsidP="00CE7602">
      <w:pPr>
        <w:spacing w:after="0" w:line="240" w:lineRule="auto"/>
        <w:ind w:left="426"/>
        <w:jc w:val="both"/>
        <w:rPr>
          <w:rFonts w:ascii="Times New Roman" w:hAnsi="Times New Roman" w:cs="Times New Roman"/>
          <w:bCs/>
          <w:sz w:val="24"/>
          <w:szCs w:val="24"/>
        </w:rPr>
      </w:pPr>
      <w:r>
        <w:rPr>
          <w:rFonts w:ascii="Times New Roman" w:hAnsi="Times New Roman" w:cs="Times New Roman"/>
          <w:sz w:val="24"/>
          <w:szCs w:val="24"/>
        </w:rPr>
        <w:t xml:space="preserve">A nonprofit cég alapításával alapító célja, hogy jogszabályban meghatározott </w:t>
      </w:r>
      <w:r>
        <w:rPr>
          <w:rFonts w:ascii="Times New Roman" w:hAnsi="Times New Roman" w:cs="Times New Roman"/>
          <w:spacing w:val="-1"/>
          <w:sz w:val="24"/>
          <w:szCs w:val="24"/>
        </w:rPr>
        <w:t>kötelező</w:t>
      </w:r>
      <w:r>
        <w:rPr>
          <w:rFonts w:ascii="Times New Roman" w:hAnsi="Times New Roman" w:cs="Times New Roman"/>
          <w:sz w:val="24"/>
          <w:szCs w:val="24"/>
        </w:rPr>
        <w:t xml:space="preserve"> </w:t>
      </w:r>
      <w:r>
        <w:rPr>
          <w:rFonts w:ascii="Times New Roman" w:hAnsi="Times New Roman" w:cs="Times New Roman"/>
          <w:spacing w:val="-1"/>
          <w:sz w:val="24"/>
          <w:szCs w:val="24"/>
        </w:rPr>
        <w:t>feladatainak ellátásához</w:t>
      </w:r>
      <w:r>
        <w:rPr>
          <w:rFonts w:ascii="Times New Roman" w:hAnsi="Times New Roman" w:cs="Times New Roman"/>
          <w:sz w:val="24"/>
          <w:szCs w:val="24"/>
        </w:rPr>
        <w:t xml:space="preserve"> </w:t>
      </w:r>
      <w:r>
        <w:rPr>
          <w:rFonts w:ascii="Times New Roman" w:hAnsi="Times New Roman" w:cs="Times New Roman"/>
          <w:spacing w:val="-1"/>
          <w:sz w:val="24"/>
          <w:szCs w:val="24"/>
        </w:rPr>
        <w:t>optimalizált,</w:t>
      </w:r>
      <w:r>
        <w:rPr>
          <w:rFonts w:ascii="Times New Roman" w:hAnsi="Times New Roman" w:cs="Times New Roman"/>
          <w:sz w:val="24"/>
          <w:szCs w:val="24"/>
        </w:rPr>
        <w:t xml:space="preserve"> az </w:t>
      </w:r>
      <w:r>
        <w:rPr>
          <w:rFonts w:ascii="Times New Roman" w:hAnsi="Times New Roman" w:cs="Times New Roman"/>
          <w:spacing w:val="-1"/>
          <w:sz w:val="24"/>
          <w:szCs w:val="24"/>
        </w:rPr>
        <w:t>erőforrásokat</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jól </w:t>
      </w:r>
      <w:r>
        <w:rPr>
          <w:rFonts w:ascii="Times New Roman" w:hAnsi="Times New Roman" w:cs="Times New Roman"/>
          <w:spacing w:val="-1"/>
          <w:sz w:val="24"/>
          <w:szCs w:val="24"/>
        </w:rPr>
        <w:t xml:space="preserve">felhasználó, </w:t>
      </w:r>
      <w:r>
        <w:rPr>
          <w:rFonts w:ascii="Times New Roman" w:hAnsi="Times New Roman" w:cs="Times New Roman"/>
          <w:sz w:val="24"/>
          <w:szCs w:val="24"/>
        </w:rPr>
        <w:t>rugalmasabb</w:t>
      </w:r>
      <w:r>
        <w:rPr>
          <w:rFonts w:ascii="Times New Roman" w:hAnsi="Times New Roman" w:cs="Times New Roman"/>
          <w:w w:val="98"/>
          <w:sz w:val="24"/>
          <w:szCs w:val="24"/>
        </w:rPr>
        <w:t xml:space="preserve"> </w:t>
      </w:r>
      <w:r>
        <w:rPr>
          <w:rFonts w:ascii="Times New Roman" w:hAnsi="Times New Roman" w:cs="Times New Roman"/>
          <w:spacing w:val="1"/>
          <w:sz w:val="24"/>
          <w:szCs w:val="24"/>
        </w:rPr>
        <w:t>gazdasági</w:t>
      </w:r>
      <w:r>
        <w:rPr>
          <w:rFonts w:ascii="Times New Roman" w:hAnsi="Times New Roman" w:cs="Times New Roman"/>
          <w:spacing w:val="13"/>
          <w:sz w:val="24"/>
          <w:szCs w:val="24"/>
        </w:rPr>
        <w:t xml:space="preserve"> </w:t>
      </w:r>
      <w:r>
        <w:rPr>
          <w:rFonts w:ascii="Times New Roman" w:hAnsi="Times New Roman" w:cs="Times New Roman"/>
          <w:sz w:val="24"/>
          <w:szCs w:val="24"/>
        </w:rPr>
        <w:t>és</w:t>
      </w:r>
      <w:r>
        <w:rPr>
          <w:rFonts w:ascii="Times New Roman" w:hAnsi="Times New Roman" w:cs="Times New Roman"/>
          <w:spacing w:val="10"/>
          <w:sz w:val="24"/>
          <w:szCs w:val="24"/>
        </w:rPr>
        <w:t xml:space="preserve"> </w:t>
      </w:r>
      <w:r>
        <w:rPr>
          <w:rFonts w:ascii="Times New Roman" w:hAnsi="Times New Roman" w:cs="Times New Roman"/>
          <w:sz w:val="24"/>
          <w:szCs w:val="24"/>
        </w:rPr>
        <w:t>szakmai feltételeket</w:t>
      </w:r>
      <w:r>
        <w:rPr>
          <w:rFonts w:ascii="Times New Roman" w:hAnsi="Times New Roman" w:cs="Times New Roman"/>
          <w:spacing w:val="28"/>
          <w:sz w:val="24"/>
          <w:szCs w:val="24"/>
        </w:rPr>
        <w:t xml:space="preserve"> </w:t>
      </w:r>
      <w:r>
        <w:rPr>
          <w:rFonts w:ascii="Times New Roman" w:hAnsi="Times New Roman" w:cs="Times New Roman"/>
          <w:sz w:val="24"/>
          <w:szCs w:val="24"/>
        </w:rPr>
        <w:t>kíván kialakítani,</w:t>
      </w:r>
      <w:r>
        <w:rPr>
          <w:rFonts w:ascii="Times New Roman" w:hAnsi="Times New Roman" w:cs="Times New Roman"/>
          <w:spacing w:val="18"/>
          <w:sz w:val="24"/>
          <w:szCs w:val="24"/>
        </w:rPr>
        <w:t xml:space="preserve"> melynek révén elérhető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hatékonyabb</w:t>
      </w:r>
      <w:r>
        <w:rPr>
          <w:rFonts w:ascii="Times New Roman" w:hAnsi="Times New Roman" w:cs="Times New Roman"/>
          <w:spacing w:val="46"/>
          <w:w w:val="98"/>
          <w:sz w:val="24"/>
          <w:szCs w:val="24"/>
        </w:rPr>
        <w:t xml:space="preserve"> </w:t>
      </w:r>
      <w:r>
        <w:rPr>
          <w:rFonts w:ascii="Times New Roman" w:hAnsi="Times New Roman" w:cs="Times New Roman"/>
          <w:spacing w:val="1"/>
          <w:sz w:val="24"/>
          <w:szCs w:val="24"/>
        </w:rPr>
        <w:t>működtetés,</w:t>
      </w:r>
      <w:r>
        <w:rPr>
          <w:rFonts w:ascii="Times New Roman" w:hAnsi="Times New Roman" w:cs="Times New Roman"/>
          <w:spacing w:val="16"/>
          <w:sz w:val="24"/>
          <w:szCs w:val="24"/>
        </w:rPr>
        <w:t xml:space="preserve"> </w:t>
      </w:r>
      <w:r>
        <w:rPr>
          <w:rFonts w:ascii="Times New Roman" w:hAnsi="Times New Roman" w:cs="Times New Roman"/>
          <w:sz w:val="24"/>
          <w:szCs w:val="24"/>
        </w:rPr>
        <w:t>ésszerűbb</w:t>
      </w:r>
      <w:r>
        <w:rPr>
          <w:rFonts w:ascii="Times New Roman" w:hAnsi="Times New Roman" w:cs="Times New Roman"/>
          <w:spacing w:val="16"/>
          <w:sz w:val="24"/>
          <w:szCs w:val="24"/>
        </w:rPr>
        <w:t xml:space="preserve"> </w:t>
      </w:r>
      <w:r>
        <w:rPr>
          <w:rFonts w:ascii="Times New Roman" w:hAnsi="Times New Roman" w:cs="Times New Roman"/>
          <w:sz w:val="24"/>
          <w:szCs w:val="24"/>
        </w:rPr>
        <w:t>gazdálkodás,</w:t>
      </w:r>
      <w:r>
        <w:rPr>
          <w:rFonts w:ascii="Times New Roman" w:hAnsi="Times New Roman" w:cs="Times New Roman"/>
          <w:spacing w:val="54"/>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kül</w:t>
      </w:r>
      <w:r>
        <w:rPr>
          <w:rFonts w:ascii="Times New Roman" w:hAnsi="Times New Roman" w:cs="Times New Roman"/>
          <w:spacing w:val="-1"/>
          <w:sz w:val="24"/>
          <w:szCs w:val="24"/>
        </w:rPr>
        <w:t>s</w:t>
      </w:r>
      <w:r>
        <w:rPr>
          <w:rFonts w:ascii="Times New Roman" w:hAnsi="Times New Roman" w:cs="Times New Roman"/>
          <w:spacing w:val="-2"/>
          <w:sz w:val="24"/>
          <w:szCs w:val="24"/>
        </w:rPr>
        <w:t>ő</w:t>
      </w:r>
      <w:r>
        <w:rPr>
          <w:rFonts w:ascii="Times New Roman" w:hAnsi="Times New Roman" w:cs="Times New Roman"/>
          <w:spacing w:val="12"/>
          <w:sz w:val="24"/>
          <w:szCs w:val="24"/>
        </w:rPr>
        <w:t xml:space="preserve"> </w:t>
      </w:r>
      <w:r>
        <w:rPr>
          <w:rFonts w:ascii="Times New Roman" w:hAnsi="Times New Roman" w:cs="Times New Roman"/>
          <w:sz w:val="24"/>
          <w:szCs w:val="24"/>
        </w:rPr>
        <w:t>források</w:t>
      </w:r>
      <w:r>
        <w:rPr>
          <w:rFonts w:ascii="Times New Roman" w:hAnsi="Times New Roman" w:cs="Times New Roman"/>
          <w:spacing w:val="19"/>
          <w:sz w:val="24"/>
          <w:szCs w:val="24"/>
        </w:rPr>
        <w:t xml:space="preserve"> </w:t>
      </w:r>
      <w:r>
        <w:rPr>
          <w:rFonts w:ascii="Times New Roman" w:hAnsi="Times New Roman" w:cs="Times New Roman"/>
          <w:sz w:val="24"/>
          <w:szCs w:val="24"/>
        </w:rPr>
        <w:t>eredményesebb</w:t>
      </w:r>
      <w:r>
        <w:rPr>
          <w:rFonts w:ascii="Times New Roman" w:hAnsi="Times New Roman" w:cs="Times New Roman"/>
          <w:spacing w:val="74"/>
          <w:w w:val="98"/>
          <w:sz w:val="24"/>
          <w:szCs w:val="24"/>
        </w:rPr>
        <w:t xml:space="preserve"> </w:t>
      </w:r>
      <w:r>
        <w:rPr>
          <w:rFonts w:ascii="Times New Roman" w:hAnsi="Times New Roman" w:cs="Times New Roman"/>
          <w:sz w:val="24"/>
          <w:szCs w:val="24"/>
        </w:rPr>
        <w:t>bevonása,</w:t>
      </w:r>
      <w:r>
        <w:rPr>
          <w:rFonts w:ascii="Times New Roman" w:hAnsi="Times New Roman" w:cs="Times New Roman"/>
          <w:spacing w:val="-12"/>
          <w:sz w:val="24"/>
          <w:szCs w:val="24"/>
        </w:rPr>
        <w:t xml:space="preserve"> </w:t>
      </w:r>
      <w:r>
        <w:rPr>
          <w:rFonts w:ascii="Times New Roman" w:hAnsi="Times New Roman" w:cs="Times New Roman"/>
          <w:sz w:val="24"/>
          <w:szCs w:val="24"/>
        </w:rPr>
        <w:t>az</w:t>
      </w:r>
      <w:r>
        <w:rPr>
          <w:rFonts w:ascii="Times New Roman" w:hAnsi="Times New Roman" w:cs="Times New Roman"/>
          <w:spacing w:val="-4"/>
          <w:sz w:val="24"/>
          <w:szCs w:val="24"/>
        </w:rPr>
        <w:t xml:space="preserve"> </w:t>
      </w:r>
      <w:r>
        <w:rPr>
          <w:rFonts w:ascii="Times New Roman" w:hAnsi="Times New Roman" w:cs="Times New Roman"/>
          <w:sz w:val="24"/>
          <w:szCs w:val="24"/>
        </w:rPr>
        <w:t>infrastrukturális</w:t>
      </w:r>
      <w:r>
        <w:rPr>
          <w:rFonts w:ascii="Times New Roman" w:hAnsi="Times New Roman" w:cs="Times New Roman"/>
          <w:spacing w:val="-8"/>
          <w:sz w:val="24"/>
          <w:szCs w:val="24"/>
        </w:rPr>
        <w:t xml:space="preserve"> </w:t>
      </w:r>
      <w:r>
        <w:rPr>
          <w:rFonts w:ascii="Times New Roman" w:hAnsi="Times New Roman" w:cs="Times New Roman"/>
          <w:sz w:val="24"/>
          <w:szCs w:val="24"/>
        </w:rPr>
        <w:t>és</w:t>
      </w:r>
      <w:r>
        <w:rPr>
          <w:rFonts w:ascii="Times New Roman" w:hAnsi="Times New Roman" w:cs="Times New Roman"/>
          <w:spacing w:val="-11"/>
          <w:sz w:val="24"/>
          <w:szCs w:val="24"/>
        </w:rPr>
        <w:t xml:space="preserve"> </w:t>
      </w:r>
      <w:r>
        <w:rPr>
          <w:rFonts w:ascii="Times New Roman" w:hAnsi="Times New Roman" w:cs="Times New Roman"/>
          <w:sz w:val="24"/>
          <w:szCs w:val="24"/>
        </w:rPr>
        <w:t>szakmai</w:t>
      </w:r>
      <w:r>
        <w:rPr>
          <w:rFonts w:ascii="Times New Roman" w:hAnsi="Times New Roman" w:cs="Times New Roman"/>
          <w:spacing w:val="8"/>
          <w:sz w:val="24"/>
          <w:szCs w:val="24"/>
        </w:rPr>
        <w:t xml:space="preserve"> </w:t>
      </w:r>
      <w:r>
        <w:rPr>
          <w:rFonts w:ascii="Times New Roman" w:hAnsi="Times New Roman" w:cs="Times New Roman"/>
          <w:sz w:val="24"/>
          <w:szCs w:val="24"/>
        </w:rPr>
        <w:t>szabad</w:t>
      </w:r>
      <w:r>
        <w:rPr>
          <w:rFonts w:ascii="Times New Roman" w:hAnsi="Times New Roman" w:cs="Times New Roman"/>
          <w:spacing w:val="3"/>
          <w:sz w:val="24"/>
          <w:szCs w:val="24"/>
        </w:rPr>
        <w:t xml:space="preserve"> </w:t>
      </w:r>
      <w:r>
        <w:rPr>
          <w:rFonts w:ascii="Times New Roman" w:hAnsi="Times New Roman" w:cs="Times New Roman"/>
          <w:sz w:val="24"/>
          <w:szCs w:val="24"/>
        </w:rPr>
        <w:t>kapacitás</w:t>
      </w:r>
      <w:r>
        <w:rPr>
          <w:rFonts w:ascii="Times New Roman" w:hAnsi="Times New Roman" w:cs="Times New Roman"/>
          <w:spacing w:val="11"/>
          <w:sz w:val="24"/>
          <w:szCs w:val="24"/>
        </w:rPr>
        <w:t xml:space="preserve"> </w:t>
      </w:r>
      <w:r>
        <w:rPr>
          <w:rFonts w:ascii="Times New Roman" w:hAnsi="Times New Roman" w:cs="Times New Roman"/>
          <w:sz w:val="24"/>
          <w:szCs w:val="24"/>
        </w:rPr>
        <w:t>értékesítése,</w:t>
      </w:r>
      <w:r>
        <w:rPr>
          <w:rFonts w:ascii="Times New Roman" w:hAnsi="Times New Roman" w:cs="Times New Roman"/>
          <w:spacing w:val="-17"/>
          <w:sz w:val="24"/>
          <w:szCs w:val="24"/>
        </w:rPr>
        <w:t xml:space="preserve"> a</w:t>
      </w:r>
      <w:r>
        <w:rPr>
          <w:rFonts w:ascii="Times New Roman" w:hAnsi="Times New Roman" w:cs="Times New Roman"/>
          <w:spacing w:val="47"/>
          <w:sz w:val="24"/>
          <w:szCs w:val="24"/>
        </w:rPr>
        <w:t xml:space="preserve"> </w:t>
      </w:r>
      <w:r>
        <w:rPr>
          <w:rFonts w:ascii="Times New Roman" w:hAnsi="Times New Roman" w:cs="Times New Roman"/>
          <w:sz w:val="24"/>
          <w:szCs w:val="24"/>
        </w:rPr>
        <w:t>gazdaságosabb</w:t>
      </w:r>
      <w:r>
        <w:rPr>
          <w:rFonts w:ascii="Times New Roman" w:hAnsi="Times New Roman" w:cs="Times New Roman"/>
          <w:spacing w:val="7"/>
          <w:sz w:val="24"/>
          <w:szCs w:val="24"/>
        </w:rPr>
        <w:t xml:space="preserve"> </w:t>
      </w:r>
      <w:r>
        <w:rPr>
          <w:rFonts w:ascii="Times New Roman" w:hAnsi="Times New Roman" w:cs="Times New Roman"/>
          <w:sz w:val="24"/>
          <w:szCs w:val="24"/>
        </w:rPr>
        <w:lastRenderedPageBreak/>
        <w:t>és</w:t>
      </w:r>
      <w:r>
        <w:rPr>
          <w:rFonts w:ascii="Times New Roman" w:hAnsi="Times New Roman" w:cs="Times New Roman"/>
          <w:spacing w:val="42"/>
          <w:sz w:val="24"/>
          <w:szCs w:val="24"/>
        </w:rPr>
        <w:t xml:space="preserve"> </w:t>
      </w:r>
      <w:r>
        <w:rPr>
          <w:rFonts w:ascii="Times New Roman" w:hAnsi="Times New Roman" w:cs="Times New Roman"/>
          <w:sz w:val="24"/>
          <w:szCs w:val="24"/>
        </w:rPr>
        <w:t>hatékonyabb</w:t>
      </w:r>
      <w:r>
        <w:rPr>
          <w:rFonts w:ascii="Times New Roman" w:hAnsi="Times New Roman" w:cs="Times New Roman"/>
          <w:w w:val="98"/>
          <w:sz w:val="24"/>
          <w:szCs w:val="24"/>
        </w:rPr>
        <w:t xml:space="preserve"> </w:t>
      </w:r>
      <w:r>
        <w:rPr>
          <w:rFonts w:ascii="Times New Roman" w:hAnsi="Times New Roman" w:cs="Times New Roman"/>
          <w:sz w:val="24"/>
          <w:szCs w:val="24"/>
        </w:rPr>
        <w:t>szervezet</w:t>
      </w:r>
      <w:r>
        <w:rPr>
          <w:rFonts w:ascii="Times New Roman" w:hAnsi="Times New Roman" w:cs="Times New Roman"/>
          <w:spacing w:val="27"/>
          <w:sz w:val="24"/>
          <w:szCs w:val="24"/>
        </w:rPr>
        <w:t xml:space="preserve"> </w:t>
      </w:r>
      <w:r>
        <w:rPr>
          <w:rFonts w:ascii="Times New Roman" w:hAnsi="Times New Roman" w:cs="Times New Roman"/>
          <w:sz w:val="24"/>
          <w:szCs w:val="24"/>
        </w:rPr>
        <w:t>működtetésével</w:t>
      </w:r>
      <w:r>
        <w:rPr>
          <w:rFonts w:ascii="Times New Roman" w:hAnsi="Times New Roman" w:cs="Times New Roman"/>
          <w:spacing w:val="16"/>
          <w:sz w:val="24"/>
          <w:szCs w:val="24"/>
        </w:rPr>
        <w:t xml:space="preserve"> </w:t>
      </w:r>
      <w:r>
        <w:rPr>
          <w:rFonts w:ascii="Times New Roman" w:hAnsi="Times New Roman" w:cs="Times New Roman"/>
          <w:sz w:val="24"/>
          <w:szCs w:val="24"/>
        </w:rPr>
        <w:t>teljesítmény-</w:t>
      </w:r>
      <w:r>
        <w:rPr>
          <w:rFonts w:ascii="Times New Roman" w:hAnsi="Times New Roman" w:cs="Times New Roman"/>
          <w:spacing w:val="46"/>
          <w:sz w:val="24"/>
          <w:szCs w:val="24"/>
        </w:rPr>
        <w:t xml:space="preserve"> </w:t>
      </w:r>
      <w:r>
        <w:rPr>
          <w:rFonts w:ascii="Times New Roman" w:hAnsi="Times New Roman" w:cs="Times New Roman"/>
          <w:sz w:val="24"/>
          <w:szCs w:val="24"/>
        </w:rPr>
        <w:t>és</w:t>
      </w:r>
      <w:r>
        <w:rPr>
          <w:rFonts w:ascii="Times New Roman" w:hAnsi="Times New Roman" w:cs="Times New Roman"/>
          <w:spacing w:val="23"/>
          <w:sz w:val="24"/>
          <w:szCs w:val="24"/>
        </w:rPr>
        <w:t xml:space="preserve"> </w:t>
      </w:r>
      <w:r>
        <w:rPr>
          <w:rFonts w:ascii="Times New Roman" w:hAnsi="Times New Roman" w:cs="Times New Roman"/>
          <w:sz w:val="24"/>
          <w:szCs w:val="24"/>
        </w:rPr>
        <w:t>minőségszemléletű</w:t>
      </w:r>
      <w:r>
        <w:rPr>
          <w:rFonts w:ascii="Times New Roman" w:hAnsi="Times New Roman" w:cs="Times New Roman"/>
          <w:spacing w:val="4"/>
          <w:sz w:val="24"/>
          <w:szCs w:val="24"/>
        </w:rPr>
        <w:t xml:space="preserve"> </w:t>
      </w:r>
      <w:r>
        <w:rPr>
          <w:rFonts w:ascii="Times New Roman" w:hAnsi="Times New Roman" w:cs="Times New Roman"/>
          <w:sz w:val="24"/>
          <w:szCs w:val="24"/>
        </w:rPr>
        <w:t>szolgáltatás</w:t>
      </w:r>
      <w:r>
        <w:rPr>
          <w:rFonts w:ascii="Times New Roman" w:hAnsi="Times New Roman" w:cs="Times New Roman"/>
          <w:spacing w:val="38"/>
          <w:sz w:val="24"/>
          <w:szCs w:val="24"/>
        </w:rPr>
        <w:t xml:space="preserve"> </w:t>
      </w:r>
      <w:r>
        <w:rPr>
          <w:rFonts w:ascii="Times New Roman" w:hAnsi="Times New Roman" w:cs="Times New Roman"/>
          <w:sz w:val="24"/>
          <w:szCs w:val="24"/>
        </w:rPr>
        <w:t>erősödése.</w:t>
      </w:r>
      <w:r>
        <w:rPr>
          <w:rFonts w:ascii="Times New Roman" w:hAnsi="Times New Roman" w:cs="Times New Roman"/>
          <w:w w:val="97"/>
          <w:sz w:val="24"/>
          <w:szCs w:val="24"/>
        </w:rPr>
        <w:t xml:space="preserve"> </w:t>
      </w:r>
    </w:p>
    <w:p w:rsidR="00CE7602" w:rsidRDefault="00CE7602" w:rsidP="00CE7602">
      <w:pPr>
        <w:tabs>
          <w:tab w:val="left" w:pos="2410"/>
          <w:tab w:val="right" w:leader="dot" w:pos="9072"/>
        </w:tabs>
        <w:autoSpaceDE w:val="0"/>
        <w:autoSpaceDN w:val="0"/>
        <w:adjustRightInd w:val="0"/>
        <w:spacing w:before="120" w:after="0" w:line="240" w:lineRule="auto"/>
        <w:jc w:val="both"/>
        <w:rPr>
          <w:rFonts w:ascii="Times New Roman" w:eastAsia="Times New Roman" w:hAnsi="Times New Roman" w:cs="Times New Roman"/>
          <w:sz w:val="24"/>
          <w:szCs w:val="24"/>
          <w:lang w:eastAsia="hu-HU"/>
        </w:rPr>
      </w:pP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2. A társaság alapítója</w:t>
      </w:r>
    </w:p>
    <w:p w:rsidR="00CE7602" w:rsidRDefault="00CE7602" w:rsidP="00CE7602">
      <w:pPr>
        <w:tabs>
          <w:tab w:val="left" w:pos="1701"/>
          <w:tab w:val="right" w:leader="dot" w:pos="9072"/>
        </w:tabs>
        <w:autoSpaceDE w:val="0"/>
        <w:autoSpaceDN w:val="0"/>
        <w:adjustRightInd w:val="0"/>
        <w:spacing w:after="0" w:line="240" w:lineRule="auto"/>
        <w:ind w:left="396" w:hanging="396"/>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2.1.  Cégnév</w:t>
      </w:r>
      <w:proofErr w:type="gramEnd"/>
      <w:r>
        <w:rPr>
          <w:rFonts w:ascii="Times New Roman" w:eastAsia="Times New Roman" w:hAnsi="Times New Roman" w:cs="Times New Roman"/>
          <w:sz w:val="24"/>
          <w:szCs w:val="24"/>
          <w:lang w:eastAsia="hu-HU"/>
        </w:rPr>
        <w:t xml:space="preserve"> (név):</w:t>
      </w:r>
      <w:r>
        <w:rPr>
          <w:rFonts w:ascii="Times New Roman" w:eastAsia="Times New Roman" w:hAnsi="Times New Roman" w:cs="Times New Roman"/>
          <w:b/>
          <w:sz w:val="24"/>
          <w:szCs w:val="24"/>
          <w:lang w:eastAsia="hu-HU"/>
        </w:rPr>
        <w:t>Zalaszentgrót Város Önkormányzata</w:t>
      </w:r>
    </w:p>
    <w:p w:rsidR="00CE7602" w:rsidRDefault="00CE7602" w:rsidP="00CE7602">
      <w:pPr>
        <w:tabs>
          <w:tab w:val="left" w:pos="3686"/>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Cégjegyzékszám (nyilvántartási szám):</w:t>
      </w:r>
      <w:r>
        <w:rPr>
          <w:rFonts w:ascii="Times New Roman" w:eastAsia="Calibri" w:hAnsi="Times New Roman" w:cs="Times New Roman"/>
          <w:b/>
          <w:bCs/>
          <w:sz w:val="24"/>
          <w:szCs w:val="24"/>
        </w:rPr>
        <w:t>734390</w:t>
      </w:r>
    </w:p>
    <w:p w:rsidR="00CE7602" w:rsidRDefault="00CE7602" w:rsidP="00CE7602">
      <w:pPr>
        <w:tabs>
          <w:tab w:val="left" w:pos="1276"/>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Székhely: </w:t>
      </w:r>
      <w:r>
        <w:rPr>
          <w:rFonts w:ascii="Times New Roman" w:eastAsia="Times New Roman" w:hAnsi="Times New Roman" w:cs="Times New Roman"/>
          <w:b/>
          <w:sz w:val="24"/>
          <w:szCs w:val="24"/>
          <w:lang w:eastAsia="hu-HU"/>
        </w:rPr>
        <w:t>8790 Zalaszentgrót, Dózsa György utca 1.</w:t>
      </w:r>
    </w:p>
    <w:p w:rsidR="00CE7602" w:rsidRDefault="00CE7602" w:rsidP="00CE7602">
      <w:pPr>
        <w:tabs>
          <w:tab w:val="left" w:pos="2694"/>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Képviseletre jogosult neve: </w:t>
      </w:r>
      <w:r>
        <w:rPr>
          <w:rFonts w:ascii="Times New Roman" w:eastAsia="Times New Roman" w:hAnsi="Times New Roman" w:cs="Times New Roman"/>
          <w:b/>
          <w:sz w:val="24"/>
          <w:szCs w:val="24"/>
          <w:lang w:eastAsia="hu-HU"/>
        </w:rPr>
        <w:t>Baracskai József polgármester</w:t>
      </w:r>
    </w:p>
    <w:p w:rsidR="00CE7602" w:rsidRDefault="00CE7602" w:rsidP="00CE7602">
      <w:pPr>
        <w:tabs>
          <w:tab w:val="left" w:pos="1134"/>
          <w:tab w:val="right" w:leader="dot" w:pos="9072"/>
        </w:tabs>
        <w:autoSpaceDE w:val="0"/>
        <w:autoSpaceDN w:val="0"/>
        <w:adjustRightInd w:val="0"/>
        <w:spacing w:after="0" w:line="240" w:lineRule="auto"/>
        <w:ind w:left="39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Lakcím: </w:t>
      </w:r>
      <w:r>
        <w:rPr>
          <w:rFonts w:ascii="Times New Roman" w:eastAsia="Calibri" w:hAnsi="Times New Roman" w:cs="Times New Roman"/>
          <w:b/>
          <w:sz w:val="24"/>
          <w:szCs w:val="24"/>
        </w:rPr>
        <w:t>8790 Zalaszentgrót, Batthyány Lajos u. 42.</w:t>
      </w:r>
      <w:r>
        <w:rPr>
          <w:rFonts w:ascii="Times New Roman" w:hAnsi="Times New Roman" w:cs="Times New Roman"/>
          <w:b/>
          <w:sz w:val="24"/>
          <w:szCs w:val="24"/>
        </w:rPr>
        <w:t xml:space="preserve"> </w:t>
      </w:r>
      <w:r>
        <w:rPr>
          <w:rFonts w:ascii="Times New Roman" w:eastAsia="Calibri" w:hAnsi="Times New Roman" w:cs="Times New Roman"/>
          <w:b/>
          <w:sz w:val="24"/>
          <w:szCs w:val="24"/>
        </w:rPr>
        <w:t>2. em. 3. a.</w:t>
      </w: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i/>
          <w:sz w:val="24"/>
          <w:szCs w:val="24"/>
          <w:lang w:val="en-US"/>
        </w:rPr>
      </w:pP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lang w:val="en-US"/>
        </w:rPr>
        <w:t xml:space="preserve">3. </w:t>
      </w:r>
      <w:r>
        <w:rPr>
          <w:rFonts w:ascii="Times New Roman" w:eastAsia="MS Mincho" w:hAnsi="Times New Roman" w:cs="Times New Roman"/>
          <w:b/>
          <w:bCs/>
          <w:sz w:val="24"/>
          <w:szCs w:val="24"/>
        </w:rPr>
        <w:t>A társaság tevékenységi köre(i)</w:t>
      </w:r>
    </w:p>
    <w:p w:rsidR="00CE7602" w:rsidRDefault="00CE7602" w:rsidP="00CE7602">
      <w:pPr>
        <w:tabs>
          <w:tab w:val="left" w:pos="900"/>
          <w:tab w:val="left" w:pos="1701"/>
        </w:tabs>
        <w:spacing w:after="0" w:line="240" w:lineRule="auto"/>
        <w:rPr>
          <w:rFonts w:ascii="Times New Roman" w:eastAsia="Times New Roman" w:hAnsi="Times New Roman" w:cs="Times New Roman"/>
          <w:iCs/>
          <w:sz w:val="24"/>
          <w:szCs w:val="24"/>
          <w:lang w:eastAsia="hu-HU"/>
        </w:rPr>
      </w:pPr>
      <w:r>
        <w:rPr>
          <w:rFonts w:ascii="Times New Roman" w:eastAsia="Times New Roman" w:hAnsi="Times New Roman" w:cs="Times New Roman"/>
          <w:sz w:val="24"/>
          <w:szCs w:val="24"/>
          <w:lang w:eastAsia="hu-HU"/>
        </w:rPr>
        <w:t>3.1. Főtevékenység:</w:t>
      </w:r>
      <w:r>
        <w:rPr>
          <w:rFonts w:ascii="Times New Roman" w:eastAsia="Times New Roman" w:hAnsi="Times New Roman" w:cs="Times New Roman"/>
          <w:iCs/>
          <w:sz w:val="24"/>
          <w:szCs w:val="24"/>
          <w:lang w:eastAsia="hu-HU"/>
        </w:rPr>
        <w:t xml:space="preserve"> </w:t>
      </w:r>
      <w:r>
        <w:rPr>
          <w:rFonts w:ascii="Times New Roman" w:eastAsia="Times New Roman" w:hAnsi="Times New Roman" w:cs="Times New Roman"/>
          <w:iCs/>
          <w:sz w:val="24"/>
          <w:szCs w:val="24"/>
          <w:lang w:eastAsia="hu-HU"/>
        </w:rPr>
        <w:tab/>
      </w:r>
      <w:r>
        <w:rPr>
          <w:rFonts w:ascii="Times New Roman" w:eastAsia="Times New Roman" w:hAnsi="Times New Roman" w:cs="Times New Roman"/>
          <w:iCs/>
          <w:sz w:val="24"/>
          <w:szCs w:val="24"/>
          <w:lang w:eastAsia="hu-HU"/>
        </w:rPr>
        <w:tab/>
      </w:r>
      <w:r>
        <w:rPr>
          <w:rFonts w:ascii="Times New Roman" w:eastAsia="Times New Roman" w:hAnsi="Times New Roman" w:cs="Times New Roman"/>
          <w:iCs/>
          <w:sz w:val="24"/>
          <w:szCs w:val="24"/>
          <w:lang w:eastAsia="hu-HU"/>
        </w:rPr>
        <w:tab/>
      </w:r>
      <w:r>
        <w:rPr>
          <w:rFonts w:ascii="Times New Roman" w:eastAsia="Times New Roman" w:hAnsi="Times New Roman" w:cs="Times New Roman"/>
          <w:b/>
          <w:iCs/>
          <w:sz w:val="24"/>
          <w:szCs w:val="24"/>
          <w:lang w:eastAsia="hu-HU"/>
        </w:rPr>
        <w:t>9004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Művészeti létesítmények működtetése</w:t>
      </w:r>
    </w:p>
    <w:p w:rsidR="00CE7602" w:rsidRDefault="00CE7602" w:rsidP="00CE7602">
      <w:pPr>
        <w:tabs>
          <w:tab w:val="left" w:pos="1560"/>
          <w:tab w:val="right" w:leader="dot" w:pos="9072"/>
        </w:tabs>
        <w:autoSpaceDE w:val="0"/>
        <w:autoSpaceDN w:val="0"/>
        <w:adjustRightInd w:val="0"/>
        <w:spacing w:after="0" w:line="240" w:lineRule="auto"/>
        <w:rPr>
          <w:rFonts w:ascii="Times New Roman" w:eastAsia="Times New Roman" w:hAnsi="Times New Roman" w:cs="Times New Roman"/>
          <w:sz w:val="24"/>
          <w:szCs w:val="24"/>
          <w:lang w:eastAsia="hu-HU"/>
        </w:rPr>
      </w:pPr>
    </w:p>
    <w:p w:rsidR="00CE7602" w:rsidRDefault="00CE7602" w:rsidP="00CE7602">
      <w:pPr>
        <w:tabs>
          <w:tab w:val="left" w:pos="1701"/>
        </w:tabs>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Cs/>
          <w:sz w:val="24"/>
          <w:szCs w:val="24"/>
          <w:lang w:eastAsia="hu-HU"/>
        </w:rPr>
        <w:t>3.2. Egyéb tevékenységi kör(</w:t>
      </w:r>
      <w:proofErr w:type="spellStart"/>
      <w:r>
        <w:rPr>
          <w:rFonts w:ascii="Times New Roman" w:eastAsia="Times New Roman" w:hAnsi="Times New Roman" w:cs="Times New Roman"/>
          <w:bCs/>
          <w:sz w:val="24"/>
          <w:szCs w:val="24"/>
          <w:lang w:eastAsia="hu-HU"/>
        </w:rPr>
        <w:t>ök</w:t>
      </w:r>
      <w:proofErr w:type="spellEnd"/>
      <w:r>
        <w:rPr>
          <w:rFonts w:ascii="Times New Roman" w:eastAsia="Times New Roman" w:hAnsi="Times New Roman" w:cs="Times New Roman"/>
          <w:bCs/>
          <w:sz w:val="24"/>
          <w:szCs w:val="24"/>
          <w:lang w:eastAsia="hu-HU"/>
        </w:rPr>
        <w:t>):</w:t>
      </w:r>
      <w:r>
        <w:rPr>
          <w:rFonts w:ascii="Times New Roman" w:eastAsia="Times New Roman" w:hAnsi="Times New Roman" w:cs="Times New Roman"/>
          <w:i/>
          <w:iCs/>
          <w:sz w:val="24"/>
          <w:szCs w:val="24"/>
          <w:lang w:eastAsia="hu-HU"/>
        </w:rPr>
        <w:t xml:space="preserve"> </w:t>
      </w:r>
      <w:r>
        <w:rPr>
          <w:rFonts w:ascii="Times New Roman" w:eastAsia="Times New Roman" w:hAnsi="Times New Roman" w:cs="Times New Roman"/>
          <w:i/>
          <w:iCs/>
          <w:sz w:val="24"/>
          <w:szCs w:val="24"/>
          <w:lang w:eastAsia="hu-HU"/>
        </w:rPr>
        <w:tab/>
      </w:r>
      <w:r>
        <w:rPr>
          <w:rFonts w:ascii="Times New Roman" w:eastAsia="Times New Roman" w:hAnsi="Times New Roman" w:cs="Times New Roman"/>
          <w:b/>
          <w:iCs/>
          <w:sz w:val="24"/>
          <w:szCs w:val="24"/>
          <w:lang w:eastAsia="hu-HU"/>
        </w:rPr>
        <w:t>1812 '</w:t>
      </w:r>
      <w:proofErr w:type="gramStart"/>
      <w:r>
        <w:rPr>
          <w:rFonts w:ascii="Times New Roman" w:eastAsia="Times New Roman" w:hAnsi="Times New Roman" w:cs="Times New Roman"/>
          <w:b/>
          <w:iCs/>
          <w:sz w:val="24"/>
          <w:szCs w:val="24"/>
          <w:lang w:eastAsia="hu-HU"/>
        </w:rPr>
        <w:t xml:space="preserve">08  </w:t>
      </w:r>
      <w:r>
        <w:rPr>
          <w:rFonts w:ascii="Times New Roman" w:eastAsia="Times New Roman" w:hAnsi="Times New Roman" w:cs="Times New Roman"/>
          <w:b/>
          <w:sz w:val="24"/>
          <w:szCs w:val="24"/>
          <w:lang w:eastAsia="hu-HU"/>
        </w:rPr>
        <w:t>Nyomás</w:t>
      </w:r>
      <w:proofErr w:type="gramEnd"/>
      <w:r>
        <w:rPr>
          <w:rFonts w:ascii="Times New Roman" w:eastAsia="Times New Roman" w:hAnsi="Times New Roman" w:cs="Times New Roman"/>
          <w:b/>
          <w:sz w:val="24"/>
          <w:szCs w:val="24"/>
          <w:lang w:eastAsia="hu-HU"/>
        </w:rPr>
        <w:t xml:space="preserve"> (kivéve: napilap)</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1813 '08  </w:t>
      </w:r>
      <w:r>
        <w:rPr>
          <w:rFonts w:ascii="Times New Roman" w:eastAsia="Times New Roman" w:hAnsi="Times New Roman" w:cs="Times New Roman"/>
          <w:b/>
          <w:sz w:val="24"/>
          <w:szCs w:val="24"/>
          <w:lang w:eastAsia="hu-HU"/>
        </w:rPr>
        <w:t>Nyomdai előkészítő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1820 '08</w:t>
      </w:r>
      <w:r>
        <w:rPr>
          <w:rFonts w:ascii="Times New Roman" w:eastAsia="Times New Roman" w:hAnsi="Times New Roman" w:cs="Times New Roman"/>
          <w:b/>
          <w:sz w:val="24"/>
          <w:szCs w:val="24"/>
          <w:lang w:eastAsia="hu-HU"/>
        </w:rPr>
        <w:tab/>
        <w:t xml:space="preserve">  Egyéb sokszorosítás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4724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Kenyér-, pékáru-, édesség-kiskereskedelem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4725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Ital-kiskereskedelem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t xml:space="preserve">4729 '08  </w:t>
      </w:r>
      <w:r>
        <w:rPr>
          <w:rFonts w:ascii="Times New Roman" w:eastAsia="Times New Roman" w:hAnsi="Times New Roman" w:cs="Times New Roman"/>
          <w:b/>
          <w:sz w:val="24"/>
          <w:szCs w:val="24"/>
          <w:lang w:eastAsia="hu-HU"/>
        </w:rPr>
        <w:t>Egyéb élelmiszer-kiskereskedelem</w:t>
      </w:r>
    </w:p>
    <w:p w:rsidR="00CE7602" w:rsidRDefault="00CE7602" w:rsidP="00CE7602">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4759 '08  </w:t>
      </w:r>
      <w:r>
        <w:rPr>
          <w:rFonts w:ascii="Times New Roman" w:eastAsia="Times New Roman" w:hAnsi="Times New Roman" w:cs="Times New Roman"/>
          <w:b/>
          <w:sz w:val="24"/>
          <w:szCs w:val="24"/>
          <w:lang w:eastAsia="hu-HU"/>
        </w:rPr>
        <w:t>Bútor, világítási eszköz, egyéb háztartási cikk kiskereskedelme</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bookmarkStart w:id="6" w:name="_Hlk129875930"/>
      <w:r>
        <w:rPr>
          <w:rFonts w:ascii="Times New Roman" w:eastAsia="Times New Roman" w:hAnsi="Times New Roman" w:cs="Times New Roman"/>
          <w:b/>
          <w:iCs/>
          <w:sz w:val="24"/>
          <w:szCs w:val="24"/>
          <w:lang w:eastAsia="hu-HU"/>
        </w:rPr>
        <w:t>4761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Könyv-kiskereskedelem</w:t>
      </w:r>
    </w:p>
    <w:bookmarkEnd w:id="6"/>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4762 '08  </w:t>
      </w:r>
      <w:r>
        <w:rPr>
          <w:rFonts w:ascii="Times New Roman" w:eastAsia="Times New Roman" w:hAnsi="Times New Roman" w:cs="Times New Roman"/>
          <w:b/>
          <w:sz w:val="24"/>
          <w:szCs w:val="24"/>
          <w:lang w:eastAsia="hu-HU"/>
        </w:rPr>
        <w:t>Újság-, papíráru-kiskereskedelem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4763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Zene-, videofelvétel kiskereskedelme</w:t>
      </w:r>
    </w:p>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4765 '08  </w:t>
      </w:r>
      <w:r>
        <w:rPr>
          <w:rFonts w:ascii="Times New Roman" w:eastAsia="Times New Roman" w:hAnsi="Times New Roman" w:cs="Times New Roman"/>
          <w:b/>
          <w:sz w:val="24"/>
          <w:szCs w:val="24"/>
          <w:lang w:eastAsia="hu-HU"/>
        </w:rPr>
        <w:t>Játék-kiskereskedelem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4771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Ruházat 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4777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Óra-, ékszer-kiskereskedelem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4778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 xml:space="preserve">Egyéb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új áru kiskereskedelme</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4781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Élelmiszer, ital, dohányáru piaci kiskereskedelme</w:t>
      </w:r>
    </w:p>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4789 '08  </w:t>
      </w:r>
      <w:r>
        <w:rPr>
          <w:rFonts w:ascii="Times New Roman" w:eastAsia="Times New Roman" w:hAnsi="Times New Roman" w:cs="Times New Roman"/>
          <w:b/>
          <w:sz w:val="24"/>
          <w:szCs w:val="24"/>
          <w:lang w:eastAsia="hu-HU"/>
        </w:rPr>
        <w:t>Egyéb áruk piaci kiskereskedelme</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4799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Egyéb nem bolti, piaci kiskereskedelem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5520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Üdülési, egyéb átmeneti szálláshely-szolgáltatás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5610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Éttermi, mozgó vendéglátás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5621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Rendezvényi étkeztetés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5629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Egyéb vendéglátás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5630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Italszolgáltatás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vanish/>
          <w:sz w:val="24"/>
          <w:szCs w:val="24"/>
          <w:lang w:eastAsia="hu-HU"/>
        </w:rPr>
      </w:pP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5811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Könyvkiadás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vanish/>
          <w:sz w:val="24"/>
          <w:szCs w:val="24"/>
          <w:lang w:eastAsia="hu-HU"/>
        </w:rPr>
      </w:pPr>
    </w:p>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color w:val="333333"/>
          <w:sz w:val="24"/>
          <w:szCs w:val="24"/>
          <w:lang w:eastAsia="hu-HU"/>
        </w:rPr>
      </w:pPr>
      <w:r>
        <w:rPr>
          <w:rFonts w:ascii="Times New Roman" w:eastAsia="Times New Roman" w:hAnsi="Times New Roman" w:cs="Times New Roman"/>
          <w:b/>
          <w:iCs/>
          <w:sz w:val="24"/>
          <w:szCs w:val="24"/>
          <w:lang w:eastAsia="hu-HU"/>
        </w:rPr>
        <w:t xml:space="preserve">5814 '08  </w:t>
      </w:r>
      <w:r>
        <w:rPr>
          <w:rFonts w:ascii="Times New Roman" w:eastAsia="Times New Roman" w:hAnsi="Times New Roman" w:cs="Times New Roman"/>
          <w:b/>
          <w:sz w:val="24"/>
          <w:szCs w:val="24"/>
          <w:lang w:eastAsia="hu-HU"/>
        </w:rPr>
        <w:t>Folyóirat, időszaki kiadvány kiadása</w:t>
      </w:r>
      <w:r>
        <w:rPr>
          <w:rFonts w:ascii="Times New Roman" w:eastAsia="Times New Roman" w:hAnsi="Times New Roman" w:cs="Times New Roman"/>
          <w:b/>
          <w:color w:val="333333"/>
          <w:sz w:val="24"/>
          <w:szCs w:val="24"/>
          <w:lang w:eastAsia="hu-HU"/>
        </w:rPr>
        <w:tab/>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5819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Egyéb kiadói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lastRenderedPageBreak/>
        <w:t>5911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Film-, video-, televízióműsor-gyártás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5914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Filmvetítés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5920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Hangfelvétel készítése, kiadása</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6020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Televízióműsor összeállítása, szolgáltatása</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6311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Adatfeldolgozás, web-</w:t>
      </w:r>
      <w:proofErr w:type="spellStart"/>
      <w:r>
        <w:rPr>
          <w:rFonts w:ascii="Times New Roman" w:eastAsia="Times New Roman" w:hAnsi="Times New Roman" w:cs="Times New Roman"/>
          <w:b/>
          <w:sz w:val="24"/>
          <w:szCs w:val="24"/>
          <w:lang w:eastAsia="hu-HU"/>
        </w:rPr>
        <w:t>hoszting</w:t>
      </w:r>
      <w:proofErr w:type="spellEnd"/>
      <w:r>
        <w:rPr>
          <w:rFonts w:ascii="Times New Roman" w:eastAsia="Times New Roman" w:hAnsi="Times New Roman" w:cs="Times New Roman"/>
          <w:b/>
          <w:sz w:val="24"/>
          <w:szCs w:val="24"/>
          <w:lang w:eastAsia="hu-HU"/>
        </w:rPr>
        <w:t xml:space="preserve"> 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6312 '08  </w:t>
      </w:r>
      <w:r>
        <w:rPr>
          <w:rFonts w:ascii="Times New Roman" w:eastAsia="Times New Roman" w:hAnsi="Times New Roman" w:cs="Times New Roman"/>
          <w:b/>
          <w:sz w:val="24"/>
          <w:szCs w:val="24"/>
          <w:lang w:eastAsia="hu-HU"/>
        </w:rPr>
        <w:t>Világháló-portál 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6399 '08</w:t>
      </w:r>
      <w:r>
        <w:rPr>
          <w:rFonts w:ascii="Times New Roman" w:eastAsia="Times New Roman" w:hAnsi="Times New Roman" w:cs="Times New Roman"/>
          <w:b/>
          <w:iCs/>
          <w:sz w:val="24"/>
          <w:szCs w:val="24"/>
          <w:lang w:eastAsia="hu-HU"/>
        </w:rPr>
        <w:tab/>
        <w:t xml:space="preserve">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egyéb információs szolgáltatás</w:t>
      </w:r>
    </w:p>
    <w:p w:rsidR="00CE7602" w:rsidRDefault="00CE7602" w:rsidP="00CE7602">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6820 '08  </w:t>
      </w:r>
      <w:r>
        <w:rPr>
          <w:rFonts w:ascii="Times New Roman" w:eastAsia="Times New Roman" w:hAnsi="Times New Roman" w:cs="Times New Roman"/>
          <w:b/>
          <w:sz w:val="24"/>
          <w:szCs w:val="24"/>
          <w:lang w:eastAsia="hu-HU"/>
        </w:rPr>
        <w:t>Saját tulajdonú, bérelt ingatlan bérbeadása, üzemeltetése</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6832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Ingatlankezelés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7021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PR, kommunikáció</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7022 '08  </w:t>
      </w:r>
      <w:r>
        <w:rPr>
          <w:rFonts w:ascii="Times New Roman" w:eastAsia="Times New Roman" w:hAnsi="Times New Roman" w:cs="Times New Roman"/>
          <w:b/>
          <w:sz w:val="24"/>
          <w:szCs w:val="24"/>
          <w:lang w:eastAsia="hu-HU"/>
        </w:rPr>
        <w:t>Üzletviteli, egyéb vezetési tanácsadás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7220 '08  </w:t>
      </w:r>
      <w:r>
        <w:rPr>
          <w:rFonts w:ascii="Times New Roman" w:eastAsia="Times New Roman" w:hAnsi="Times New Roman" w:cs="Times New Roman"/>
          <w:b/>
          <w:sz w:val="24"/>
          <w:szCs w:val="24"/>
          <w:lang w:eastAsia="hu-HU"/>
        </w:rPr>
        <w:t>Társadalomtudományi, humán kutatás, fejlesztés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7312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Médiareklám</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7320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Piac-, közvélemény-kutatás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7410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Divat-, formatervezés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7420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Fényképészet</w:t>
      </w:r>
    </w:p>
    <w:p w:rsidR="00CE7602" w:rsidRDefault="00CE7602" w:rsidP="00CE7602">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7490 '08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egyéb szakmai, tudományos, műszaki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8110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Építményüzemeltetés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t>8121 ’08  Általános épülettakarítás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t>8122 ’08  Egyéb épület-, ipari takarítás</w:t>
      </w:r>
    </w:p>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t>8130 ’08</w:t>
      </w:r>
      <w:r>
        <w:rPr>
          <w:rFonts w:ascii="Times New Roman" w:eastAsia="Times New Roman" w:hAnsi="Times New Roman" w:cs="Times New Roman"/>
          <w:b/>
          <w:iCs/>
          <w:sz w:val="24"/>
          <w:szCs w:val="24"/>
          <w:lang w:eastAsia="hu-HU"/>
        </w:rPr>
        <w:tab/>
        <w:t>Zöldterület-kezelés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8211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Összetett adminisztratív 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t>8219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Fénymásolás, egyéb irodai szolgáltatás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8230 '08  </w:t>
      </w:r>
      <w:r>
        <w:rPr>
          <w:rFonts w:ascii="Times New Roman" w:eastAsia="Times New Roman" w:hAnsi="Times New Roman" w:cs="Times New Roman"/>
          <w:b/>
          <w:sz w:val="24"/>
          <w:szCs w:val="24"/>
          <w:lang w:eastAsia="hu-HU"/>
        </w:rPr>
        <w:t>Konferencia, kereskedelmi bemutató szervezése</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8299 '08</w:t>
      </w:r>
      <w:r>
        <w:rPr>
          <w:rFonts w:ascii="Times New Roman" w:eastAsia="Times New Roman" w:hAnsi="Times New Roman" w:cs="Times New Roman"/>
          <w:b/>
          <w:iCs/>
          <w:sz w:val="24"/>
          <w:szCs w:val="24"/>
          <w:lang w:eastAsia="hu-HU"/>
        </w:rPr>
        <w:tab/>
        <w:t xml:space="preserve">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egyéb kiegészítő üzleti szolgáltatás</w:t>
      </w:r>
    </w:p>
    <w:p w:rsidR="00CE7602" w:rsidRDefault="00CE7602" w:rsidP="00CE7602">
      <w:pPr>
        <w:tabs>
          <w:tab w:val="left" w:pos="900"/>
          <w:tab w:val="left" w:pos="1701"/>
        </w:tabs>
        <w:spacing w:after="0" w:line="240" w:lineRule="auto"/>
        <w:ind w:left="3544" w:hanging="709"/>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8412 '08  </w:t>
      </w:r>
      <w:r>
        <w:rPr>
          <w:rFonts w:ascii="Times New Roman" w:eastAsia="Times New Roman" w:hAnsi="Times New Roman" w:cs="Times New Roman"/>
          <w:b/>
          <w:sz w:val="24"/>
          <w:szCs w:val="24"/>
          <w:lang w:eastAsia="hu-HU"/>
        </w:rPr>
        <w:t>Egészségügy, oktatás, kultúra, egyéb szociális szolgáltatás (kivéve: társadalombiztosítás) igazgatása</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8532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Szakmai középfokú oktatás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8541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Felső szintű, nem felsőfokú oktatás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8542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Felsőfokú oktatás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8551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Sport, szabadidős képzés</w:t>
      </w:r>
    </w:p>
    <w:p w:rsidR="00CE7602" w:rsidRDefault="00CE7602" w:rsidP="00CE7602">
      <w:pPr>
        <w:tabs>
          <w:tab w:val="left" w:pos="900"/>
          <w:tab w:val="left" w:pos="1701"/>
          <w:tab w:val="left" w:pos="3686"/>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8552 '08  </w:t>
      </w:r>
      <w:r>
        <w:rPr>
          <w:rFonts w:ascii="Times New Roman" w:eastAsia="Times New Roman" w:hAnsi="Times New Roman" w:cs="Times New Roman"/>
          <w:b/>
          <w:sz w:val="24"/>
          <w:szCs w:val="24"/>
          <w:lang w:eastAsia="hu-HU"/>
        </w:rPr>
        <w:t>Kulturális képzés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8559 '08</w:t>
      </w:r>
      <w:r>
        <w:rPr>
          <w:rFonts w:ascii="Times New Roman" w:eastAsia="Times New Roman" w:hAnsi="Times New Roman" w:cs="Times New Roman"/>
          <w:b/>
          <w:iCs/>
          <w:sz w:val="24"/>
          <w:szCs w:val="24"/>
          <w:lang w:eastAsia="hu-HU"/>
        </w:rPr>
        <w:tab/>
        <w:t xml:space="preserve">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egyéb oktatás</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8560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Oktatást kiegészítő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9001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Előadó-művészet</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9002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Előadó-művészetet kiegészítő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9003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Alkotóművészet</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9101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Könyvtári, levéltári tevékenység</w:t>
      </w:r>
    </w:p>
    <w:p w:rsidR="00CE7602" w:rsidRDefault="00CE7602" w:rsidP="00CE7602">
      <w:pPr>
        <w:tabs>
          <w:tab w:val="left" w:pos="900"/>
          <w:tab w:val="left" w:pos="1701"/>
        </w:tabs>
        <w:spacing w:after="0" w:line="240" w:lineRule="auto"/>
        <w:ind w:left="2832"/>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9102 '08</w:t>
      </w:r>
      <w:r>
        <w:rPr>
          <w:rFonts w:ascii="Times New Roman" w:eastAsia="Times New Roman" w:hAnsi="Times New Roman" w:cs="Times New Roman"/>
          <w:b/>
          <w:iCs/>
          <w:sz w:val="24"/>
          <w:szCs w:val="24"/>
          <w:lang w:eastAsia="hu-HU"/>
        </w:rPr>
        <w:tab/>
        <w:t xml:space="preserve">  </w:t>
      </w:r>
      <w:r>
        <w:rPr>
          <w:rFonts w:ascii="Times New Roman" w:eastAsia="Times New Roman" w:hAnsi="Times New Roman" w:cs="Times New Roman"/>
          <w:b/>
          <w:sz w:val="24"/>
          <w:szCs w:val="24"/>
          <w:lang w:eastAsia="hu-HU"/>
        </w:rPr>
        <w:t>Múzeumi tevékenység</w:t>
      </w:r>
    </w:p>
    <w:p w:rsidR="00CE7602" w:rsidRDefault="00CE7602" w:rsidP="00CE7602">
      <w:pPr>
        <w:tabs>
          <w:tab w:val="left" w:pos="900"/>
          <w:tab w:val="left" w:pos="1701"/>
        </w:tabs>
        <w:spacing w:after="0" w:line="240" w:lineRule="auto"/>
        <w:ind w:left="4248" w:hanging="1416"/>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9103 '08  </w:t>
      </w:r>
      <w:r>
        <w:rPr>
          <w:rFonts w:ascii="Times New Roman" w:eastAsia="Times New Roman" w:hAnsi="Times New Roman" w:cs="Times New Roman"/>
          <w:b/>
          <w:sz w:val="24"/>
          <w:szCs w:val="24"/>
          <w:lang w:eastAsia="hu-HU"/>
        </w:rPr>
        <w:t>Történelmi hely, építmény, egyéb látványosság működtetése</w:t>
      </w:r>
    </w:p>
    <w:p w:rsidR="00CE7602" w:rsidRDefault="00CE7602" w:rsidP="00CE7602">
      <w:pPr>
        <w:tabs>
          <w:tab w:val="left" w:pos="1701"/>
          <w:tab w:val="left" w:pos="1843"/>
        </w:tabs>
        <w:spacing w:after="0" w:line="240" w:lineRule="auto"/>
        <w:ind w:left="4248" w:hanging="1416"/>
        <w:rPr>
          <w:rFonts w:ascii="Times New Roman" w:eastAsia="Times New Roman" w:hAnsi="Times New Roman" w:cs="Times New Roman"/>
          <w:b/>
          <w:sz w:val="24"/>
          <w:szCs w:val="24"/>
          <w:lang w:eastAsia="hu-HU"/>
        </w:rPr>
      </w:pPr>
      <w:r>
        <w:rPr>
          <w:rFonts w:ascii="Times New Roman" w:eastAsia="Times New Roman" w:hAnsi="Times New Roman" w:cs="Times New Roman"/>
          <w:b/>
          <w:iCs/>
          <w:sz w:val="24"/>
          <w:szCs w:val="24"/>
          <w:lang w:eastAsia="hu-HU"/>
        </w:rPr>
        <w:t xml:space="preserve">9329 '08  </w:t>
      </w:r>
      <w:proofErr w:type="spellStart"/>
      <w:r>
        <w:rPr>
          <w:rFonts w:ascii="Times New Roman" w:eastAsia="Times New Roman" w:hAnsi="Times New Roman" w:cs="Times New Roman"/>
          <w:b/>
          <w:sz w:val="24"/>
          <w:szCs w:val="24"/>
          <w:lang w:eastAsia="hu-HU"/>
        </w:rPr>
        <w:t>M.n.s</w:t>
      </w:r>
      <w:proofErr w:type="spellEnd"/>
      <w:r>
        <w:rPr>
          <w:rFonts w:ascii="Times New Roman" w:eastAsia="Times New Roman" w:hAnsi="Times New Roman" w:cs="Times New Roman"/>
          <w:b/>
          <w:sz w:val="24"/>
          <w:szCs w:val="24"/>
          <w:lang w:eastAsia="hu-HU"/>
        </w:rPr>
        <w:t>. egyéb szórakoztatás, szabadidős tevékenység</w:t>
      </w:r>
    </w:p>
    <w:p w:rsidR="00CE7602" w:rsidRDefault="00CE7602" w:rsidP="00CE7602">
      <w:pPr>
        <w:tabs>
          <w:tab w:val="left" w:pos="1701"/>
          <w:tab w:val="right" w:leader="dot" w:pos="9072"/>
        </w:tabs>
        <w:autoSpaceDE w:val="0"/>
        <w:autoSpaceDN w:val="0"/>
        <w:adjustRightInd w:val="0"/>
        <w:spacing w:after="0" w:line="240" w:lineRule="auto"/>
        <w:ind w:left="2832"/>
        <w:jc w:val="both"/>
        <w:rPr>
          <w:rFonts w:ascii="Times New Roman" w:eastAsia="Times New Roman" w:hAnsi="Times New Roman" w:cs="Times New Roman"/>
          <w:b/>
          <w:bCs/>
          <w:sz w:val="24"/>
          <w:szCs w:val="24"/>
          <w:lang w:eastAsia="hu-HU"/>
        </w:rPr>
      </w:pPr>
      <w:r>
        <w:rPr>
          <w:rFonts w:ascii="Times New Roman" w:hAnsi="Times New Roman" w:cs="Times New Roman"/>
          <w:b/>
          <w:sz w:val="24"/>
          <w:szCs w:val="24"/>
        </w:rPr>
        <w:t xml:space="preserve">9499 ’08  </w:t>
      </w:r>
      <w:proofErr w:type="spellStart"/>
      <w:r>
        <w:rPr>
          <w:rFonts w:ascii="Times New Roman" w:hAnsi="Times New Roman" w:cs="Times New Roman"/>
          <w:b/>
          <w:sz w:val="24"/>
          <w:szCs w:val="24"/>
        </w:rPr>
        <w:t>M.n.s</w:t>
      </w:r>
      <w:proofErr w:type="spellEnd"/>
      <w:r>
        <w:rPr>
          <w:rFonts w:ascii="Times New Roman" w:hAnsi="Times New Roman" w:cs="Times New Roman"/>
          <w:b/>
          <w:sz w:val="24"/>
          <w:szCs w:val="24"/>
        </w:rPr>
        <w:t>. egyéb közösségi, társadalmi tevékenység</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lang w:val="en-US"/>
        </w:rPr>
        <w:lastRenderedPageBreak/>
        <w:t xml:space="preserve">4. A </w:t>
      </w:r>
      <w:r>
        <w:rPr>
          <w:rFonts w:ascii="Times New Roman" w:eastAsia="MS Mincho" w:hAnsi="Times New Roman" w:cs="Times New Roman"/>
          <w:b/>
          <w:bCs/>
          <w:sz w:val="24"/>
          <w:szCs w:val="24"/>
        </w:rPr>
        <w:t>társaság működésének időtartama</w:t>
      </w:r>
    </w:p>
    <w:p w:rsidR="00CE7602" w:rsidRDefault="00CE7602" w:rsidP="00CE760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társaság időtartama:</w:t>
      </w:r>
      <w:r>
        <w:rPr>
          <w:rFonts w:ascii="Times New Roman" w:eastAsia="Times New Roman" w:hAnsi="Times New Roman" w:cs="Times New Roman"/>
          <w:i/>
          <w:iCs/>
          <w:sz w:val="24"/>
          <w:szCs w:val="24"/>
          <w:lang w:eastAsia="hu-HU"/>
        </w:rPr>
        <w:t xml:space="preserve"> </w:t>
      </w:r>
      <w:r>
        <w:rPr>
          <w:rFonts w:ascii="Times New Roman" w:eastAsia="Times New Roman" w:hAnsi="Times New Roman" w:cs="Times New Roman"/>
          <w:b/>
          <w:sz w:val="24"/>
          <w:szCs w:val="24"/>
          <w:lang w:eastAsia="hu-HU"/>
        </w:rPr>
        <w:t>határozatlan.</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5. A társaság törzstőkéje</w:t>
      </w:r>
    </w:p>
    <w:p w:rsidR="00CE7602" w:rsidRDefault="00CE7602" w:rsidP="00CE7602">
      <w:pPr>
        <w:tabs>
          <w:tab w:val="left" w:pos="426"/>
          <w:tab w:val="left" w:pos="2268"/>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5.1. </w:t>
      </w:r>
      <w:r>
        <w:rPr>
          <w:rFonts w:ascii="Times New Roman" w:eastAsia="Times New Roman" w:hAnsi="Times New Roman" w:cs="Times New Roman"/>
          <w:sz w:val="24"/>
          <w:szCs w:val="24"/>
          <w:lang w:eastAsia="hu-HU"/>
        </w:rPr>
        <w:tab/>
        <w:t xml:space="preserve">A társaság törzstőkéje </w:t>
      </w:r>
      <w:r>
        <w:rPr>
          <w:rFonts w:ascii="Times New Roman" w:eastAsia="Times New Roman" w:hAnsi="Times New Roman" w:cs="Times New Roman"/>
          <w:b/>
          <w:sz w:val="24"/>
          <w:szCs w:val="24"/>
          <w:lang w:eastAsia="hu-HU"/>
        </w:rPr>
        <w:t>3.000.000,-</w:t>
      </w:r>
      <w:r>
        <w:rPr>
          <w:rFonts w:ascii="Times New Roman" w:eastAsia="Times New Roman" w:hAnsi="Times New Roman" w:cs="Times New Roman"/>
          <w:sz w:val="24"/>
          <w:szCs w:val="24"/>
          <w:lang w:eastAsia="hu-HU"/>
        </w:rPr>
        <w:t xml:space="preserve"> Ft,</w:t>
      </w:r>
    </w:p>
    <w:p w:rsidR="00CE7602" w:rsidRDefault="00CE7602" w:rsidP="00CE7602">
      <w:pPr>
        <w:tabs>
          <w:tab w:val="left" w:pos="851"/>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azaz </w:t>
      </w:r>
      <w:r>
        <w:rPr>
          <w:rFonts w:ascii="Times New Roman" w:eastAsia="Times New Roman" w:hAnsi="Times New Roman" w:cs="Times New Roman"/>
          <w:b/>
          <w:sz w:val="24"/>
          <w:szCs w:val="24"/>
          <w:lang w:eastAsia="hu-HU"/>
        </w:rPr>
        <w:t>Hárommillió</w:t>
      </w:r>
      <w:r>
        <w:rPr>
          <w:rFonts w:ascii="Times New Roman" w:eastAsia="Times New Roman" w:hAnsi="Times New Roman" w:cs="Times New Roman"/>
          <w:sz w:val="24"/>
          <w:szCs w:val="24"/>
          <w:lang w:eastAsia="hu-HU"/>
        </w:rPr>
        <w:t xml:space="preserve"> forint, amely</w:t>
      </w:r>
    </w:p>
    <w:p w:rsidR="00CE7602" w:rsidRDefault="00CE7602" w:rsidP="00CE7602">
      <w:pPr>
        <w:tabs>
          <w:tab w:val="left" w:pos="709"/>
          <w:tab w:val="right" w:leader="dot" w:pos="2127"/>
          <w:tab w:val="left" w:pos="2268"/>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sz w:val="24"/>
          <w:szCs w:val="24"/>
          <w:lang w:eastAsia="hu-HU"/>
        </w:rPr>
        <w:tab/>
      </w:r>
      <w:r>
        <w:rPr>
          <w:rFonts w:ascii="Times New Roman" w:eastAsia="Times New Roman" w:hAnsi="Times New Roman" w:cs="Times New Roman"/>
          <w:b/>
          <w:sz w:val="24"/>
          <w:szCs w:val="24"/>
          <w:lang w:eastAsia="hu-HU"/>
        </w:rPr>
        <w:t>1.500.000,</w:t>
      </w:r>
      <w:proofErr w:type="gramStart"/>
      <w:r>
        <w:rPr>
          <w:rFonts w:ascii="Times New Roman" w:eastAsia="Times New Roman" w:hAnsi="Times New Roman" w:cs="Times New Roman"/>
          <w:b/>
          <w:sz w:val="24"/>
          <w:szCs w:val="24"/>
          <w:lang w:eastAsia="hu-HU"/>
        </w:rPr>
        <w:t>-</w:t>
      </w:r>
      <w:r>
        <w:rPr>
          <w:rFonts w:ascii="Times New Roman" w:eastAsia="Times New Roman" w:hAnsi="Times New Roman" w:cs="Times New Roman"/>
          <w:sz w:val="24"/>
          <w:szCs w:val="24"/>
          <w:lang w:eastAsia="hu-HU"/>
        </w:rPr>
        <w:t xml:space="preserve">  Ft</w:t>
      </w:r>
      <w:proofErr w:type="gramEnd"/>
      <w:r>
        <w:rPr>
          <w:rFonts w:ascii="Times New Roman" w:eastAsia="Times New Roman" w:hAnsi="Times New Roman" w:cs="Times New Roman"/>
          <w:sz w:val="24"/>
          <w:szCs w:val="24"/>
          <w:lang w:eastAsia="hu-HU"/>
        </w:rPr>
        <w:t xml:space="preserve">, azaz </w:t>
      </w:r>
      <w:proofErr w:type="spellStart"/>
      <w:r>
        <w:rPr>
          <w:rFonts w:ascii="Times New Roman" w:eastAsia="Times New Roman" w:hAnsi="Times New Roman" w:cs="Times New Roman"/>
          <w:b/>
          <w:sz w:val="24"/>
          <w:szCs w:val="24"/>
          <w:lang w:eastAsia="hu-HU"/>
        </w:rPr>
        <w:t>Egymilló</w:t>
      </w:r>
      <w:proofErr w:type="spellEnd"/>
      <w:r>
        <w:rPr>
          <w:rFonts w:ascii="Times New Roman" w:eastAsia="Times New Roman" w:hAnsi="Times New Roman" w:cs="Times New Roman"/>
          <w:b/>
          <w:sz w:val="24"/>
          <w:szCs w:val="24"/>
          <w:lang w:eastAsia="hu-HU"/>
        </w:rPr>
        <w:t>-ötszázezer</w:t>
      </w:r>
      <w:r>
        <w:rPr>
          <w:rFonts w:ascii="Times New Roman" w:eastAsia="Times New Roman" w:hAnsi="Times New Roman" w:cs="Times New Roman"/>
          <w:sz w:val="24"/>
          <w:szCs w:val="24"/>
          <w:lang w:eastAsia="hu-HU"/>
        </w:rPr>
        <w:t xml:space="preserve"> forint készpénzből,</w:t>
      </w:r>
    </w:p>
    <w:p w:rsidR="00CE7602" w:rsidRDefault="00CE7602" w:rsidP="00CE7602">
      <w:pPr>
        <w:tabs>
          <w:tab w:val="left" w:pos="709"/>
          <w:tab w:val="right" w:leader="dot" w:pos="2127"/>
          <w:tab w:val="left" w:pos="2268"/>
          <w:tab w:val="right" w:leader="dot" w:pos="9072"/>
        </w:tabs>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 xml:space="preserve">b) </w:t>
      </w:r>
      <w:r>
        <w:rPr>
          <w:rFonts w:ascii="Times New Roman" w:eastAsia="Times New Roman" w:hAnsi="Times New Roman" w:cs="Times New Roman"/>
          <w:b/>
          <w:sz w:val="24"/>
          <w:szCs w:val="24"/>
          <w:lang w:eastAsia="hu-HU"/>
        </w:rPr>
        <w:t>1.500.000,</w:t>
      </w:r>
      <w:proofErr w:type="gramStart"/>
      <w:r>
        <w:rPr>
          <w:rFonts w:ascii="Times New Roman" w:eastAsia="Times New Roman" w:hAnsi="Times New Roman" w:cs="Times New Roman"/>
          <w:b/>
          <w:sz w:val="24"/>
          <w:szCs w:val="24"/>
          <w:lang w:eastAsia="hu-HU"/>
        </w:rPr>
        <w:t>-</w:t>
      </w:r>
      <w:r>
        <w:rPr>
          <w:rFonts w:ascii="Times New Roman" w:eastAsia="Times New Roman" w:hAnsi="Times New Roman" w:cs="Times New Roman"/>
          <w:sz w:val="24"/>
          <w:szCs w:val="24"/>
          <w:lang w:eastAsia="hu-HU"/>
        </w:rPr>
        <w:t xml:space="preserve">  Ft</w:t>
      </w:r>
      <w:proofErr w:type="gramEnd"/>
      <w:r>
        <w:rPr>
          <w:rFonts w:ascii="Times New Roman" w:eastAsia="Times New Roman" w:hAnsi="Times New Roman" w:cs="Times New Roman"/>
          <w:sz w:val="24"/>
          <w:szCs w:val="24"/>
          <w:lang w:eastAsia="hu-HU"/>
        </w:rPr>
        <w:t xml:space="preserve">, azaz </w:t>
      </w:r>
      <w:proofErr w:type="spellStart"/>
      <w:r>
        <w:rPr>
          <w:rFonts w:ascii="Times New Roman" w:eastAsia="Times New Roman" w:hAnsi="Times New Roman" w:cs="Times New Roman"/>
          <w:b/>
          <w:sz w:val="24"/>
          <w:szCs w:val="24"/>
          <w:lang w:eastAsia="hu-HU"/>
        </w:rPr>
        <w:t>Egymilló</w:t>
      </w:r>
      <w:proofErr w:type="spellEnd"/>
      <w:r>
        <w:rPr>
          <w:rFonts w:ascii="Times New Roman" w:eastAsia="Times New Roman" w:hAnsi="Times New Roman" w:cs="Times New Roman"/>
          <w:b/>
          <w:sz w:val="24"/>
          <w:szCs w:val="24"/>
          <w:lang w:eastAsia="hu-HU"/>
        </w:rPr>
        <w:t>-ötszázezer</w:t>
      </w:r>
      <w:r>
        <w:rPr>
          <w:rFonts w:ascii="Times New Roman" w:eastAsia="Times New Roman" w:hAnsi="Times New Roman" w:cs="Times New Roman"/>
          <w:sz w:val="24"/>
          <w:szCs w:val="24"/>
          <w:lang w:eastAsia="hu-HU"/>
        </w:rPr>
        <w:t xml:space="preserve"> forint nem pénzbeli vagyoni  hozzájárulásból áll.</w:t>
      </w:r>
    </w:p>
    <w:p w:rsidR="00CE7602" w:rsidRDefault="00CE7602" w:rsidP="00CE7602">
      <w:pPr>
        <w:tabs>
          <w:tab w:val="left" w:pos="7371"/>
          <w:tab w:val="right" w:leader="dot" w:pos="9070"/>
        </w:tabs>
        <w:autoSpaceDE w:val="0"/>
        <w:autoSpaceDN w:val="0"/>
        <w:adjustRightInd w:val="0"/>
        <w:spacing w:before="240"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5.2. </w:t>
      </w:r>
      <w:r>
        <w:rPr>
          <w:rFonts w:ascii="Times New Roman" w:eastAsia="Times New Roman" w:hAnsi="Times New Roman" w:cs="Times New Roman"/>
          <w:sz w:val="24"/>
          <w:szCs w:val="24"/>
          <w:lang w:eastAsia="hu-HU"/>
        </w:rPr>
        <w:tab/>
        <w:t>Ha a pénzbeli vagyoni hozzájárulás szolgáltatása körében a 6. pont lehetőséget ad arra, hogy a cégbejegyzési kérelem benyújtásáig a tag a pénzbetétjének felénél kisebb összeget fizessen meg, vagy a cégbejegyzési kérelem benyújtásáig be nem fizetett pénzbeli vagyoni betétjét a tag egy éven túli határidőig szolgáltassa, a társaság mindaddig nem fizet osztalékot a tagnak, amíg a ki nem fizetett és a tag törzsbetétére az osztalékfizetés szabályai szerint elszámolt nyereség a tag által teljesített pénzbeli vagyoni hozzájárulással együtt el nem éri a törzstőke mértékét. A tag a még nem teljesített pénzbeli vagyoni hozzájárulása összegének erejéig helytáll a társaság tartozásaiért.</w:t>
      </w:r>
    </w:p>
    <w:p w:rsidR="00CE7602" w:rsidRDefault="00CE7602" w:rsidP="00CE7602">
      <w:pPr>
        <w:autoSpaceDE w:val="0"/>
        <w:autoSpaceDN w:val="0"/>
        <w:adjustRightInd w:val="0"/>
        <w:spacing w:before="120"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5.3. </w:t>
      </w:r>
      <w:r>
        <w:rPr>
          <w:rFonts w:ascii="Times New Roman" w:eastAsia="Times New Roman" w:hAnsi="Times New Roman" w:cs="Times New Roman"/>
          <w:sz w:val="24"/>
          <w:szCs w:val="24"/>
          <w:lang w:eastAsia="hu-HU"/>
        </w:rPr>
        <w:tab/>
        <w:t>A törzstőke teljesítésének megtörténtét az ügyvezető köteles a cégbíróságnak bejelenteni.</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6. A tag törzsbetétje</w:t>
      </w:r>
    </w:p>
    <w:p w:rsidR="00CE7602" w:rsidRDefault="00CE7602" w:rsidP="00CE7602">
      <w:pPr>
        <w:tabs>
          <w:tab w:val="left" w:pos="1560"/>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6.1.   Név (Cégnév): </w:t>
      </w:r>
      <w:r>
        <w:rPr>
          <w:rFonts w:ascii="Times New Roman" w:eastAsia="Times New Roman" w:hAnsi="Times New Roman" w:cs="Times New Roman"/>
          <w:b/>
          <w:sz w:val="24"/>
          <w:szCs w:val="24"/>
          <w:lang w:eastAsia="hu-HU"/>
        </w:rPr>
        <w:t>Zalaszentgrót Város Önkormányzata</w:t>
      </w:r>
    </w:p>
    <w:p w:rsidR="00CE7602" w:rsidRDefault="00CE7602" w:rsidP="00CE7602">
      <w:pPr>
        <w:tabs>
          <w:tab w:val="left" w:pos="426"/>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A törzsbetét összege: </w:t>
      </w:r>
      <w:r>
        <w:rPr>
          <w:rFonts w:ascii="Times New Roman" w:eastAsia="Times New Roman" w:hAnsi="Times New Roman" w:cs="Times New Roman"/>
          <w:b/>
          <w:sz w:val="24"/>
          <w:szCs w:val="24"/>
          <w:lang w:eastAsia="hu-HU"/>
        </w:rPr>
        <w:t>3.000.000,-</w:t>
      </w:r>
      <w:r>
        <w:rPr>
          <w:rFonts w:ascii="Times New Roman" w:eastAsia="Times New Roman" w:hAnsi="Times New Roman" w:cs="Times New Roman"/>
          <w:sz w:val="24"/>
          <w:szCs w:val="24"/>
          <w:lang w:eastAsia="hu-HU"/>
        </w:rPr>
        <w:t xml:space="preserve"> Ft</w:t>
      </w:r>
    </w:p>
    <w:p w:rsidR="00CE7602" w:rsidRDefault="00CE7602" w:rsidP="00CE7602">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törzsbetét összetétele:</w:t>
      </w:r>
    </w:p>
    <w:p w:rsidR="00CE7602" w:rsidRDefault="00CE7602" w:rsidP="00CE7602">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 xml:space="preserve">a) </w:t>
      </w:r>
      <w:r>
        <w:rPr>
          <w:rFonts w:ascii="Times New Roman" w:eastAsia="Times New Roman" w:hAnsi="Times New Roman" w:cs="Times New Roman"/>
          <w:sz w:val="24"/>
          <w:szCs w:val="24"/>
          <w:lang w:eastAsia="hu-HU"/>
        </w:rPr>
        <w:t>Készpénz:</w:t>
      </w:r>
      <w:r>
        <w:rPr>
          <w:rFonts w:ascii="Times New Roman" w:eastAsia="Times New Roman" w:hAnsi="Times New Roman" w:cs="Times New Roman"/>
          <w:b/>
          <w:sz w:val="24"/>
          <w:szCs w:val="24"/>
          <w:lang w:eastAsia="hu-HU"/>
        </w:rPr>
        <w:t xml:space="preserve"> 1.500.000,-</w:t>
      </w:r>
      <w:r>
        <w:rPr>
          <w:rFonts w:ascii="Times New Roman" w:eastAsia="Times New Roman" w:hAnsi="Times New Roman" w:cs="Times New Roman"/>
          <w:sz w:val="24"/>
          <w:szCs w:val="24"/>
          <w:lang w:eastAsia="hu-HU"/>
        </w:rPr>
        <w:t xml:space="preserve"> Ft</w:t>
      </w:r>
      <w:r>
        <w:rPr>
          <w:rFonts w:ascii="Times New Roman" w:eastAsia="Times New Roman" w:hAnsi="Times New Roman" w:cs="Times New Roman"/>
          <w:iCs/>
          <w:sz w:val="24"/>
          <w:szCs w:val="24"/>
          <w:lang w:eastAsia="hu-HU"/>
        </w:rPr>
        <w:t>.</w:t>
      </w:r>
    </w:p>
    <w:p w:rsidR="00CE7602" w:rsidRDefault="00CE7602" w:rsidP="00CE7602">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iCs/>
          <w:sz w:val="24"/>
          <w:szCs w:val="24"/>
          <w:lang w:eastAsia="hu-HU"/>
        </w:rPr>
      </w:pPr>
      <w:r>
        <w:rPr>
          <w:rFonts w:ascii="Times New Roman" w:eastAsia="Times New Roman" w:hAnsi="Times New Roman" w:cs="Times New Roman"/>
          <w:iCs/>
          <w:sz w:val="24"/>
          <w:szCs w:val="24"/>
          <w:lang w:eastAsia="hu-HU"/>
        </w:rPr>
        <w:t xml:space="preserve">Cégbejegyzésig szolgáltatandó összeg: </w:t>
      </w:r>
      <w:r>
        <w:rPr>
          <w:rFonts w:ascii="Times New Roman" w:eastAsia="Times New Roman" w:hAnsi="Times New Roman" w:cs="Times New Roman"/>
          <w:b/>
          <w:iCs/>
          <w:sz w:val="24"/>
          <w:szCs w:val="24"/>
          <w:lang w:eastAsia="hu-HU"/>
        </w:rPr>
        <w:t>1.500.000,-</w:t>
      </w:r>
      <w:r>
        <w:rPr>
          <w:rFonts w:ascii="Times New Roman" w:eastAsia="Times New Roman" w:hAnsi="Times New Roman" w:cs="Times New Roman"/>
          <w:iCs/>
          <w:sz w:val="24"/>
          <w:szCs w:val="24"/>
          <w:lang w:eastAsia="hu-HU"/>
        </w:rPr>
        <w:t xml:space="preserve"> Ft, mértéke a tag pénzbetétjének </w:t>
      </w:r>
      <w:r>
        <w:rPr>
          <w:rFonts w:ascii="Times New Roman" w:eastAsia="Times New Roman" w:hAnsi="Times New Roman" w:cs="Times New Roman"/>
          <w:b/>
          <w:iCs/>
          <w:sz w:val="24"/>
          <w:szCs w:val="24"/>
          <w:lang w:eastAsia="hu-HU"/>
        </w:rPr>
        <w:t>100</w:t>
      </w:r>
      <w:r>
        <w:rPr>
          <w:rFonts w:ascii="Times New Roman" w:eastAsia="Times New Roman" w:hAnsi="Times New Roman" w:cs="Times New Roman"/>
          <w:iCs/>
          <w:sz w:val="24"/>
          <w:szCs w:val="24"/>
          <w:lang w:eastAsia="hu-HU"/>
        </w:rPr>
        <w:t xml:space="preserve"> %-a, a szolgáltatás módja: befizetés a társaság pénzforgalmi számlájára</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iCs/>
          <w:sz w:val="24"/>
          <w:szCs w:val="24"/>
          <w:lang w:eastAsia="hu-HU"/>
        </w:rPr>
        <w:t xml:space="preserve">/ </w:t>
      </w:r>
      <w:r>
        <w:rPr>
          <w:rFonts w:ascii="Times New Roman" w:eastAsia="Times New Roman" w:hAnsi="Times New Roman" w:cs="Times New Roman"/>
          <w:iCs/>
          <w:sz w:val="24"/>
          <w:szCs w:val="24"/>
          <w:u w:val="single"/>
          <w:lang w:eastAsia="hu-HU"/>
        </w:rPr>
        <w:t>a társaság házipénztárába</w:t>
      </w:r>
      <w:r>
        <w:rPr>
          <w:rFonts w:ascii="Times New Roman" w:eastAsia="Times New Roman" w:hAnsi="Times New Roman" w:cs="Times New Roman"/>
          <w:iCs/>
          <w:sz w:val="24"/>
          <w:szCs w:val="24"/>
          <w:lang w:eastAsia="hu-HU"/>
        </w:rPr>
        <w:t xml:space="preserve">. </w:t>
      </w:r>
    </w:p>
    <w:p w:rsidR="00CE7602" w:rsidRDefault="00CE7602" w:rsidP="00CE7602">
      <w:pPr>
        <w:tabs>
          <w:tab w:val="left" w:pos="1418"/>
          <w:tab w:val="right" w:leader="dot" w:pos="9070"/>
        </w:tabs>
        <w:autoSpaceDE w:val="0"/>
        <w:autoSpaceDN w:val="0"/>
        <w:adjustRightInd w:val="0"/>
        <w:spacing w:after="0" w:line="240" w:lineRule="auto"/>
        <w:ind w:left="426"/>
        <w:jc w:val="both"/>
        <w:rPr>
          <w:rFonts w:ascii="Times New Roman" w:eastAsia="Times New Roman" w:hAnsi="Times New Roman" w:cs="Times New Roman"/>
          <w:iCs/>
          <w:sz w:val="24"/>
          <w:szCs w:val="24"/>
          <w:lang w:eastAsia="hu-HU"/>
        </w:rPr>
      </w:pPr>
      <w:r>
        <w:rPr>
          <w:rFonts w:ascii="Times New Roman" w:eastAsia="Times New Roman" w:hAnsi="Times New Roman" w:cs="Times New Roman"/>
          <w:iCs/>
          <w:sz w:val="24"/>
          <w:szCs w:val="24"/>
          <w:lang w:eastAsia="hu-HU"/>
        </w:rPr>
        <w:t>A fennmaradó összeget</w:t>
      </w:r>
      <w:proofErr w:type="gramStart"/>
      <w:r>
        <w:rPr>
          <w:rFonts w:ascii="Times New Roman" w:eastAsia="Times New Roman" w:hAnsi="Times New Roman" w:cs="Times New Roman"/>
          <w:iCs/>
          <w:sz w:val="24"/>
          <w:szCs w:val="24"/>
          <w:lang w:eastAsia="hu-HU"/>
        </w:rPr>
        <w:t xml:space="preserve"> :…</w:t>
      </w:r>
      <w:proofErr w:type="gramEnd"/>
      <w:r>
        <w:rPr>
          <w:rFonts w:ascii="Times New Roman" w:eastAsia="Times New Roman" w:hAnsi="Times New Roman" w:cs="Times New Roman"/>
          <w:iCs/>
          <w:sz w:val="24"/>
          <w:szCs w:val="24"/>
          <w:lang w:eastAsia="hu-HU"/>
        </w:rPr>
        <w:t>…………………………………-</w:t>
      </w:r>
      <w:proofErr w:type="spellStart"/>
      <w:r>
        <w:rPr>
          <w:rFonts w:ascii="Times New Roman" w:eastAsia="Times New Roman" w:hAnsi="Times New Roman" w:cs="Times New Roman"/>
          <w:iCs/>
          <w:sz w:val="24"/>
          <w:szCs w:val="24"/>
          <w:lang w:eastAsia="hu-HU"/>
        </w:rPr>
        <w:t>ig</w:t>
      </w:r>
      <w:proofErr w:type="spellEnd"/>
      <w:r>
        <w:rPr>
          <w:rFonts w:ascii="Times New Roman" w:eastAsia="Times New Roman" w:hAnsi="Times New Roman" w:cs="Times New Roman"/>
          <w:iCs/>
          <w:sz w:val="24"/>
          <w:szCs w:val="24"/>
          <w:vertAlign w:val="superscript"/>
          <w:lang w:eastAsia="hu-HU"/>
        </w:rPr>
        <w:t xml:space="preserve"> </w:t>
      </w:r>
      <w:r>
        <w:rPr>
          <w:rFonts w:ascii="Times New Roman" w:eastAsia="Times New Roman" w:hAnsi="Times New Roman" w:cs="Times New Roman"/>
          <w:iCs/>
          <w:sz w:val="24"/>
          <w:szCs w:val="24"/>
          <w:lang w:eastAsia="hu-HU"/>
        </w:rPr>
        <w:t xml:space="preserve">a társaság pénzforgalmi számlájára fizeti be. </w:t>
      </w:r>
    </w:p>
    <w:p w:rsidR="00CE7602" w:rsidRDefault="00CE7602" w:rsidP="00CE7602">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i/>
          <w:iCs/>
          <w:sz w:val="24"/>
          <w:szCs w:val="24"/>
          <w:lang w:eastAsia="hu-HU"/>
        </w:rPr>
        <w:t xml:space="preserve">b) </w:t>
      </w:r>
      <w:r>
        <w:rPr>
          <w:rFonts w:ascii="Times New Roman" w:eastAsia="Times New Roman" w:hAnsi="Times New Roman" w:cs="Times New Roman"/>
          <w:sz w:val="24"/>
          <w:szCs w:val="24"/>
          <w:lang w:eastAsia="hu-HU"/>
        </w:rPr>
        <w:t>Nem pénzbeli vagyoni hozzájárulás:</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megnevezése: 1 db MTZ 320, 4 </w:t>
      </w:r>
      <w:proofErr w:type="spellStart"/>
      <w:r>
        <w:rPr>
          <w:rFonts w:ascii="Times New Roman" w:eastAsia="Times New Roman" w:hAnsi="Times New Roman" w:cs="Times New Roman"/>
          <w:sz w:val="24"/>
          <w:szCs w:val="24"/>
          <w:lang w:eastAsia="hu-HU"/>
        </w:rPr>
        <w:t>Belarus</w:t>
      </w:r>
      <w:proofErr w:type="spellEnd"/>
      <w:r>
        <w:rPr>
          <w:rFonts w:ascii="Times New Roman" w:eastAsia="Times New Roman" w:hAnsi="Times New Roman" w:cs="Times New Roman"/>
          <w:sz w:val="24"/>
          <w:szCs w:val="24"/>
          <w:lang w:eastAsia="hu-HU"/>
        </w:rPr>
        <w:t xml:space="preserve"> traktor (YLZ-112 forgalmi rendszámú</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889.313,-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pótkocsi (</w:t>
      </w:r>
      <w:proofErr w:type="spellStart"/>
      <w:r>
        <w:rPr>
          <w:rFonts w:ascii="Times New Roman" w:eastAsia="Times New Roman" w:hAnsi="Times New Roman" w:cs="Times New Roman"/>
          <w:sz w:val="24"/>
          <w:szCs w:val="24"/>
          <w:lang w:eastAsia="hu-HU"/>
        </w:rPr>
        <w:t>Badog</w:t>
      </w:r>
      <w:proofErr w:type="spellEnd"/>
      <w:r>
        <w:rPr>
          <w:rFonts w:ascii="Times New Roman" w:eastAsia="Times New Roman" w:hAnsi="Times New Roman" w:cs="Times New Roman"/>
          <w:sz w:val="24"/>
          <w:szCs w:val="24"/>
          <w:lang w:eastAsia="hu-HU"/>
        </w:rPr>
        <w:t>) (YID-591 forgalmi rendszámú</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76.000,-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traktorra szerelhető fűnyíró adapter (MUL 130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50.000,-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benzinmotoros fűnyíró (MTD</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7.500,-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benzinmotoros fűnyíró (MTD</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7.500,-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460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29.000,-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460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29.000,-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460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29.000,-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Husquarna</w:t>
      </w:r>
      <w:proofErr w:type="spellEnd"/>
      <w:r>
        <w:rPr>
          <w:rFonts w:ascii="Times New Roman" w:eastAsia="Times New Roman" w:hAnsi="Times New Roman" w:cs="Times New Roman"/>
          <w:sz w:val="24"/>
          <w:szCs w:val="24"/>
          <w:lang w:eastAsia="hu-HU"/>
        </w:rPr>
        <w:t xml:space="preserve"> 543 RS</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34.000,-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megnevezése: 1 db MTD 175/107H - ráülős </w:t>
      </w:r>
      <w:proofErr w:type="gramStart"/>
      <w:r>
        <w:rPr>
          <w:rFonts w:ascii="Times New Roman" w:eastAsia="Times New Roman" w:hAnsi="Times New Roman" w:cs="Times New Roman"/>
          <w:sz w:val="24"/>
          <w:szCs w:val="24"/>
          <w:lang w:eastAsia="hu-HU"/>
        </w:rPr>
        <w:t>kistraktor,  értéke</w:t>
      </w:r>
      <w:proofErr w:type="gramEnd"/>
      <w:r>
        <w:rPr>
          <w:rFonts w:ascii="Times New Roman" w:eastAsia="Times New Roman" w:hAnsi="Times New Roman" w:cs="Times New Roman"/>
          <w:sz w:val="24"/>
          <w:szCs w:val="24"/>
          <w:lang w:eastAsia="hu-HU"/>
        </w:rPr>
        <w:t>: 130.000,-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megnevezése: 1 db ST </w:t>
      </w:r>
      <w:proofErr w:type="spellStart"/>
      <w:r>
        <w:rPr>
          <w:rFonts w:ascii="Times New Roman" w:eastAsia="Times New Roman" w:hAnsi="Times New Roman" w:cs="Times New Roman"/>
          <w:sz w:val="24"/>
          <w:szCs w:val="24"/>
          <w:lang w:eastAsia="hu-HU"/>
        </w:rPr>
        <w:t>Sh</w:t>
      </w:r>
      <w:proofErr w:type="spellEnd"/>
      <w:r>
        <w:rPr>
          <w:rFonts w:ascii="Times New Roman" w:eastAsia="Times New Roman" w:hAnsi="Times New Roman" w:cs="Times New Roman"/>
          <w:sz w:val="24"/>
          <w:szCs w:val="24"/>
          <w:lang w:eastAsia="hu-HU"/>
        </w:rPr>
        <w:t xml:space="preserve"> 86 lombszívó/</w:t>
      </w:r>
      <w:proofErr w:type="gramStart"/>
      <w:r>
        <w:rPr>
          <w:rFonts w:ascii="Times New Roman" w:eastAsia="Times New Roman" w:hAnsi="Times New Roman" w:cs="Times New Roman"/>
          <w:sz w:val="24"/>
          <w:szCs w:val="24"/>
          <w:lang w:eastAsia="hu-HU"/>
        </w:rPr>
        <w:t>fúvó,  értéke</w:t>
      </w:r>
      <w:proofErr w:type="gramEnd"/>
      <w:r>
        <w:rPr>
          <w:rFonts w:ascii="Times New Roman" w:eastAsia="Times New Roman" w:hAnsi="Times New Roman" w:cs="Times New Roman"/>
          <w:sz w:val="24"/>
          <w:szCs w:val="24"/>
          <w:lang w:eastAsia="hu-HU"/>
        </w:rPr>
        <w:t>: 19.000,-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510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46.687,-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460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29.000,-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damilos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460</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29.000,-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megnevezése: 1 db </w:t>
      </w:r>
      <w:proofErr w:type="spellStart"/>
      <w:r>
        <w:rPr>
          <w:rFonts w:ascii="Times New Roman" w:eastAsia="Times New Roman" w:hAnsi="Times New Roman" w:cs="Times New Roman"/>
          <w:sz w:val="24"/>
          <w:szCs w:val="24"/>
          <w:lang w:eastAsia="hu-HU"/>
        </w:rPr>
        <w:t>Husqvarna</w:t>
      </w:r>
      <w:proofErr w:type="spellEnd"/>
      <w:r>
        <w:rPr>
          <w:rFonts w:ascii="Times New Roman" w:eastAsia="Times New Roman" w:hAnsi="Times New Roman" w:cs="Times New Roman"/>
          <w:sz w:val="24"/>
          <w:szCs w:val="24"/>
          <w:lang w:eastAsia="hu-HU"/>
        </w:rPr>
        <w:t xml:space="preserve"> 440 </w:t>
      </w:r>
      <w:proofErr w:type="gramStart"/>
      <w:r>
        <w:rPr>
          <w:rFonts w:ascii="Times New Roman" w:eastAsia="Times New Roman" w:hAnsi="Times New Roman" w:cs="Times New Roman"/>
          <w:sz w:val="24"/>
          <w:szCs w:val="24"/>
          <w:lang w:eastAsia="hu-HU"/>
        </w:rPr>
        <w:t>láncfűrész,  értéke</w:t>
      </w:r>
      <w:proofErr w:type="gramEnd"/>
      <w:r>
        <w:rPr>
          <w:rFonts w:ascii="Times New Roman" w:eastAsia="Times New Roman" w:hAnsi="Times New Roman" w:cs="Times New Roman"/>
          <w:sz w:val="24"/>
          <w:szCs w:val="24"/>
          <w:lang w:eastAsia="hu-HU"/>
        </w:rPr>
        <w:t>: 26.000,-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megnevezése: 1 db fűkasza (</w:t>
      </w:r>
      <w:proofErr w:type="spellStart"/>
      <w:r>
        <w:rPr>
          <w:rFonts w:ascii="Times New Roman" w:eastAsia="Times New Roman" w:hAnsi="Times New Roman" w:cs="Times New Roman"/>
          <w:sz w:val="24"/>
          <w:szCs w:val="24"/>
          <w:lang w:eastAsia="hu-HU"/>
        </w:rPr>
        <w:t>Stihl</w:t>
      </w:r>
      <w:proofErr w:type="spellEnd"/>
      <w:r>
        <w:rPr>
          <w:rFonts w:ascii="Times New Roman" w:eastAsia="Times New Roman" w:hAnsi="Times New Roman" w:cs="Times New Roman"/>
          <w:sz w:val="24"/>
          <w:szCs w:val="24"/>
          <w:lang w:eastAsia="hu-HU"/>
        </w:rPr>
        <w:t xml:space="preserve"> FS 360 C</w:t>
      </w:r>
      <w:proofErr w:type="gramStart"/>
      <w:r>
        <w:rPr>
          <w:rFonts w:ascii="Times New Roman" w:eastAsia="Times New Roman" w:hAnsi="Times New Roman" w:cs="Times New Roman"/>
          <w:sz w:val="24"/>
          <w:szCs w:val="24"/>
          <w:lang w:eastAsia="hu-HU"/>
        </w:rPr>
        <w:t>),  értéke</w:t>
      </w:r>
      <w:proofErr w:type="gramEnd"/>
      <w:r>
        <w:rPr>
          <w:rFonts w:ascii="Times New Roman" w:eastAsia="Times New Roman" w:hAnsi="Times New Roman" w:cs="Times New Roman"/>
          <w:sz w:val="24"/>
          <w:szCs w:val="24"/>
          <w:lang w:eastAsia="hu-HU"/>
        </w:rPr>
        <w:t>: 33.000,-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megnevezése: 1 db Magassági ágvágó </w:t>
      </w:r>
      <w:proofErr w:type="spellStart"/>
      <w:r>
        <w:rPr>
          <w:rFonts w:ascii="Times New Roman" w:eastAsia="Times New Roman" w:hAnsi="Times New Roman" w:cs="Times New Roman"/>
          <w:sz w:val="24"/>
          <w:szCs w:val="24"/>
          <w:lang w:eastAsia="hu-HU"/>
        </w:rPr>
        <w:t>St</w:t>
      </w:r>
      <w:proofErr w:type="spellEnd"/>
      <w:r>
        <w:rPr>
          <w:rFonts w:ascii="Times New Roman" w:eastAsia="Times New Roman" w:hAnsi="Times New Roman" w:cs="Times New Roman"/>
          <w:sz w:val="24"/>
          <w:szCs w:val="24"/>
          <w:lang w:eastAsia="hu-HU"/>
        </w:rPr>
        <w:t xml:space="preserve"> HT</w:t>
      </w:r>
      <w:proofErr w:type="gramStart"/>
      <w:r>
        <w:rPr>
          <w:rFonts w:ascii="Times New Roman" w:eastAsia="Times New Roman" w:hAnsi="Times New Roman" w:cs="Times New Roman"/>
          <w:sz w:val="24"/>
          <w:szCs w:val="24"/>
          <w:lang w:eastAsia="hu-HU"/>
        </w:rPr>
        <w:t>101,  értéke</w:t>
      </w:r>
      <w:proofErr w:type="gramEnd"/>
      <w:r>
        <w:rPr>
          <w:rFonts w:ascii="Times New Roman" w:eastAsia="Times New Roman" w:hAnsi="Times New Roman" w:cs="Times New Roman"/>
          <w:sz w:val="24"/>
          <w:szCs w:val="24"/>
          <w:lang w:eastAsia="hu-HU"/>
        </w:rPr>
        <w:t>: 36.000,- Ft,</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bejegyzési kérelem cégbírósághoz történő benyújtásáig a nem pénzbeli vagyoni hozzájárulást teljes egészében a társaság rendelkezésére kell bocsátani.</w:t>
      </w:r>
    </w:p>
    <w:p w:rsidR="00CE7602" w:rsidRDefault="00CE7602" w:rsidP="00CE7602">
      <w:pPr>
        <w:tabs>
          <w:tab w:val="left" w:pos="1701"/>
          <w:tab w:val="right" w:leader="dot" w:pos="6804"/>
          <w:tab w:val="left" w:pos="6946"/>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7. Üzletrész</w:t>
      </w:r>
    </w:p>
    <w:p w:rsidR="00CE7602" w:rsidRDefault="00CE7602" w:rsidP="00CE7602">
      <w:pPr>
        <w:autoSpaceDE w:val="0"/>
        <w:autoSpaceDN w:val="0"/>
        <w:adjustRightInd w:val="0"/>
        <w:spacing w:before="240" w:after="240" w:line="240" w:lineRule="auto"/>
        <w:ind w:left="426" w:hanging="426"/>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7.1 </w:t>
      </w:r>
      <w:r>
        <w:rPr>
          <w:rFonts w:ascii="Times New Roman" w:eastAsia="MS Mincho" w:hAnsi="Times New Roman" w:cs="Times New Roman"/>
          <w:sz w:val="24"/>
          <w:szCs w:val="24"/>
        </w:rPr>
        <w:tab/>
        <w:t xml:space="preserve">A törzsbetéthez kapcsolódó tagsági jogok és kötelezettségek összessége az üzletrész, amely a társaság bejegyzésével keletkezik. </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8. Az egyszemélyes társaság működése</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8.1. </w:t>
      </w:r>
      <w:r>
        <w:rPr>
          <w:rFonts w:ascii="Times New Roman" w:eastAsia="Times New Roman" w:hAnsi="Times New Roman" w:cs="Times New Roman"/>
          <w:sz w:val="24"/>
          <w:szCs w:val="24"/>
          <w:lang w:eastAsia="hu-HU"/>
        </w:rPr>
        <w:tab/>
        <w:t>Az egyszemélyes társaság a saját üzletrészét nem szerezheti meg.</w:t>
      </w:r>
    </w:p>
    <w:p w:rsidR="00CE7602" w:rsidRDefault="00CE7602" w:rsidP="00CE7602">
      <w:pPr>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8.2.  Ha az egyszemélyes társaság az üzletrész felosztása vagy a törzstőke felemelése folytán új tagokkal egészül ki és így többszemélyessé válik, a tagok kötelesek az alapító okiratot társasági szerződésre módosítani.</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9. A nyereség felosztása</w:t>
      </w:r>
    </w:p>
    <w:p w:rsidR="00CE7602" w:rsidRDefault="00CE7602" w:rsidP="00CE7602">
      <w:pPr>
        <w:tabs>
          <w:tab w:val="left" w:pos="2977"/>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9.1.  A </w:t>
      </w:r>
      <w:r>
        <w:rPr>
          <w:rFonts w:ascii="Times New Roman" w:hAnsi="Times New Roman" w:cs="Times New Roman"/>
          <w:color w:val="222222"/>
          <w:sz w:val="24"/>
          <w:szCs w:val="24"/>
          <w:shd w:val="clear" w:color="auto" w:fill="FFFFFF"/>
        </w:rPr>
        <w:t>SZE-VA GRÓT</w:t>
      </w:r>
      <w:r>
        <w:rPr>
          <w:rFonts w:ascii="Times New Roman" w:eastAsia="Times New Roman" w:hAnsi="Times New Roman" w:cs="Times New Roman"/>
          <w:sz w:val="24"/>
          <w:szCs w:val="24"/>
          <w:lang w:eastAsia="hu-HU"/>
        </w:rPr>
        <w:t xml:space="preserve"> Nonprofit Kft. üzletszerű gazdasági tevékenységet csak kiegészítő jelleggel folytat, a társaság tevékenységéből származó nyereség a tag részére nem osztható fel, az a gazdasági társaság vagyonát gyarapítja. </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10. Az alapítói határozat</w:t>
      </w:r>
    </w:p>
    <w:p w:rsidR="00CE7602" w:rsidRDefault="00CE7602" w:rsidP="00CE7602">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10.1.A taggyűlés hatáskörébe tartozó kérdésekben a tag írásban határoz és a döntés az ügyvezetéssel való közléssel válik hatályossá.</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10.2. A legfőbb szerv hatáskörét a tag gyakorolja.</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10.3. Az alapító kizárólagos hatáskörébe tartozik:</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1. a számviteli törvény szerinti beszámoló jóváhagyása</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2. pótbefizetés elrendelése és visszatérítése</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3. elővásárlási jog gyakorlása a társaság által</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4. az elővásárlási jogra jogosult személy kijelölése</w:t>
      </w:r>
    </w:p>
    <w:p w:rsidR="00CE7602" w:rsidRDefault="00CE7602" w:rsidP="00CE7602">
      <w:pPr>
        <w:autoSpaceDE w:val="0"/>
        <w:autoSpaceDN w:val="0"/>
        <w:adjustRightInd w:val="0"/>
        <w:spacing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t xml:space="preserve">5. az üzletrész kívülálló személyre történő átruházásánál a beleegyezés megadása </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 eredménytelen árverés esetén döntés az üzletrészről</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 üzletrész felosztásához való hozzájárulás és az üzletrész bevonásának elrendelése</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 a tag kizárásának kezdeményezéséről való határozat</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  a törvényben foglaltak kivételével az ügyvezető megválasztása, visszahívása, díjazásának megállapítása</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 a felügyelő bizottság tagjainak megválasztása, visszahívása és díjazásának megállapítása</w:t>
      </w:r>
    </w:p>
    <w:p w:rsidR="00CE7602" w:rsidRDefault="00CE7602" w:rsidP="00CE7602">
      <w:pPr>
        <w:autoSpaceDE w:val="0"/>
        <w:autoSpaceDN w:val="0"/>
        <w:adjustRightInd w:val="0"/>
        <w:spacing w:after="0" w:line="240" w:lineRule="auto"/>
        <w:ind w:left="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 a könyvvizsgáló megválasztása, visszahívása és díjazásának megállapítása</w:t>
      </w:r>
    </w:p>
    <w:p w:rsidR="00CE7602" w:rsidRDefault="00CE7602" w:rsidP="00CE7602">
      <w:pPr>
        <w:autoSpaceDE w:val="0"/>
        <w:autoSpaceDN w:val="0"/>
        <w:adjustRightInd w:val="0"/>
        <w:spacing w:after="0" w:line="240" w:lineRule="auto"/>
        <w:ind w:left="708" w:hanging="28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12. olyan szerződés megkötésének </w:t>
      </w:r>
      <w:proofErr w:type="gramStart"/>
      <w:r>
        <w:rPr>
          <w:rFonts w:ascii="Times New Roman" w:eastAsia="Times New Roman" w:hAnsi="Times New Roman" w:cs="Times New Roman"/>
          <w:sz w:val="24"/>
          <w:szCs w:val="24"/>
          <w:lang w:eastAsia="hu-HU"/>
        </w:rPr>
        <w:t>jóváhagyása</w:t>
      </w:r>
      <w:proofErr w:type="gramEnd"/>
      <w:r>
        <w:rPr>
          <w:rFonts w:ascii="Times New Roman" w:eastAsia="Times New Roman" w:hAnsi="Times New Roman" w:cs="Times New Roman"/>
          <w:sz w:val="24"/>
          <w:szCs w:val="24"/>
          <w:lang w:eastAsia="hu-HU"/>
        </w:rPr>
        <w:t xml:space="preserve"> amelyet a társaság saját tagjával, ügyvezetőjével vagy azok közeli hozzátartozójával illetve élettársával köt </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13. a tagok, az ügyvezető a felügyelő bizottsági tagok, illetve a könyvvizsgáló elleni követelések érvényesítése</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 a társaság beszámolójának, ügyvezetésének, gazdálkodásának könyvvizsgáló által történő megvizsgálásának elrendelése</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 az elismert vállalatcsoport létrehozásának előkészítéséről és az uralmi szerződés tervezetének tartalmáról való döntés, az uralmi szerződés tervezetének jóváhagyása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w:t>
      </w:r>
      <w:r>
        <w:rPr>
          <w:rFonts w:ascii="Times New Roman" w:eastAsia="Times New Roman" w:hAnsi="Times New Roman" w:cs="Times New Roman"/>
          <w:sz w:val="24"/>
          <w:szCs w:val="24"/>
          <w:lang w:eastAsia="hu-HU"/>
        </w:rPr>
        <w:tab/>
        <w:t>a társaság jogutód nélküli megszűnésének, átalakulásának elhatározása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 a társasági szerződés módosítása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18. a törzstőke felemelésének és leszállításának elhatározása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19. törzstőke emelés esetén a tagok elsőbbségi jogának kizárása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 törzstőke emelés során a kisebbségi jog gyakorlására jogosultak kijelölése, törzstőke felemelésekor, illetve az elsőbbségi jog gyakorlása esetén a törzsbetétek arányától való eltérés megállapítása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21. törzstőke leszállításkor a törzsbetétek arányától való eltérés megállapítása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22. mindazon ügyek, amelyeket törvény vagy alapító okirat (társasági szerződés) a taggyűlés kizárólagos hatáskörébe utal, így különösen:</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éves üzleti és gazdálkodási terv elfogadása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társaság szervezeti és működési szabályzatának elfogadása</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hitelfelvétel</w:t>
      </w:r>
    </w:p>
    <w:p w:rsidR="00CE7602" w:rsidRDefault="00CE7602" w:rsidP="00CE7602">
      <w:p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 xml:space="preserve">11. Az </w:t>
      </w:r>
      <w:r>
        <w:rPr>
          <w:rFonts w:ascii="Times New Roman" w:eastAsia="Times New Roman" w:hAnsi="Times New Roman" w:cs="Times New Roman"/>
          <w:b/>
          <w:bCs/>
          <w:sz w:val="24"/>
          <w:szCs w:val="24"/>
        </w:rPr>
        <w:t>ügyvezetés és képviselet</w:t>
      </w:r>
    </w:p>
    <w:p w:rsidR="00CE7602" w:rsidRDefault="00CE7602" w:rsidP="00CE7602">
      <w:p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11.1.A társaság ügyvezetésére és képviseletére jogosult ügyvezetője:</w:t>
      </w:r>
    </w:p>
    <w:p w:rsidR="00CE7602" w:rsidRDefault="00CE7602" w:rsidP="00CE7602">
      <w:pPr>
        <w:autoSpaceDE w:val="0"/>
        <w:autoSpaceDN w:val="0"/>
        <w:adjustRightInd w:val="0"/>
        <w:spacing w:after="0" w:line="240" w:lineRule="auto"/>
        <w:ind w:firstLine="39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Név: </w:t>
      </w:r>
      <w:r>
        <w:rPr>
          <w:rFonts w:ascii="Times New Roman" w:eastAsia="Times New Roman" w:hAnsi="Times New Roman" w:cs="Times New Roman"/>
          <w:b/>
          <w:sz w:val="24"/>
          <w:szCs w:val="24"/>
          <w:lang w:eastAsia="hu-HU"/>
        </w:rPr>
        <w:t>Tóth István Lajos</w:t>
      </w:r>
    </w:p>
    <w:p w:rsidR="00CE7602" w:rsidRDefault="00CE7602" w:rsidP="00CE7602">
      <w:pPr>
        <w:tabs>
          <w:tab w:val="left" w:pos="1134"/>
          <w:tab w:val="right" w:leader="dot" w:pos="9072"/>
        </w:tabs>
        <w:autoSpaceDE w:val="0"/>
        <w:autoSpaceDN w:val="0"/>
        <w:adjustRightInd w:val="0"/>
        <w:spacing w:after="0" w:line="240" w:lineRule="auto"/>
        <w:ind w:left="39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Lakcím: </w:t>
      </w:r>
      <w:r>
        <w:rPr>
          <w:rFonts w:ascii="Times New Roman" w:eastAsia="Calibri" w:hAnsi="Times New Roman" w:cs="Times New Roman"/>
          <w:b/>
          <w:sz w:val="24"/>
          <w:szCs w:val="24"/>
        </w:rPr>
        <w:t>8900 Zalaegerszeg, Gábor Áron u. 36.</w:t>
      </w:r>
    </w:p>
    <w:p w:rsidR="00CE7602" w:rsidRDefault="00CE7602" w:rsidP="00CE7602">
      <w:pPr>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ügyvezetői megbízatás </w:t>
      </w:r>
      <w:r>
        <w:rPr>
          <w:rFonts w:ascii="Times New Roman" w:eastAsia="Times New Roman" w:hAnsi="Times New Roman" w:cs="Times New Roman"/>
          <w:b/>
          <w:sz w:val="24"/>
          <w:szCs w:val="24"/>
          <w:lang w:eastAsia="hu-HU"/>
        </w:rPr>
        <w:t xml:space="preserve">határozott időre </w:t>
      </w:r>
      <w:r>
        <w:rPr>
          <w:rFonts w:ascii="Times New Roman" w:eastAsia="Times New Roman" w:hAnsi="Times New Roman" w:cs="Times New Roman"/>
          <w:sz w:val="24"/>
          <w:szCs w:val="24"/>
          <w:lang w:eastAsia="hu-HU"/>
        </w:rPr>
        <w:t>szól.</w:t>
      </w:r>
    </w:p>
    <w:p w:rsidR="00CE7602" w:rsidRDefault="00CE7602" w:rsidP="00CE7602">
      <w:pPr>
        <w:tabs>
          <w:tab w:val="left" w:pos="3119"/>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megbízatás kezdő időpontja: </w:t>
      </w:r>
      <w:r>
        <w:rPr>
          <w:rFonts w:ascii="Times New Roman" w:eastAsia="Times New Roman" w:hAnsi="Times New Roman" w:cs="Times New Roman"/>
          <w:b/>
          <w:sz w:val="24"/>
          <w:szCs w:val="24"/>
          <w:lang w:eastAsia="hu-HU"/>
        </w:rPr>
        <w:t>2023. 03. 29.</w:t>
      </w:r>
    </w:p>
    <w:p w:rsidR="00CE7602" w:rsidRDefault="00CE7602" w:rsidP="00CE7602">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megbízatás lejárta:</w:t>
      </w:r>
      <w:r>
        <w:rPr>
          <w:rFonts w:ascii="Times New Roman" w:eastAsia="Times New Roman" w:hAnsi="Times New Roman" w:cs="Times New Roman"/>
          <w:position w:val="10"/>
          <w:sz w:val="24"/>
          <w:szCs w:val="24"/>
          <w:lang w:eastAsia="hu-HU"/>
        </w:rPr>
        <w:t xml:space="preserve"> </w:t>
      </w:r>
      <w:r>
        <w:rPr>
          <w:rFonts w:ascii="Times New Roman" w:eastAsia="Times New Roman" w:hAnsi="Times New Roman" w:cs="Times New Roman"/>
          <w:b/>
          <w:sz w:val="24"/>
          <w:szCs w:val="24"/>
          <w:lang w:eastAsia="hu-HU"/>
        </w:rPr>
        <w:t>2028. 03. 28.</w:t>
      </w:r>
    </w:p>
    <w:p w:rsidR="00CE7602" w:rsidRDefault="00CE7602" w:rsidP="00CE7602">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vezető tisztségviselő a társaság ügyvezetését </w:t>
      </w:r>
      <w:r>
        <w:rPr>
          <w:rFonts w:ascii="Times New Roman" w:eastAsia="Times New Roman" w:hAnsi="Times New Roman" w:cs="Times New Roman"/>
          <w:b/>
          <w:sz w:val="24"/>
          <w:szCs w:val="24"/>
          <w:lang w:eastAsia="hu-HU"/>
        </w:rPr>
        <w:t>munkaviszonyban</w:t>
      </w:r>
      <w:r>
        <w:rPr>
          <w:rFonts w:ascii="Times New Roman" w:eastAsia="Times New Roman" w:hAnsi="Times New Roman" w:cs="Times New Roman"/>
          <w:sz w:val="24"/>
          <w:szCs w:val="24"/>
          <w:lang w:eastAsia="hu-HU"/>
        </w:rPr>
        <w:t xml:space="preserve"> látja el.</w:t>
      </w:r>
    </w:p>
    <w:p w:rsidR="00CE7602" w:rsidRDefault="00CE7602" w:rsidP="00CE7602">
      <w:pPr>
        <w:tabs>
          <w:tab w:val="left" w:pos="2410"/>
          <w:tab w:val="right" w:leader="dot" w:pos="9072"/>
        </w:tabs>
        <w:autoSpaceDE w:val="0"/>
        <w:autoSpaceDN w:val="0"/>
        <w:adjustRightInd w:val="0"/>
        <w:spacing w:after="0" w:line="240" w:lineRule="auto"/>
        <w:ind w:left="567"/>
        <w:jc w:val="both"/>
        <w:rPr>
          <w:rFonts w:ascii="Times New Roman" w:eastAsia="Times New Roman" w:hAnsi="Times New Roman" w:cs="Times New Roman"/>
          <w:sz w:val="24"/>
          <w:szCs w:val="24"/>
          <w:lang w:eastAsia="hu-HU"/>
        </w:rPr>
      </w:pPr>
    </w:p>
    <w:p w:rsidR="00CE7602" w:rsidRDefault="00CE7602" w:rsidP="00CE7602">
      <w:pPr>
        <w:tabs>
          <w:tab w:val="left" w:pos="2410"/>
          <w:tab w:val="right" w:leader="do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11.2. Az ügyvezető feladatai és felelőssége:</w:t>
      </w:r>
    </w:p>
    <w:p w:rsidR="00CE7602" w:rsidRDefault="00CE7602" w:rsidP="00CE7602">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társaság ügyeinek intézését és a társaság képviseletét az ügyvezető látja el. Az ügyvezető kötelezettsége továbbá a társaság üzleti könyveinek vezetése, az éves beszámoló, vagyonkimutatás elkészítése és az alapító elé terjesztése. Az ügyvezető a fentieken túlmenően köteles a társasági szerződés módosításának, továbbá a cégjegyzékbe bejegyzett jogoknak, tényeknek és adatoknak, illetve ezek változásának és a törvényben előírt más adatoknak a cégbírósághoz való bejelentésére. </w:t>
      </w:r>
    </w:p>
    <w:p w:rsidR="00CE7602" w:rsidRDefault="00CE7602" w:rsidP="00CE7602">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ügyvezető korlátlanul és egyetemlegesen felel azokért a károkért, amelyek a bejelentett adat, jog vagy tény valótlanságából, illetve a bejelentés késedelméből, vagy elmulasztásából származnak. Az ügyvezető köteles az alapító kérésére a társaság ügyeiről felvilágosítást adni, a társaság üzleti könyveibe és irataiba való betekintést lehetővé tenni. A betekintési jog gyakorlása azonban nem járhat a társaság üzleti érdekeinek és üzleti titkainak sérelmével. </w:t>
      </w:r>
    </w:p>
    <w:p w:rsidR="00CE7602" w:rsidRDefault="00CE7602" w:rsidP="00CE7602">
      <w:pPr>
        <w:tabs>
          <w:tab w:val="left" w:pos="426"/>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A hatályos jogszabályok, az alapító okirat (társasági szerződés) valamint az alapító által hozott határozatok betartásának elmulasztásáért vagy rendelkezéseinek megszegéséért, továbbá az ügyvezetési feladatok ellátásával kapcsolatos egyéb kötelezettségek megszegéséért, továbbá az ebből eredő kártért az ügyvezető a társasággal szemben felel.</w:t>
      </w: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12. Cégvezető</w:t>
      </w: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12.1. A társaságnál cégvezető kinevezésére sor kerülhet.</w:t>
      </w:r>
    </w:p>
    <w:p w:rsidR="00CE7602" w:rsidRDefault="00CE7602" w:rsidP="00CE7602">
      <w:pPr>
        <w:spacing w:after="0" w:line="240" w:lineRule="auto"/>
        <w:jc w:val="both"/>
        <w:rPr>
          <w:rFonts w:ascii="Times New Roman" w:hAnsi="Times New Roman" w:cs="Times New Roman"/>
          <w:sz w:val="24"/>
          <w:szCs w:val="24"/>
        </w:rPr>
      </w:pP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 xml:space="preserve">12.2. A cégvezető neve: </w:t>
      </w:r>
      <w:r>
        <w:rPr>
          <w:rFonts w:ascii="Times New Roman" w:eastAsia="Times New Roman" w:hAnsi="Times New Roman" w:cs="Times New Roman"/>
          <w:b/>
          <w:color w:val="FF0000"/>
          <w:sz w:val="24"/>
          <w:szCs w:val="24"/>
          <w:lang w:eastAsia="hu-HU"/>
        </w:rPr>
        <w:t>Virrasztó Zsolt</w:t>
      </w:r>
    </w:p>
    <w:p w:rsidR="00CE7602" w:rsidRDefault="00CE7602" w:rsidP="00CE7602">
      <w:pPr>
        <w:tabs>
          <w:tab w:val="left" w:pos="1134"/>
          <w:tab w:val="right" w:leader="dot" w:pos="9072"/>
        </w:tabs>
        <w:autoSpaceDE w:val="0"/>
        <w:autoSpaceDN w:val="0"/>
        <w:adjustRightInd w:val="0"/>
        <w:spacing w:after="0" w:line="240" w:lineRule="auto"/>
        <w:ind w:left="397"/>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 xml:space="preserve"> Lakcím: </w:t>
      </w:r>
      <w:r>
        <w:rPr>
          <w:rFonts w:ascii="Times New Roman" w:eastAsia="Times New Roman" w:hAnsi="Times New Roman" w:cs="Times New Roman"/>
          <w:b/>
          <w:color w:val="FF0000"/>
          <w:sz w:val="24"/>
          <w:szCs w:val="24"/>
          <w:lang w:eastAsia="hu-HU"/>
        </w:rPr>
        <w:t>8921</w:t>
      </w:r>
      <w:r>
        <w:rPr>
          <w:rFonts w:ascii="Times New Roman" w:eastAsia="Calibri" w:hAnsi="Times New Roman" w:cs="Times New Roman"/>
          <w:b/>
          <w:color w:val="FF0000"/>
          <w:sz w:val="24"/>
          <w:szCs w:val="24"/>
        </w:rPr>
        <w:t xml:space="preserve">Alibánfa, Petőfi u. 24. </w:t>
      </w:r>
    </w:p>
    <w:p w:rsidR="00CE7602" w:rsidRDefault="00CE7602" w:rsidP="00CE7602">
      <w:pPr>
        <w:autoSpaceDE w:val="0"/>
        <w:autoSpaceDN w:val="0"/>
        <w:adjustRightInd w:val="0"/>
        <w:spacing w:after="0" w:line="240" w:lineRule="auto"/>
        <w:ind w:left="426"/>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 xml:space="preserve">Az ügyvezetői megbízatás </w:t>
      </w:r>
      <w:r>
        <w:rPr>
          <w:rFonts w:ascii="Times New Roman" w:eastAsia="Times New Roman" w:hAnsi="Times New Roman" w:cs="Times New Roman"/>
          <w:b/>
          <w:color w:val="FF0000"/>
          <w:sz w:val="24"/>
          <w:szCs w:val="24"/>
          <w:lang w:eastAsia="hu-HU"/>
        </w:rPr>
        <w:t xml:space="preserve">határozott időre </w:t>
      </w:r>
      <w:r>
        <w:rPr>
          <w:rFonts w:ascii="Times New Roman" w:eastAsia="Times New Roman" w:hAnsi="Times New Roman" w:cs="Times New Roman"/>
          <w:color w:val="FF0000"/>
          <w:sz w:val="24"/>
          <w:szCs w:val="24"/>
          <w:lang w:eastAsia="hu-HU"/>
        </w:rPr>
        <w:t>szól.</w:t>
      </w:r>
    </w:p>
    <w:p w:rsidR="00CE7602" w:rsidRDefault="00CE7602" w:rsidP="00CE7602">
      <w:pPr>
        <w:tabs>
          <w:tab w:val="left" w:pos="3119"/>
          <w:tab w:val="right" w:leader="dot" w:pos="9072"/>
        </w:tabs>
        <w:autoSpaceDE w:val="0"/>
        <w:autoSpaceDN w:val="0"/>
        <w:adjustRightInd w:val="0"/>
        <w:spacing w:after="0" w:line="240" w:lineRule="auto"/>
        <w:ind w:left="426"/>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 xml:space="preserve">A megbízatás kezdő időpontja: </w:t>
      </w:r>
      <w:r>
        <w:rPr>
          <w:rFonts w:ascii="Times New Roman" w:eastAsia="Times New Roman" w:hAnsi="Times New Roman" w:cs="Times New Roman"/>
          <w:b/>
          <w:color w:val="FF0000"/>
          <w:sz w:val="24"/>
          <w:szCs w:val="24"/>
          <w:lang w:eastAsia="hu-HU"/>
        </w:rPr>
        <w:t>2023. 07.01.</w:t>
      </w:r>
    </w:p>
    <w:p w:rsidR="00CE7602" w:rsidRDefault="00CE7602" w:rsidP="00CE7602">
      <w:pPr>
        <w:tabs>
          <w:tab w:val="left" w:pos="2410"/>
          <w:tab w:val="right" w:leader="dot" w:pos="9072"/>
        </w:tabs>
        <w:autoSpaceDE w:val="0"/>
        <w:autoSpaceDN w:val="0"/>
        <w:adjustRightInd w:val="0"/>
        <w:spacing w:after="0" w:line="240" w:lineRule="auto"/>
        <w:ind w:left="426"/>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A megbízatás lejárta:</w:t>
      </w:r>
      <w:r>
        <w:rPr>
          <w:rFonts w:ascii="Times New Roman" w:eastAsia="Times New Roman" w:hAnsi="Times New Roman" w:cs="Times New Roman"/>
          <w:color w:val="FF0000"/>
          <w:position w:val="10"/>
          <w:sz w:val="24"/>
          <w:szCs w:val="24"/>
          <w:lang w:eastAsia="hu-HU"/>
        </w:rPr>
        <w:t xml:space="preserve"> </w:t>
      </w:r>
      <w:r>
        <w:rPr>
          <w:rFonts w:ascii="Times New Roman" w:eastAsia="Times New Roman" w:hAnsi="Times New Roman" w:cs="Times New Roman"/>
          <w:b/>
          <w:color w:val="FF0000"/>
          <w:sz w:val="24"/>
          <w:szCs w:val="24"/>
          <w:lang w:eastAsia="hu-HU"/>
        </w:rPr>
        <w:t>2028. 06 30.</w:t>
      </w: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 xml:space="preserve">   </w:t>
      </w: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13. Cégjegyzés</w:t>
      </w: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13.1. Az önálló cégjegyzésre jogosult: Tóth István.</w:t>
      </w:r>
    </w:p>
    <w:p w:rsidR="00CE7602" w:rsidRDefault="00CE7602" w:rsidP="00CE7602">
      <w:pPr>
        <w:tabs>
          <w:tab w:val="right" w:pos="9072"/>
        </w:tabs>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14. Felügyelőbizottság</w:t>
      </w:r>
    </w:p>
    <w:p w:rsidR="00CE7602" w:rsidRDefault="00CE7602" w:rsidP="00CE7602">
      <w:pPr>
        <w:tabs>
          <w:tab w:val="right" w:pos="9072"/>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14.1. A társaságnál felügyelőbizottság választására</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sz w:val="24"/>
          <w:szCs w:val="24"/>
          <w:lang w:eastAsia="hu-HU"/>
        </w:rPr>
        <w:t>kerül sor.</w:t>
      </w:r>
    </w:p>
    <w:p w:rsidR="00CE7602" w:rsidRDefault="00CE7602" w:rsidP="00CE7602">
      <w:pPr>
        <w:tabs>
          <w:tab w:val="right" w:pos="9072"/>
        </w:tabs>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14.2. A társaságnál nem ügydöntő felügyelőbizottság működik. </w:t>
      </w:r>
      <w:r>
        <w:rPr>
          <w:rFonts w:ascii="Times New Roman" w:eastAsia="Calibri" w:hAnsi="Times New Roman" w:cs="Times New Roman"/>
          <w:sz w:val="24"/>
          <w:szCs w:val="24"/>
          <w:lang w:eastAsia="hu-HU"/>
        </w:rPr>
        <w:t>A Felügyelő</w:t>
      </w:r>
      <w:r>
        <w:rPr>
          <w:rFonts w:ascii="Times New Roman" w:hAnsi="Times New Roman" w:cs="Times New Roman"/>
          <w:sz w:val="24"/>
          <w:szCs w:val="24"/>
          <w:lang w:eastAsia="hu-HU"/>
        </w:rPr>
        <w:t xml:space="preserve"> B</w:t>
      </w:r>
      <w:r>
        <w:rPr>
          <w:rFonts w:ascii="Times New Roman" w:eastAsia="Calibri" w:hAnsi="Times New Roman" w:cs="Times New Roman"/>
          <w:sz w:val="24"/>
          <w:szCs w:val="24"/>
          <w:lang w:eastAsia="hu-HU"/>
        </w:rPr>
        <w:t>izottság tagjai közül elnököt választ.</w:t>
      </w:r>
    </w:p>
    <w:p w:rsidR="00CE7602" w:rsidRDefault="00CE7602" w:rsidP="00CE7602">
      <w:pPr>
        <w:tabs>
          <w:tab w:val="right" w:pos="9072"/>
        </w:tabs>
        <w:autoSpaceDE w:val="0"/>
        <w:autoSpaceDN w:val="0"/>
        <w:adjustRightInd w:val="0"/>
        <w:spacing w:before="120" w:after="0" w:line="240" w:lineRule="auto"/>
        <w:ind w:left="453" w:hanging="4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14.3. A felügyelőbizottság tagjai:</w:t>
      </w:r>
    </w:p>
    <w:p w:rsidR="00CE7602" w:rsidRDefault="00CE7602" w:rsidP="00CE7602">
      <w:pPr>
        <w:tabs>
          <w:tab w:val="left" w:pos="1134"/>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Név: </w:t>
      </w:r>
      <w:r>
        <w:rPr>
          <w:rFonts w:ascii="Times New Roman" w:eastAsia="Times New Roman" w:hAnsi="Times New Roman" w:cs="Times New Roman"/>
          <w:b/>
          <w:sz w:val="24"/>
          <w:szCs w:val="24"/>
          <w:lang w:eastAsia="hu-HU"/>
        </w:rPr>
        <w:t xml:space="preserve">Dr. </w:t>
      </w:r>
      <w:proofErr w:type="spellStart"/>
      <w:r>
        <w:rPr>
          <w:rFonts w:ascii="Times New Roman" w:eastAsia="Times New Roman" w:hAnsi="Times New Roman" w:cs="Times New Roman"/>
          <w:b/>
          <w:sz w:val="24"/>
          <w:szCs w:val="24"/>
          <w:lang w:eastAsia="hu-HU"/>
        </w:rPr>
        <w:t>Dézsenyi</w:t>
      </w:r>
      <w:proofErr w:type="spellEnd"/>
      <w:r>
        <w:rPr>
          <w:rFonts w:ascii="Times New Roman" w:eastAsia="Times New Roman" w:hAnsi="Times New Roman" w:cs="Times New Roman"/>
          <w:b/>
          <w:sz w:val="24"/>
          <w:szCs w:val="24"/>
          <w:lang w:eastAsia="hu-HU"/>
        </w:rPr>
        <w:t xml:space="preserve"> Veronika Éva</w:t>
      </w:r>
    </w:p>
    <w:p w:rsidR="00CE7602" w:rsidRDefault="00CE7602" w:rsidP="00CE7602">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Lakcím: </w:t>
      </w:r>
      <w:r>
        <w:rPr>
          <w:rFonts w:ascii="Times New Roman" w:hAnsi="Times New Roman" w:cs="Times New Roman"/>
          <w:b/>
          <w:color w:val="222222"/>
          <w:sz w:val="24"/>
          <w:szCs w:val="24"/>
          <w:shd w:val="clear" w:color="auto" w:fill="FFFFFF"/>
        </w:rPr>
        <w:t>8793 Tekenye, Tölgyvári utca 35.</w:t>
      </w:r>
    </w:p>
    <w:p w:rsidR="00CE7602" w:rsidRDefault="00CE7602" w:rsidP="00CE7602">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vertAlign w:val="superscript"/>
          <w:lang w:eastAsia="hu-HU"/>
        </w:rPr>
      </w:pPr>
      <w:r>
        <w:rPr>
          <w:rFonts w:ascii="Times New Roman" w:eastAsia="Times New Roman" w:hAnsi="Times New Roman" w:cs="Times New Roman"/>
          <w:sz w:val="24"/>
          <w:szCs w:val="24"/>
          <w:lang w:eastAsia="hu-HU"/>
        </w:rPr>
        <w:t>A megbízatás</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b/>
          <w:sz w:val="24"/>
          <w:szCs w:val="24"/>
          <w:lang w:eastAsia="hu-HU"/>
        </w:rPr>
        <w:t>határozott időre</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sz w:val="24"/>
          <w:szCs w:val="24"/>
          <w:lang w:eastAsia="hu-HU"/>
        </w:rPr>
        <w:t>szól.</w:t>
      </w:r>
    </w:p>
    <w:p w:rsidR="00CE7602" w:rsidRDefault="00CE7602" w:rsidP="00CE7602">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megbízatás kezdő időpontja: </w:t>
      </w:r>
      <w:r>
        <w:rPr>
          <w:rFonts w:ascii="Times New Roman" w:eastAsia="Times New Roman" w:hAnsi="Times New Roman" w:cs="Times New Roman"/>
          <w:b/>
          <w:sz w:val="24"/>
          <w:szCs w:val="24"/>
          <w:lang w:eastAsia="hu-HU"/>
        </w:rPr>
        <w:t>2023. 03. 29.</w:t>
      </w: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A megbízatás lejárta: </w:t>
      </w:r>
      <w:r>
        <w:rPr>
          <w:rFonts w:ascii="Times New Roman" w:eastAsia="Times New Roman" w:hAnsi="Times New Roman" w:cs="Times New Roman"/>
          <w:b/>
          <w:sz w:val="24"/>
          <w:szCs w:val="24"/>
          <w:lang w:eastAsia="hu-HU"/>
        </w:rPr>
        <w:t>2028. 03. 28.</w:t>
      </w:r>
    </w:p>
    <w:p w:rsidR="00CE7602" w:rsidRDefault="00CE7602" w:rsidP="00CE7602">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Név: </w:t>
      </w:r>
      <w:r>
        <w:rPr>
          <w:rFonts w:ascii="Times New Roman" w:eastAsia="Times New Roman" w:hAnsi="Times New Roman" w:cs="Times New Roman"/>
          <w:b/>
          <w:sz w:val="24"/>
          <w:szCs w:val="24"/>
          <w:lang w:eastAsia="hu-HU"/>
        </w:rPr>
        <w:t>Kiss Imre Béla</w:t>
      </w:r>
    </w:p>
    <w:p w:rsidR="00CE7602" w:rsidRDefault="00CE7602" w:rsidP="00CE7602">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Lakcím: </w:t>
      </w:r>
      <w:r>
        <w:rPr>
          <w:rFonts w:ascii="Times New Roman" w:hAnsi="Times New Roman" w:cs="Times New Roman"/>
          <w:b/>
          <w:sz w:val="24"/>
          <w:szCs w:val="24"/>
          <w:shd w:val="clear" w:color="auto" w:fill="FFFFFF"/>
        </w:rPr>
        <w:t>8790 Zalaszentgrót, Sportpálya utca 5.</w:t>
      </w:r>
    </w:p>
    <w:p w:rsidR="00CE7602" w:rsidRDefault="00CE7602" w:rsidP="00CE7602">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vertAlign w:val="superscript"/>
          <w:lang w:eastAsia="hu-HU"/>
        </w:rPr>
      </w:pPr>
      <w:r>
        <w:rPr>
          <w:rFonts w:ascii="Times New Roman" w:eastAsia="Times New Roman" w:hAnsi="Times New Roman" w:cs="Times New Roman"/>
          <w:sz w:val="24"/>
          <w:szCs w:val="24"/>
          <w:lang w:eastAsia="hu-HU"/>
        </w:rPr>
        <w:t>A megbízatás</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b/>
          <w:sz w:val="24"/>
          <w:szCs w:val="24"/>
          <w:lang w:eastAsia="hu-HU"/>
        </w:rPr>
        <w:t>határozott</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időre</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sz w:val="24"/>
          <w:szCs w:val="24"/>
          <w:lang w:eastAsia="hu-HU"/>
        </w:rPr>
        <w:t>szól.</w:t>
      </w:r>
    </w:p>
    <w:p w:rsidR="00CE7602" w:rsidRDefault="00CE7602" w:rsidP="00CE7602">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megbízatás kezdő időpontja: </w:t>
      </w:r>
      <w:r>
        <w:rPr>
          <w:rFonts w:ascii="Times New Roman" w:eastAsia="Times New Roman" w:hAnsi="Times New Roman" w:cs="Times New Roman"/>
          <w:b/>
          <w:sz w:val="24"/>
          <w:szCs w:val="24"/>
          <w:lang w:eastAsia="hu-HU"/>
        </w:rPr>
        <w:t>2023. 03. 29.</w:t>
      </w: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A megbízatás lejárta: </w:t>
      </w:r>
      <w:r>
        <w:rPr>
          <w:rFonts w:ascii="Times New Roman" w:eastAsia="Times New Roman" w:hAnsi="Times New Roman" w:cs="Times New Roman"/>
          <w:b/>
          <w:sz w:val="24"/>
          <w:szCs w:val="24"/>
          <w:lang w:eastAsia="hu-HU"/>
        </w:rPr>
        <w:t>2028. 03. 28.</w:t>
      </w:r>
    </w:p>
    <w:p w:rsidR="00CE7602" w:rsidRDefault="00CE7602" w:rsidP="00CE7602">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CE7602" w:rsidRDefault="00CE7602" w:rsidP="00CE7602">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CE7602" w:rsidRDefault="00CE7602" w:rsidP="00CE7602">
      <w:pPr>
        <w:tabs>
          <w:tab w:val="left" w:pos="1134"/>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Név: </w:t>
      </w:r>
      <w:r>
        <w:rPr>
          <w:rFonts w:ascii="Times New Roman" w:eastAsia="Times New Roman" w:hAnsi="Times New Roman" w:cs="Times New Roman"/>
          <w:b/>
          <w:sz w:val="24"/>
          <w:szCs w:val="24"/>
          <w:lang w:eastAsia="hu-HU"/>
        </w:rPr>
        <w:t>Bali-</w:t>
      </w:r>
      <w:proofErr w:type="spellStart"/>
      <w:r>
        <w:rPr>
          <w:rFonts w:ascii="Times New Roman" w:eastAsia="Times New Roman" w:hAnsi="Times New Roman" w:cs="Times New Roman"/>
          <w:b/>
          <w:sz w:val="24"/>
          <w:szCs w:val="24"/>
          <w:lang w:eastAsia="hu-HU"/>
        </w:rPr>
        <w:t>Gangl</w:t>
      </w:r>
      <w:proofErr w:type="spellEnd"/>
      <w:r>
        <w:rPr>
          <w:rFonts w:ascii="Times New Roman" w:eastAsia="Times New Roman" w:hAnsi="Times New Roman" w:cs="Times New Roman"/>
          <w:b/>
          <w:sz w:val="24"/>
          <w:szCs w:val="24"/>
          <w:lang w:eastAsia="hu-HU"/>
        </w:rPr>
        <w:t xml:space="preserve"> Andrea Ilona</w:t>
      </w:r>
    </w:p>
    <w:p w:rsidR="00CE7602" w:rsidRDefault="00CE7602" w:rsidP="00CE7602">
      <w:pPr>
        <w:tabs>
          <w:tab w:val="left" w:pos="1418"/>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Lakcím: </w:t>
      </w:r>
      <w:r>
        <w:rPr>
          <w:rFonts w:ascii="Times New Roman" w:hAnsi="Times New Roman" w:cs="Times New Roman"/>
          <w:b/>
          <w:color w:val="222222"/>
          <w:sz w:val="24"/>
          <w:szCs w:val="24"/>
          <w:shd w:val="clear" w:color="auto" w:fill="FFFFFF"/>
        </w:rPr>
        <w:t>8790 Zalaszentgrót, Király utca 12.</w:t>
      </w:r>
    </w:p>
    <w:p w:rsidR="00CE7602" w:rsidRDefault="00CE7602" w:rsidP="00CE7602">
      <w:pPr>
        <w:tabs>
          <w:tab w:val="righ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megbízatás</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sz w:val="24"/>
          <w:szCs w:val="24"/>
          <w:lang w:eastAsia="hu-HU"/>
        </w:rPr>
        <w:t>határozott időre</w:t>
      </w:r>
      <w:r>
        <w:rPr>
          <w:rFonts w:ascii="Times New Roman" w:eastAsia="Times New Roman" w:hAnsi="Times New Roman" w:cs="Times New Roman"/>
          <w:sz w:val="24"/>
          <w:szCs w:val="24"/>
          <w:vertAlign w:val="superscript"/>
          <w:lang w:eastAsia="hu-HU"/>
        </w:rPr>
        <w:t xml:space="preserve"> </w:t>
      </w:r>
      <w:r>
        <w:rPr>
          <w:rFonts w:ascii="Times New Roman" w:eastAsia="Times New Roman" w:hAnsi="Times New Roman" w:cs="Times New Roman"/>
          <w:sz w:val="24"/>
          <w:szCs w:val="24"/>
          <w:lang w:eastAsia="hu-HU"/>
        </w:rPr>
        <w:t>szól.</w:t>
      </w:r>
    </w:p>
    <w:p w:rsidR="00CE7602" w:rsidRDefault="00CE7602" w:rsidP="00CE7602">
      <w:pPr>
        <w:tabs>
          <w:tab w:val="left" w:pos="3261"/>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A megbízatás kezdő időpontja</w:t>
      </w:r>
      <w:r>
        <w:rPr>
          <w:rFonts w:ascii="Times New Roman" w:eastAsia="Times New Roman" w:hAnsi="Times New Roman" w:cs="Times New Roman"/>
          <w:b/>
          <w:sz w:val="24"/>
          <w:szCs w:val="24"/>
          <w:lang w:eastAsia="hu-HU"/>
        </w:rPr>
        <w:t>: 2023. 03. 29.</w:t>
      </w: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A megbízatás lejárta: </w:t>
      </w:r>
      <w:r>
        <w:rPr>
          <w:rFonts w:ascii="Times New Roman" w:eastAsia="Times New Roman" w:hAnsi="Times New Roman" w:cs="Times New Roman"/>
          <w:b/>
          <w:sz w:val="24"/>
          <w:szCs w:val="24"/>
          <w:lang w:eastAsia="hu-HU"/>
        </w:rPr>
        <w:t>2028. 03. 28.</w:t>
      </w: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p>
    <w:p w:rsidR="00CE7602" w:rsidRDefault="00CE7602" w:rsidP="00CE7602">
      <w:pPr>
        <w:tabs>
          <w:tab w:val="left" w:pos="2552"/>
          <w:tab w:val="right" w:leader="dot" w:pos="9072"/>
        </w:tabs>
        <w:autoSpaceDE w:val="0"/>
        <w:autoSpaceDN w:val="0"/>
        <w:adjustRightInd w:val="0"/>
        <w:spacing w:after="0" w:line="240" w:lineRule="auto"/>
        <w:ind w:left="674"/>
        <w:jc w:val="both"/>
        <w:rPr>
          <w:rFonts w:ascii="Times New Roman" w:eastAsia="Times New Roman" w:hAnsi="Times New Roman" w:cs="Times New Roman"/>
          <w:sz w:val="24"/>
          <w:szCs w:val="24"/>
          <w:lang w:eastAsia="hu-HU"/>
        </w:rPr>
      </w:pPr>
    </w:p>
    <w:p w:rsidR="00CE7602" w:rsidRDefault="00CE7602" w:rsidP="00CE7602">
      <w:pPr>
        <w:tabs>
          <w:tab w:val="left" w:pos="2552"/>
          <w:tab w:val="right" w:leader="dot" w:pos="9072"/>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14.4. A Felügyelő Bizottság folyamatosan jogosult ellenőrizni a társaság ügyvezetését és ennek során jogában áll akár testületileg akár valamely tagja által a társaság könyveibe, irataiba betekinteni, azokat megvizsgálni, vagy szakértővel megvizsgáltatni. A társaság vezető tisztségviselői, illetve vezetői állású munkavállalói a megkereséstől számított legkésőbb 8 napon belül kötelesek a megkeresésnek eleget tenni és a kért felvilágosítást megadni. A számviteli törvény szerinti beszámolóról az alapító csak a Felügyelő Bizottság írásbeli jelentésének birtokában határozhat. A Felügyelő Bizottság üléseit az elnök szükség szerint hívja össze, de évente kétszer köteles összehívni. Az ülés összehívását – az ok és cél megjelölésével – a Felügyelő Bizottság bármely tagja írásban kérheti az Elnöktől, aki a kérelem kézhezvételétől számított 8 napon belül köteles intézkedni a Felügyelő Bizottság összehívásáról. Ha az Elnök a kérelemnek nem tesz eleget a tag maga jogosult az ülés összehívására. </w:t>
      </w:r>
    </w:p>
    <w:p w:rsidR="00CE7602" w:rsidRDefault="00CE7602" w:rsidP="00CE7602">
      <w:pPr>
        <w:tabs>
          <w:tab w:val="left" w:pos="709"/>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Felügyelő Bizottság ülése akkor határozatképes, ha tagjainak legalább kétharmada, háromtagú Felügyelő Bizottság esetén mindhárom tag jelen van. A Felügyelő Bizottság határozatait egyszerű szótöbbséggel hozza. </w:t>
      </w:r>
    </w:p>
    <w:p w:rsidR="00CE7602" w:rsidRDefault="00CE7602" w:rsidP="00CE7602">
      <w:pPr>
        <w:tabs>
          <w:tab w:val="left" w:pos="426"/>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Felügyelő Bizottság a Ptk. és az alapító okirat (társasági szerződés) keretei között a saját maga által kialakított ügyrend szerint működik, amelyet az alapító (taggyűlés) hagy jóvá.</w:t>
      </w:r>
    </w:p>
    <w:p w:rsidR="00CE7602" w:rsidRDefault="00CE7602" w:rsidP="00CE7602">
      <w:pPr>
        <w:tabs>
          <w:tab w:val="left" w:pos="2552"/>
          <w:tab w:val="right" w:leader="dot" w:pos="9072"/>
        </w:tabs>
        <w:autoSpaceDE w:val="0"/>
        <w:autoSpaceDN w:val="0"/>
        <w:adjustRightInd w:val="0"/>
        <w:spacing w:after="0" w:line="240" w:lineRule="auto"/>
        <w:ind w:left="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Felügyelő Bizottság üléseiről jegyzőkönyvet kell vezetni, amelyet az elnök, a jegyzőkönyvvezető ír alá és egy Felügyelő Bizottsági tag hitelesít. A jegyzőkönyvet haladéktalanul, de legkésőbb a Felügyelő Bizottsági ülést követő 15 napon belül meg kell küldeni az ügyvezetőnek. </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lang w:val="en-US"/>
        </w:rPr>
        <w:t xml:space="preserve">15. </w:t>
      </w:r>
      <w:r>
        <w:rPr>
          <w:rFonts w:ascii="Times New Roman" w:eastAsia="MS Mincho" w:hAnsi="Times New Roman" w:cs="Times New Roman"/>
          <w:b/>
          <w:bCs/>
          <w:sz w:val="24"/>
          <w:szCs w:val="24"/>
        </w:rPr>
        <w:t>A társaság megszűnése</w:t>
      </w:r>
    </w:p>
    <w:p w:rsidR="00CE7602" w:rsidRDefault="00CE7602" w:rsidP="00CE7602">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15.1. A társaság jogutód nélküli megszűnése esetében a hitelezők kielégítése után fennmaradó vagyon az alapítót illeti meg.</w:t>
      </w:r>
    </w:p>
    <w:p w:rsidR="00CE7602" w:rsidRDefault="00CE7602" w:rsidP="00CE7602">
      <w:pPr>
        <w:autoSpaceDE w:val="0"/>
        <w:autoSpaceDN w:val="0"/>
        <w:adjustRightInd w:val="0"/>
        <w:spacing w:before="240" w:after="240" w:line="240" w:lineRule="auto"/>
        <w:jc w:val="center"/>
        <w:rPr>
          <w:rFonts w:ascii="Times New Roman" w:eastAsia="MS Mincho" w:hAnsi="Times New Roman" w:cs="Times New Roman"/>
          <w:b/>
          <w:bCs/>
          <w:sz w:val="24"/>
          <w:szCs w:val="24"/>
        </w:rPr>
      </w:pPr>
      <w:r>
        <w:rPr>
          <w:rFonts w:ascii="Times New Roman" w:eastAsia="MS Mincho" w:hAnsi="Times New Roman" w:cs="Times New Roman"/>
          <w:b/>
          <w:bCs/>
          <w:sz w:val="24"/>
          <w:szCs w:val="24"/>
        </w:rPr>
        <w:t>16. Egyéb rendelkezések</w:t>
      </w:r>
    </w:p>
    <w:p w:rsidR="00CE7602" w:rsidRDefault="00CE7602" w:rsidP="00CE7602">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16.1.Azokban az esetekben, amikor a Polgári Törvénykönyvről szóló 2013. évi V. törvény (Ptk.) a társaságot kötelezi arra, hogy közleményt tegyen közzé, a társaság e kötelezettségének</w:t>
      </w:r>
      <w:r>
        <w:rPr>
          <w:rFonts w:ascii="Times New Roman" w:eastAsia="Times New Roman" w:hAnsi="Times New Roman" w:cs="Times New Roman"/>
          <w:i/>
          <w:iCs/>
          <w:sz w:val="24"/>
          <w:szCs w:val="24"/>
          <w:lang w:eastAsia="hu-HU"/>
        </w:rPr>
        <w:t xml:space="preserve"> </w:t>
      </w:r>
      <w:r>
        <w:rPr>
          <w:rFonts w:ascii="Times New Roman" w:eastAsia="Times New Roman" w:hAnsi="Times New Roman" w:cs="Times New Roman"/>
          <w:sz w:val="24"/>
          <w:szCs w:val="24"/>
          <w:lang w:eastAsia="hu-HU"/>
        </w:rPr>
        <w:t>a Cégközlönyben tesz eleget.</w:t>
      </w:r>
    </w:p>
    <w:p w:rsidR="00CE7602" w:rsidRDefault="00CE7602" w:rsidP="00CE7602">
      <w:pPr>
        <w:autoSpaceDE w:val="0"/>
        <w:autoSpaceDN w:val="0"/>
        <w:adjustRightInd w:val="0"/>
        <w:spacing w:before="120" w:after="0" w:line="240" w:lineRule="auto"/>
        <w:ind w:left="567" w:hanging="5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16.2. A jelen alapító okiratban nem szabályozott kérdésekben a Ptk. rendelkezéseit kell alkalmazni.</w:t>
      </w:r>
    </w:p>
    <w:p w:rsidR="00CE7602" w:rsidRDefault="00CE7602" w:rsidP="00CE7602">
      <w:pPr>
        <w:autoSpaceDE w:val="0"/>
        <w:autoSpaceDN w:val="0"/>
        <w:adjustRightInd w:val="0"/>
        <w:spacing w:before="120" w:after="0" w:line="240" w:lineRule="auto"/>
        <w:ind w:left="567" w:hanging="5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16.3. </w:t>
      </w:r>
      <w:r>
        <w:rPr>
          <w:rFonts w:ascii="Times New Roman" w:hAnsi="Times New Roman"/>
          <w:color w:val="FF0000"/>
          <w:sz w:val="24"/>
          <w:szCs w:val="24"/>
        </w:rPr>
        <w:t xml:space="preserve">A képviselő-testület az Alapító Okiratot a 2023. június 29-én tartott ülésén, a …/2023. </w:t>
      </w:r>
      <w:r>
        <w:rPr>
          <w:rFonts w:ascii="Times New Roman" w:hAnsi="Times New Roman"/>
          <w:color w:val="FF0000"/>
          <w:sz w:val="24"/>
          <w:szCs w:val="24"/>
        </w:rPr>
        <w:tab/>
        <w:t>(VI.29.) számú határozatával módosította.</w:t>
      </w:r>
    </w:p>
    <w:p w:rsidR="00CE7602" w:rsidRDefault="00CE7602" w:rsidP="00CE7602">
      <w:pPr>
        <w:autoSpaceDE w:val="0"/>
        <w:autoSpaceDN w:val="0"/>
        <w:adjustRightInd w:val="0"/>
        <w:spacing w:before="120" w:after="0" w:line="240" w:lineRule="auto"/>
        <w:ind w:left="567" w:hanging="567"/>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Zalaszentgrót, 2023. június 29.</w:t>
      </w:r>
    </w:p>
    <w:p w:rsidR="00CE7602" w:rsidRDefault="00CE7602" w:rsidP="00CE7602">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alapító aláírása:</w:t>
      </w:r>
    </w:p>
    <w:p w:rsidR="00CE7602" w:rsidRDefault="00CE7602" w:rsidP="00CE7602">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before="240" w:after="0" w:line="240" w:lineRule="auto"/>
        <w:jc w:val="both"/>
        <w:rPr>
          <w:rFonts w:ascii="Times New Roman" w:eastAsia="Times New Roman" w:hAnsi="Times New Roman" w:cs="Times New Roman"/>
          <w:sz w:val="24"/>
          <w:szCs w:val="24"/>
          <w:lang w:eastAsia="hu-HU"/>
        </w:rPr>
      </w:pPr>
    </w:p>
    <w:p w:rsidR="00CE7602" w:rsidRDefault="00CE7602" w:rsidP="00CE7602">
      <w:pPr>
        <w:autoSpaceDE w:val="0"/>
        <w:autoSpaceDN w:val="0"/>
        <w:adjustRightInd w:val="0"/>
        <w:spacing w:before="240" w:after="0" w:line="240" w:lineRule="auto"/>
        <w:ind w:left="5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CE7602" w:rsidRDefault="00CE7602" w:rsidP="00CE7602">
      <w:pPr>
        <w:autoSpaceDE w:val="0"/>
        <w:autoSpaceDN w:val="0"/>
        <w:adjustRightInd w:val="0"/>
        <w:spacing w:after="0" w:line="240" w:lineRule="auto"/>
        <w:ind w:left="5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Zalaszentgrót Város Önkormányzata (képviseli: </w:t>
      </w:r>
      <w:r>
        <w:rPr>
          <w:rFonts w:ascii="Times New Roman" w:eastAsia="Times New Roman" w:hAnsi="Times New Roman" w:cs="Times New Roman"/>
          <w:b/>
          <w:sz w:val="24"/>
          <w:szCs w:val="24"/>
          <w:lang w:eastAsia="hu-HU"/>
        </w:rPr>
        <w:t>Baracskai József</w:t>
      </w:r>
      <w:r>
        <w:rPr>
          <w:rFonts w:ascii="Times New Roman" w:eastAsia="Times New Roman" w:hAnsi="Times New Roman" w:cs="Times New Roman"/>
          <w:sz w:val="24"/>
          <w:szCs w:val="24"/>
          <w:lang w:eastAsia="hu-HU"/>
        </w:rPr>
        <w:t xml:space="preserve"> polgármester)</w:t>
      </w:r>
    </w:p>
    <w:p w:rsidR="00CE7602" w:rsidRDefault="00CE7602" w:rsidP="00CE7602">
      <w:pPr>
        <w:spacing w:after="0" w:line="240" w:lineRule="auto"/>
        <w:rPr>
          <w:rFonts w:ascii="Times New Roman" w:eastAsia="Times New Roman" w:hAnsi="Times New Roman" w:cs="Times New Roman"/>
          <w:sz w:val="24"/>
          <w:szCs w:val="24"/>
          <w:lang w:eastAsia="hu-HU"/>
        </w:rPr>
      </w:pPr>
    </w:p>
    <w:p w:rsidR="00CE7602" w:rsidRDefault="00CE7602" w:rsidP="00CE7602">
      <w:pPr>
        <w:spacing w:after="0" w:line="240" w:lineRule="auto"/>
        <w:rPr>
          <w:rFonts w:ascii="Times New Roman" w:eastAsia="Times New Roman" w:hAnsi="Times New Roman" w:cs="Times New Roman"/>
          <w:sz w:val="24"/>
          <w:szCs w:val="24"/>
          <w:lang w:eastAsia="hu-HU"/>
        </w:rPr>
      </w:pPr>
    </w:p>
    <w:p w:rsidR="00CE7602" w:rsidRDefault="00CE7602" w:rsidP="00CE7602">
      <w:pPr>
        <w:spacing w:after="0" w:line="240" w:lineRule="auto"/>
        <w:rPr>
          <w:rFonts w:ascii="Times New Roman" w:eastAsia="Times New Roman" w:hAnsi="Times New Roman" w:cs="Times New Roman"/>
          <w:sz w:val="24"/>
          <w:szCs w:val="24"/>
          <w:lang w:eastAsia="hu-HU"/>
        </w:rPr>
      </w:pPr>
    </w:p>
    <w:p w:rsidR="00CE7602" w:rsidRDefault="00CE7602" w:rsidP="00CE7602">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okiratot szerkesztettem és </w:t>
      </w:r>
      <w:proofErr w:type="spellStart"/>
      <w:r>
        <w:rPr>
          <w:rFonts w:ascii="Times New Roman" w:eastAsia="Times New Roman" w:hAnsi="Times New Roman" w:cs="Times New Roman"/>
          <w:sz w:val="24"/>
          <w:szCs w:val="24"/>
          <w:lang w:eastAsia="hu-HU"/>
        </w:rPr>
        <w:t>ellenjegyzem</w:t>
      </w:r>
      <w:proofErr w:type="spellEnd"/>
      <w:r>
        <w:rPr>
          <w:rFonts w:ascii="Times New Roman" w:eastAsia="Times New Roman" w:hAnsi="Times New Roman" w:cs="Times New Roman"/>
          <w:sz w:val="24"/>
          <w:szCs w:val="24"/>
          <w:lang w:eastAsia="hu-HU"/>
        </w:rPr>
        <w:t xml:space="preserve">: </w:t>
      </w:r>
    </w:p>
    <w:p w:rsidR="00CE7602" w:rsidRDefault="00CE7602" w:rsidP="00CE7602">
      <w:pPr>
        <w:autoSpaceDE w:val="0"/>
        <w:autoSpaceDN w:val="0"/>
        <w:adjustRightInd w:val="0"/>
        <w:spacing w:before="240"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u-HU"/>
        </w:rPr>
        <w:t>Zalaszentgrót, 2023. június 29.</w:t>
      </w:r>
    </w:p>
    <w:p w:rsidR="00CE7602" w:rsidRDefault="00CE7602" w:rsidP="00CE7602">
      <w:pPr>
        <w:spacing w:line="240" w:lineRule="auto"/>
        <w:rPr>
          <w:rFonts w:ascii="Times New Roman" w:hAnsi="Times New Roman" w:cs="Times New Roman"/>
          <w:sz w:val="24"/>
          <w:szCs w:val="24"/>
        </w:rPr>
      </w:pPr>
    </w:p>
    <w:p w:rsidR="00CE7602" w:rsidRDefault="00CE7602" w:rsidP="00CE7602">
      <w:pPr>
        <w:pStyle w:val="Listaszerbekezds"/>
        <w:jc w:val="both"/>
        <w:rPr>
          <w:rFonts w:ascii="Times New Roman" w:hAnsi="Times New Roman" w:cs="Times New Roman"/>
          <w:b/>
          <w:bCs/>
          <w:sz w:val="24"/>
          <w:szCs w:val="24"/>
        </w:rPr>
      </w:pPr>
    </w:p>
    <w:p w:rsidR="00CE7602" w:rsidRDefault="00CE7602" w:rsidP="00CE7602">
      <w:pPr>
        <w:pStyle w:val="Listaszerbekezds"/>
        <w:jc w:val="both"/>
        <w:rPr>
          <w:rFonts w:ascii="Times New Roman" w:hAnsi="Times New Roman" w:cs="Times New Roman"/>
          <w:b/>
          <w:bCs/>
          <w:sz w:val="24"/>
          <w:szCs w:val="24"/>
        </w:rPr>
      </w:pPr>
    </w:p>
    <w:p w:rsidR="00CE7602" w:rsidRDefault="00CE7602" w:rsidP="00CE7602">
      <w:pPr>
        <w:rPr>
          <w:rFonts w:ascii="Times New Roman" w:hAnsi="Times New Roman" w:cs="Times New Roman"/>
          <w:b/>
          <w:bCs/>
          <w:sz w:val="24"/>
          <w:szCs w:val="24"/>
        </w:rPr>
      </w:pPr>
      <w:r>
        <w:rPr>
          <w:rFonts w:ascii="Times New Roman" w:hAnsi="Times New Roman" w:cs="Times New Roman"/>
          <w:b/>
          <w:bCs/>
          <w:sz w:val="24"/>
          <w:szCs w:val="24"/>
        </w:rPr>
        <w:br w:type="page"/>
      </w:r>
    </w:p>
    <w:p w:rsidR="00CE7602" w:rsidRDefault="00CE7602" w:rsidP="00CE7602">
      <w:pPr>
        <w:pStyle w:val="Listaszerbekezds"/>
        <w:widowControl w:val="0"/>
        <w:numPr>
          <w:ilvl w:val="0"/>
          <w:numId w:val="13"/>
        </w:numPr>
        <w:spacing w:after="0" w:line="240" w:lineRule="auto"/>
        <w:contextualSpacing w:val="0"/>
        <w:jc w:val="right"/>
        <w:rPr>
          <w:rFonts w:ascii="Times New Roman" w:hAnsi="Times New Roman" w:cs="Times New Roman"/>
          <w:b/>
          <w:bCs/>
          <w:sz w:val="24"/>
          <w:szCs w:val="24"/>
        </w:rPr>
      </w:pPr>
      <w:r>
        <w:rPr>
          <w:rFonts w:ascii="Times New Roman" w:hAnsi="Times New Roman" w:cs="Times New Roman"/>
          <w:b/>
          <w:bCs/>
          <w:sz w:val="24"/>
          <w:szCs w:val="24"/>
        </w:rPr>
        <w:lastRenderedPageBreak/>
        <w:t>melléklet</w:t>
      </w:r>
    </w:p>
    <w:p w:rsidR="00CE7602" w:rsidRDefault="00CE7602" w:rsidP="00CE7602">
      <w:pPr>
        <w:pStyle w:val="Listaszerbekezds"/>
        <w:jc w:val="center"/>
        <w:rPr>
          <w:rFonts w:ascii="Times New Roman" w:hAnsi="Times New Roman" w:cs="Times New Roman"/>
          <w:b/>
          <w:bCs/>
          <w:sz w:val="24"/>
          <w:szCs w:val="24"/>
        </w:rPr>
      </w:pPr>
    </w:p>
    <w:p w:rsidR="00CE7602" w:rsidRDefault="00CE7602" w:rsidP="00CE7602">
      <w:pPr>
        <w:pStyle w:val="Listaszerbekezds"/>
        <w:jc w:val="center"/>
        <w:rPr>
          <w:rFonts w:ascii="Times New Roman" w:hAnsi="Times New Roman" w:cs="Times New Roman"/>
          <w:b/>
          <w:bCs/>
          <w:sz w:val="24"/>
          <w:szCs w:val="24"/>
        </w:rPr>
      </w:pPr>
      <w:r>
        <w:rPr>
          <w:rFonts w:ascii="Times New Roman" w:hAnsi="Times New Roman" w:cs="Times New Roman"/>
          <w:b/>
          <w:bCs/>
          <w:sz w:val="24"/>
          <w:szCs w:val="24"/>
        </w:rPr>
        <w:t>Apportlista</w:t>
      </w:r>
    </w:p>
    <w:p w:rsidR="00CE7602" w:rsidRDefault="00CE7602" w:rsidP="00CE7602">
      <w:pPr>
        <w:pStyle w:val="Listaszerbekezds"/>
        <w:jc w:val="center"/>
        <w:rPr>
          <w:rFonts w:ascii="Times New Roman" w:hAnsi="Times New Roman" w:cs="Times New Roman"/>
          <w:b/>
          <w:bCs/>
          <w:sz w:val="24"/>
          <w:szCs w:val="24"/>
        </w:rPr>
      </w:pPr>
    </w:p>
    <w:p w:rsidR="00CE7602" w:rsidRDefault="00CE7602" w:rsidP="00CE7602">
      <w:pPr>
        <w:pStyle w:val="Listaszerbekezds"/>
        <w:jc w:val="center"/>
        <w:rPr>
          <w:rFonts w:ascii="Times New Roman" w:hAnsi="Times New Roman" w:cs="Times New Roman"/>
          <w:b/>
          <w:bCs/>
          <w:sz w:val="24"/>
          <w:szCs w:val="24"/>
        </w:rPr>
      </w:pPr>
    </w:p>
    <w:p w:rsidR="00CE7602" w:rsidRDefault="00CE7602">
      <w:r>
        <w:rPr>
          <w:noProof/>
          <w:lang w:eastAsia="hu-HU"/>
        </w:rPr>
        <w:drawing>
          <wp:inline distT="0" distB="0" distL="0" distR="0" wp14:anchorId="51A6A929" wp14:editId="0093D2C6">
            <wp:extent cx="5760720" cy="3552825"/>
            <wp:effectExtent l="0" t="0" r="0" b="9525"/>
            <wp:docPr id="3" name="Kép 3"/>
            <wp:cNvGraphicFramePr/>
            <a:graphic xmlns:a="http://schemas.openxmlformats.org/drawingml/2006/main">
              <a:graphicData uri="http://schemas.openxmlformats.org/drawingml/2006/picture">
                <pic:pic xmlns:pic="http://schemas.openxmlformats.org/drawingml/2006/picture">
                  <pic:nvPicPr>
                    <pic:cNvPr id="3" name="Kép 3"/>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552825"/>
                    </a:xfrm>
                    <a:prstGeom prst="rect">
                      <a:avLst/>
                    </a:prstGeom>
                    <a:noFill/>
                    <a:ln>
                      <a:noFill/>
                    </a:ln>
                  </pic:spPr>
                </pic:pic>
              </a:graphicData>
            </a:graphic>
          </wp:inline>
        </w:drawing>
      </w:r>
    </w:p>
    <w:sectPr w:rsidR="00CE7602" w:rsidSect="00FD01BD">
      <w:headerReference w:type="default" r:id="rId8"/>
      <w:footerReference w:type="default" r:id="rId9"/>
      <w:pgSz w:w="11906" w:h="16838"/>
      <w:pgMar w:top="1417" w:right="1417" w:bottom="1417" w:left="1417" w:header="426"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3B7" w:rsidRDefault="00460D8D">
      <w:pPr>
        <w:spacing w:after="0" w:line="240" w:lineRule="auto"/>
      </w:pPr>
      <w:r>
        <w:separator/>
      </w:r>
    </w:p>
  </w:endnote>
  <w:endnote w:type="continuationSeparator" w:id="0">
    <w:p w:rsidR="002033B7" w:rsidRDefault="00460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28" w:rsidRDefault="00E40779">
    <w:pPr>
      <w:pStyle w:val="llb"/>
    </w:pPr>
    <w:r>
      <w:rPr>
        <w:noProof/>
      </w:rPr>
      <w:drawing>
        <wp:inline distT="0" distB="0" distL="0" distR="0" wp14:anchorId="490B2FB7" wp14:editId="4D32684E">
          <wp:extent cx="5762625" cy="1000125"/>
          <wp:effectExtent l="19050" t="0" r="9525" b="0"/>
          <wp:docPr id="8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3B7" w:rsidRDefault="00460D8D">
      <w:pPr>
        <w:spacing w:after="0" w:line="240" w:lineRule="auto"/>
      </w:pPr>
      <w:r>
        <w:separator/>
      </w:r>
    </w:p>
  </w:footnote>
  <w:footnote w:type="continuationSeparator" w:id="0">
    <w:p w:rsidR="002033B7" w:rsidRDefault="00460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28" w:rsidRDefault="00E40779">
    <w:pPr>
      <w:pStyle w:val="lfej"/>
    </w:pPr>
    <w:r>
      <w:rPr>
        <w:noProof/>
      </w:rPr>
      <w:drawing>
        <wp:inline distT="0" distB="0" distL="0" distR="0" wp14:anchorId="3770C91F" wp14:editId="7CE06EE5">
          <wp:extent cx="5762625" cy="1000125"/>
          <wp:effectExtent l="19050" t="0" r="9525" b="0"/>
          <wp:docPr id="8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20985"/>
    <w:multiLevelType w:val="hybridMultilevel"/>
    <w:tmpl w:val="A38EE70A"/>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start w:val="1"/>
      <w:numFmt w:val="decimal"/>
      <w:lvlText w:val="%4."/>
      <w:lvlJc w:val="left"/>
      <w:pPr>
        <w:ind w:left="3600" w:hanging="360"/>
      </w:pPr>
    </w:lvl>
    <w:lvl w:ilvl="4" w:tplc="040E0019">
      <w:start w:val="1"/>
      <w:numFmt w:val="lowerLetter"/>
      <w:lvlText w:val="%5."/>
      <w:lvlJc w:val="left"/>
      <w:pPr>
        <w:ind w:left="4320" w:hanging="360"/>
      </w:pPr>
    </w:lvl>
    <w:lvl w:ilvl="5" w:tplc="040E001B">
      <w:start w:val="1"/>
      <w:numFmt w:val="lowerRoman"/>
      <w:lvlText w:val="%6."/>
      <w:lvlJc w:val="right"/>
      <w:pPr>
        <w:ind w:left="5040" w:hanging="180"/>
      </w:pPr>
    </w:lvl>
    <w:lvl w:ilvl="6" w:tplc="040E000F">
      <w:start w:val="1"/>
      <w:numFmt w:val="decimal"/>
      <w:lvlText w:val="%7."/>
      <w:lvlJc w:val="left"/>
      <w:pPr>
        <w:ind w:left="5760" w:hanging="360"/>
      </w:pPr>
    </w:lvl>
    <w:lvl w:ilvl="7" w:tplc="040E0019">
      <w:start w:val="1"/>
      <w:numFmt w:val="lowerLetter"/>
      <w:lvlText w:val="%8."/>
      <w:lvlJc w:val="left"/>
      <w:pPr>
        <w:ind w:left="6480" w:hanging="360"/>
      </w:pPr>
    </w:lvl>
    <w:lvl w:ilvl="8" w:tplc="040E001B">
      <w:start w:val="1"/>
      <w:numFmt w:val="lowerRoman"/>
      <w:lvlText w:val="%9."/>
      <w:lvlJc w:val="right"/>
      <w:pPr>
        <w:ind w:left="7200" w:hanging="180"/>
      </w:pPr>
    </w:lvl>
  </w:abstractNum>
  <w:abstractNum w:abstractNumId="1" w15:restartNumberingAfterBreak="0">
    <w:nsid w:val="0900072B"/>
    <w:multiLevelType w:val="hybridMultilevel"/>
    <w:tmpl w:val="B6F8D046"/>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281F2A"/>
    <w:multiLevelType w:val="hybridMultilevel"/>
    <w:tmpl w:val="3F6C673E"/>
    <w:lvl w:ilvl="0" w:tplc="FF920B84">
      <w:start w:val="202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0717F42"/>
    <w:multiLevelType w:val="hybridMultilevel"/>
    <w:tmpl w:val="A1B2B34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118F5F7F"/>
    <w:multiLevelType w:val="hybridMultilevel"/>
    <w:tmpl w:val="131EAEA0"/>
    <w:lvl w:ilvl="0" w:tplc="32EAA09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80818AD"/>
    <w:multiLevelType w:val="hybridMultilevel"/>
    <w:tmpl w:val="CC3A5D3A"/>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start w:val="1"/>
      <w:numFmt w:val="decimal"/>
      <w:lvlText w:val="%4."/>
      <w:lvlJc w:val="left"/>
      <w:pPr>
        <w:ind w:left="3600" w:hanging="360"/>
      </w:pPr>
    </w:lvl>
    <w:lvl w:ilvl="4" w:tplc="040E0019">
      <w:start w:val="1"/>
      <w:numFmt w:val="lowerLetter"/>
      <w:lvlText w:val="%5."/>
      <w:lvlJc w:val="left"/>
      <w:pPr>
        <w:ind w:left="4320" w:hanging="360"/>
      </w:pPr>
    </w:lvl>
    <w:lvl w:ilvl="5" w:tplc="040E001B">
      <w:start w:val="1"/>
      <w:numFmt w:val="lowerRoman"/>
      <w:lvlText w:val="%6."/>
      <w:lvlJc w:val="right"/>
      <w:pPr>
        <w:ind w:left="5040" w:hanging="180"/>
      </w:pPr>
    </w:lvl>
    <w:lvl w:ilvl="6" w:tplc="040E000F">
      <w:start w:val="1"/>
      <w:numFmt w:val="decimal"/>
      <w:lvlText w:val="%7."/>
      <w:lvlJc w:val="left"/>
      <w:pPr>
        <w:ind w:left="5760" w:hanging="360"/>
      </w:pPr>
    </w:lvl>
    <w:lvl w:ilvl="7" w:tplc="040E0019">
      <w:start w:val="1"/>
      <w:numFmt w:val="lowerLetter"/>
      <w:lvlText w:val="%8."/>
      <w:lvlJc w:val="left"/>
      <w:pPr>
        <w:ind w:left="6480" w:hanging="360"/>
      </w:pPr>
    </w:lvl>
    <w:lvl w:ilvl="8" w:tplc="040E001B">
      <w:start w:val="1"/>
      <w:numFmt w:val="lowerRoman"/>
      <w:lvlText w:val="%9."/>
      <w:lvlJc w:val="right"/>
      <w:pPr>
        <w:ind w:left="7200" w:hanging="180"/>
      </w:pPr>
    </w:lvl>
  </w:abstractNum>
  <w:abstractNum w:abstractNumId="6" w15:restartNumberingAfterBreak="0">
    <w:nsid w:val="1C786BF5"/>
    <w:multiLevelType w:val="hybridMultilevel"/>
    <w:tmpl w:val="1D22044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1E06093A"/>
    <w:multiLevelType w:val="hybridMultilevel"/>
    <w:tmpl w:val="90348672"/>
    <w:lvl w:ilvl="0" w:tplc="35068E5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6FA0FBE"/>
    <w:multiLevelType w:val="hybridMultilevel"/>
    <w:tmpl w:val="8598A34C"/>
    <w:lvl w:ilvl="0" w:tplc="54A831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C9604FB"/>
    <w:multiLevelType w:val="hybridMultilevel"/>
    <w:tmpl w:val="AF4C6F6A"/>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0" w15:restartNumberingAfterBreak="0">
    <w:nsid w:val="490577C9"/>
    <w:multiLevelType w:val="hybridMultilevel"/>
    <w:tmpl w:val="358483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57D37E43"/>
    <w:multiLevelType w:val="hybridMultilevel"/>
    <w:tmpl w:val="133ADCBC"/>
    <w:lvl w:ilvl="0" w:tplc="BC72D196">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5C8E7A61"/>
    <w:multiLevelType w:val="hybridMultilevel"/>
    <w:tmpl w:val="738ADBA8"/>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start w:val="1"/>
      <w:numFmt w:val="lowerRoman"/>
      <w:lvlText w:val="%3."/>
      <w:lvlJc w:val="right"/>
      <w:pPr>
        <w:ind w:left="2880" w:hanging="180"/>
      </w:pPr>
    </w:lvl>
    <w:lvl w:ilvl="3" w:tplc="040E000F">
      <w:start w:val="1"/>
      <w:numFmt w:val="decimal"/>
      <w:lvlText w:val="%4."/>
      <w:lvlJc w:val="left"/>
      <w:pPr>
        <w:ind w:left="3600" w:hanging="360"/>
      </w:pPr>
    </w:lvl>
    <w:lvl w:ilvl="4" w:tplc="040E0019">
      <w:start w:val="1"/>
      <w:numFmt w:val="lowerLetter"/>
      <w:lvlText w:val="%5."/>
      <w:lvlJc w:val="left"/>
      <w:pPr>
        <w:ind w:left="4320" w:hanging="360"/>
      </w:pPr>
    </w:lvl>
    <w:lvl w:ilvl="5" w:tplc="040E001B">
      <w:start w:val="1"/>
      <w:numFmt w:val="lowerRoman"/>
      <w:lvlText w:val="%6."/>
      <w:lvlJc w:val="right"/>
      <w:pPr>
        <w:ind w:left="5040" w:hanging="180"/>
      </w:pPr>
    </w:lvl>
    <w:lvl w:ilvl="6" w:tplc="040E000F">
      <w:start w:val="1"/>
      <w:numFmt w:val="decimal"/>
      <w:lvlText w:val="%7."/>
      <w:lvlJc w:val="left"/>
      <w:pPr>
        <w:ind w:left="5760" w:hanging="360"/>
      </w:pPr>
    </w:lvl>
    <w:lvl w:ilvl="7" w:tplc="040E0019">
      <w:start w:val="1"/>
      <w:numFmt w:val="lowerLetter"/>
      <w:lvlText w:val="%8."/>
      <w:lvlJc w:val="left"/>
      <w:pPr>
        <w:ind w:left="6480" w:hanging="360"/>
      </w:pPr>
    </w:lvl>
    <w:lvl w:ilvl="8" w:tplc="040E001B">
      <w:start w:val="1"/>
      <w:numFmt w:val="lowerRoman"/>
      <w:lvlText w:val="%9."/>
      <w:lvlJc w:val="right"/>
      <w:pPr>
        <w:ind w:left="7200" w:hanging="180"/>
      </w:pPr>
    </w:lvl>
  </w:abstractNum>
  <w:abstractNum w:abstractNumId="13" w15:restartNumberingAfterBreak="0">
    <w:nsid w:val="629408B7"/>
    <w:multiLevelType w:val="hybridMultilevel"/>
    <w:tmpl w:val="0938E8AC"/>
    <w:lvl w:ilvl="0" w:tplc="B3205D2A">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4E4A5A"/>
    <w:multiLevelType w:val="hybridMultilevel"/>
    <w:tmpl w:val="E78475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13"/>
  </w:num>
  <w:num w:numId="3">
    <w:abstractNumId w:val="2"/>
  </w:num>
  <w:num w:numId="4">
    <w:abstractNumId w:val="3"/>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37E"/>
    <w:rsid w:val="000136F9"/>
    <w:rsid w:val="0010330B"/>
    <w:rsid w:val="001E500E"/>
    <w:rsid w:val="002033B7"/>
    <w:rsid w:val="00223ADB"/>
    <w:rsid w:val="00251D18"/>
    <w:rsid w:val="00265E79"/>
    <w:rsid w:val="00304FC4"/>
    <w:rsid w:val="00307530"/>
    <w:rsid w:val="00452170"/>
    <w:rsid w:val="00460D8D"/>
    <w:rsid w:val="00476630"/>
    <w:rsid w:val="004E61DC"/>
    <w:rsid w:val="00535408"/>
    <w:rsid w:val="005D6BAB"/>
    <w:rsid w:val="006B0899"/>
    <w:rsid w:val="006B4839"/>
    <w:rsid w:val="00753663"/>
    <w:rsid w:val="007734D8"/>
    <w:rsid w:val="007C24A6"/>
    <w:rsid w:val="007D6281"/>
    <w:rsid w:val="007E33A6"/>
    <w:rsid w:val="007F1A98"/>
    <w:rsid w:val="008731B1"/>
    <w:rsid w:val="008876FD"/>
    <w:rsid w:val="008E6D61"/>
    <w:rsid w:val="00A239CA"/>
    <w:rsid w:val="00A8356D"/>
    <w:rsid w:val="00AF6205"/>
    <w:rsid w:val="00B4413F"/>
    <w:rsid w:val="00C5247A"/>
    <w:rsid w:val="00CE7602"/>
    <w:rsid w:val="00D8037E"/>
    <w:rsid w:val="00DF6CAE"/>
    <w:rsid w:val="00E40779"/>
    <w:rsid w:val="00E7054E"/>
    <w:rsid w:val="00F603B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479D"/>
  <w15:chartTrackingRefBased/>
  <w15:docId w15:val="{C373FAFE-82BB-4E5F-88FF-775668BF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8037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D8037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D8037E"/>
    <w:rPr>
      <w:rFonts w:ascii="Times New Roman" w:eastAsia="Times New Roman" w:hAnsi="Times New Roman" w:cs="Times New Roman"/>
      <w:sz w:val="24"/>
      <w:szCs w:val="24"/>
      <w:lang w:eastAsia="hu-HU"/>
    </w:rPr>
  </w:style>
  <w:style w:type="paragraph" w:styleId="llb">
    <w:name w:val="footer"/>
    <w:basedOn w:val="Norml"/>
    <w:link w:val="llbChar"/>
    <w:uiPriority w:val="99"/>
    <w:rsid w:val="00D8037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D8037E"/>
    <w:rPr>
      <w:rFonts w:ascii="Times New Roman" w:eastAsia="Times New Roman" w:hAnsi="Times New Roman" w:cs="Times New Roman"/>
      <w:sz w:val="24"/>
      <w:szCs w:val="24"/>
      <w:lang w:eastAsia="hu-HU"/>
    </w:rPr>
  </w:style>
  <w:style w:type="table" w:styleId="Rcsostblzat">
    <w:name w:val="Table Grid"/>
    <w:basedOn w:val="Normltblzat"/>
    <w:uiPriority w:val="39"/>
    <w:rsid w:val="00D80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D8037E"/>
    <w:pPr>
      <w:ind w:left="720"/>
      <w:contextualSpacing/>
    </w:pPr>
  </w:style>
  <w:style w:type="paragraph" w:styleId="Nincstrkz">
    <w:name w:val="No Spacing"/>
    <w:uiPriority w:val="99"/>
    <w:qFormat/>
    <w:rsid w:val="00CE7602"/>
    <w:pPr>
      <w:spacing w:after="0" w:line="240" w:lineRule="auto"/>
    </w:pPr>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8022">
      <w:bodyDiv w:val="1"/>
      <w:marLeft w:val="0"/>
      <w:marRight w:val="0"/>
      <w:marTop w:val="0"/>
      <w:marBottom w:val="0"/>
      <w:divBdr>
        <w:top w:val="none" w:sz="0" w:space="0" w:color="auto"/>
        <w:left w:val="none" w:sz="0" w:space="0" w:color="auto"/>
        <w:bottom w:val="none" w:sz="0" w:space="0" w:color="auto"/>
        <w:right w:val="none" w:sz="0" w:space="0" w:color="auto"/>
      </w:divBdr>
    </w:div>
    <w:div w:id="39482625">
      <w:bodyDiv w:val="1"/>
      <w:marLeft w:val="0"/>
      <w:marRight w:val="0"/>
      <w:marTop w:val="0"/>
      <w:marBottom w:val="0"/>
      <w:divBdr>
        <w:top w:val="none" w:sz="0" w:space="0" w:color="auto"/>
        <w:left w:val="none" w:sz="0" w:space="0" w:color="auto"/>
        <w:bottom w:val="none" w:sz="0" w:space="0" w:color="auto"/>
        <w:right w:val="none" w:sz="0" w:space="0" w:color="auto"/>
      </w:divBdr>
    </w:div>
    <w:div w:id="206531608">
      <w:bodyDiv w:val="1"/>
      <w:marLeft w:val="0"/>
      <w:marRight w:val="0"/>
      <w:marTop w:val="0"/>
      <w:marBottom w:val="0"/>
      <w:divBdr>
        <w:top w:val="none" w:sz="0" w:space="0" w:color="auto"/>
        <w:left w:val="none" w:sz="0" w:space="0" w:color="auto"/>
        <w:bottom w:val="none" w:sz="0" w:space="0" w:color="auto"/>
        <w:right w:val="none" w:sz="0" w:space="0" w:color="auto"/>
      </w:divBdr>
    </w:div>
    <w:div w:id="901401759">
      <w:bodyDiv w:val="1"/>
      <w:marLeft w:val="0"/>
      <w:marRight w:val="0"/>
      <w:marTop w:val="0"/>
      <w:marBottom w:val="0"/>
      <w:divBdr>
        <w:top w:val="none" w:sz="0" w:space="0" w:color="auto"/>
        <w:left w:val="none" w:sz="0" w:space="0" w:color="auto"/>
        <w:bottom w:val="none" w:sz="0" w:space="0" w:color="auto"/>
        <w:right w:val="none" w:sz="0" w:space="0" w:color="auto"/>
      </w:divBdr>
    </w:div>
    <w:div w:id="1022122448">
      <w:bodyDiv w:val="1"/>
      <w:marLeft w:val="0"/>
      <w:marRight w:val="0"/>
      <w:marTop w:val="0"/>
      <w:marBottom w:val="0"/>
      <w:divBdr>
        <w:top w:val="none" w:sz="0" w:space="0" w:color="auto"/>
        <w:left w:val="none" w:sz="0" w:space="0" w:color="auto"/>
        <w:bottom w:val="none" w:sz="0" w:space="0" w:color="auto"/>
        <w:right w:val="none" w:sz="0" w:space="0" w:color="auto"/>
      </w:divBdr>
    </w:div>
    <w:div w:id="1036928384">
      <w:bodyDiv w:val="1"/>
      <w:marLeft w:val="0"/>
      <w:marRight w:val="0"/>
      <w:marTop w:val="0"/>
      <w:marBottom w:val="0"/>
      <w:divBdr>
        <w:top w:val="none" w:sz="0" w:space="0" w:color="auto"/>
        <w:left w:val="none" w:sz="0" w:space="0" w:color="auto"/>
        <w:bottom w:val="none" w:sz="0" w:space="0" w:color="auto"/>
        <w:right w:val="none" w:sz="0" w:space="0" w:color="auto"/>
      </w:divBdr>
    </w:div>
    <w:div w:id="1235510680">
      <w:bodyDiv w:val="1"/>
      <w:marLeft w:val="0"/>
      <w:marRight w:val="0"/>
      <w:marTop w:val="0"/>
      <w:marBottom w:val="0"/>
      <w:divBdr>
        <w:top w:val="none" w:sz="0" w:space="0" w:color="auto"/>
        <w:left w:val="none" w:sz="0" w:space="0" w:color="auto"/>
        <w:bottom w:val="none" w:sz="0" w:space="0" w:color="auto"/>
        <w:right w:val="none" w:sz="0" w:space="0" w:color="auto"/>
      </w:divBdr>
    </w:div>
    <w:div w:id="1239053146">
      <w:bodyDiv w:val="1"/>
      <w:marLeft w:val="0"/>
      <w:marRight w:val="0"/>
      <w:marTop w:val="0"/>
      <w:marBottom w:val="0"/>
      <w:divBdr>
        <w:top w:val="none" w:sz="0" w:space="0" w:color="auto"/>
        <w:left w:val="none" w:sz="0" w:space="0" w:color="auto"/>
        <w:bottom w:val="none" w:sz="0" w:space="0" w:color="auto"/>
        <w:right w:val="none" w:sz="0" w:space="0" w:color="auto"/>
      </w:divBdr>
    </w:div>
    <w:div w:id="1254558697">
      <w:bodyDiv w:val="1"/>
      <w:marLeft w:val="0"/>
      <w:marRight w:val="0"/>
      <w:marTop w:val="0"/>
      <w:marBottom w:val="0"/>
      <w:divBdr>
        <w:top w:val="none" w:sz="0" w:space="0" w:color="auto"/>
        <w:left w:val="none" w:sz="0" w:space="0" w:color="auto"/>
        <w:bottom w:val="none" w:sz="0" w:space="0" w:color="auto"/>
        <w:right w:val="none" w:sz="0" w:space="0" w:color="auto"/>
      </w:divBdr>
    </w:div>
    <w:div w:id="1380281971">
      <w:bodyDiv w:val="1"/>
      <w:marLeft w:val="0"/>
      <w:marRight w:val="0"/>
      <w:marTop w:val="0"/>
      <w:marBottom w:val="0"/>
      <w:divBdr>
        <w:top w:val="none" w:sz="0" w:space="0" w:color="auto"/>
        <w:left w:val="none" w:sz="0" w:space="0" w:color="auto"/>
        <w:bottom w:val="none" w:sz="0" w:space="0" w:color="auto"/>
        <w:right w:val="none" w:sz="0" w:space="0" w:color="auto"/>
      </w:divBdr>
    </w:div>
    <w:div w:id="1776778964">
      <w:bodyDiv w:val="1"/>
      <w:marLeft w:val="0"/>
      <w:marRight w:val="0"/>
      <w:marTop w:val="0"/>
      <w:marBottom w:val="0"/>
      <w:divBdr>
        <w:top w:val="none" w:sz="0" w:space="0" w:color="auto"/>
        <w:left w:val="none" w:sz="0" w:space="0" w:color="auto"/>
        <w:bottom w:val="none" w:sz="0" w:space="0" w:color="auto"/>
        <w:right w:val="none" w:sz="0" w:space="0" w:color="auto"/>
      </w:divBdr>
    </w:div>
    <w:div w:id="1814978100">
      <w:bodyDiv w:val="1"/>
      <w:marLeft w:val="0"/>
      <w:marRight w:val="0"/>
      <w:marTop w:val="0"/>
      <w:marBottom w:val="0"/>
      <w:divBdr>
        <w:top w:val="none" w:sz="0" w:space="0" w:color="auto"/>
        <w:left w:val="none" w:sz="0" w:space="0" w:color="auto"/>
        <w:bottom w:val="none" w:sz="0" w:space="0" w:color="auto"/>
        <w:right w:val="none" w:sz="0" w:space="0" w:color="auto"/>
      </w:divBdr>
    </w:div>
    <w:div w:id="1854999757">
      <w:bodyDiv w:val="1"/>
      <w:marLeft w:val="0"/>
      <w:marRight w:val="0"/>
      <w:marTop w:val="0"/>
      <w:marBottom w:val="0"/>
      <w:divBdr>
        <w:top w:val="none" w:sz="0" w:space="0" w:color="auto"/>
        <w:left w:val="none" w:sz="0" w:space="0" w:color="auto"/>
        <w:bottom w:val="none" w:sz="0" w:space="0" w:color="auto"/>
        <w:right w:val="none" w:sz="0" w:space="0" w:color="auto"/>
      </w:divBdr>
    </w:div>
    <w:div w:id="188725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16</Pages>
  <Words>3830</Words>
  <Characters>26429</Characters>
  <Application>Microsoft Office Word</Application>
  <DocSecurity>0</DocSecurity>
  <Lines>220</Lines>
  <Paragraphs>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Vera</cp:lastModifiedBy>
  <cp:revision>20</cp:revision>
  <dcterms:created xsi:type="dcterms:W3CDTF">2023-06-13T05:42:00Z</dcterms:created>
  <dcterms:modified xsi:type="dcterms:W3CDTF">2023-06-26T11:54:00Z</dcterms:modified>
</cp:coreProperties>
</file>