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7E671" w14:textId="3F8959E9" w:rsidR="003B32C2" w:rsidRPr="006F26E6" w:rsidRDefault="003B32C2" w:rsidP="006F26E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Pr="00AE4601">
        <w:rPr>
          <w:rFonts w:ascii="Times New Roman" w:hAnsi="Times New Roman" w:cs="Times New Roman"/>
          <w:sz w:val="24"/>
          <w:szCs w:val="24"/>
        </w:rPr>
        <w:t xml:space="preserve"> 1-</w:t>
      </w:r>
      <w:r w:rsidR="00C36EED">
        <w:rPr>
          <w:rFonts w:ascii="Times New Roman" w:hAnsi="Times New Roman" w:cs="Times New Roman"/>
          <w:sz w:val="24"/>
          <w:szCs w:val="24"/>
        </w:rPr>
        <w:t>7</w:t>
      </w:r>
      <w:r w:rsidRPr="00AE4601">
        <w:rPr>
          <w:rFonts w:ascii="Times New Roman" w:hAnsi="Times New Roman" w:cs="Times New Roman"/>
          <w:sz w:val="24"/>
          <w:szCs w:val="24"/>
        </w:rPr>
        <w:t>/202</w:t>
      </w:r>
      <w:r w:rsidR="000B649F">
        <w:rPr>
          <w:rFonts w:ascii="Times New Roman" w:hAnsi="Times New Roman" w:cs="Times New Roman"/>
          <w:sz w:val="24"/>
          <w:szCs w:val="24"/>
        </w:rPr>
        <w:t>3</w:t>
      </w:r>
      <w:r w:rsidRPr="00AE4601">
        <w:rPr>
          <w:rFonts w:ascii="Times New Roman" w:hAnsi="Times New Roman" w:cs="Times New Roman"/>
          <w:sz w:val="24"/>
          <w:szCs w:val="24"/>
        </w:rPr>
        <w:t>.</w:t>
      </w:r>
      <w:r w:rsidR="006F26E6">
        <w:rPr>
          <w:rFonts w:ascii="Times New Roman" w:hAnsi="Times New Roman" w:cs="Times New Roman"/>
          <w:sz w:val="24"/>
          <w:szCs w:val="24"/>
        </w:rPr>
        <w:tab/>
      </w:r>
      <w:r w:rsidR="006F26E6">
        <w:rPr>
          <w:rFonts w:ascii="Times New Roman" w:hAnsi="Times New Roman" w:cs="Times New Roman"/>
          <w:sz w:val="24"/>
          <w:szCs w:val="24"/>
        </w:rPr>
        <w:tab/>
      </w:r>
      <w:r w:rsidR="006F26E6">
        <w:rPr>
          <w:rFonts w:ascii="Times New Roman" w:hAnsi="Times New Roman" w:cs="Times New Roman"/>
          <w:sz w:val="24"/>
          <w:szCs w:val="24"/>
        </w:rPr>
        <w:tab/>
      </w:r>
      <w:r w:rsidR="006F26E6">
        <w:rPr>
          <w:rFonts w:ascii="Times New Roman" w:hAnsi="Times New Roman" w:cs="Times New Roman"/>
          <w:sz w:val="24"/>
          <w:szCs w:val="24"/>
        </w:rPr>
        <w:tab/>
      </w:r>
      <w:r w:rsidR="006F26E6">
        <w:rPr>
          <w:rFonts w:ascii="Times New Roman" w:hAnsi="Times New Roman" w:cs="Times New Roman"/>
          <w:sz w:val="24"/>
          <w:szCs w:val="24"/>
        </w:rPr>
        <w:tab/>
      </w:r>
      <w:r w:rsidR="006F26E6">
        <w:rPr>
          <w:rFonts w:ascii="Times New Roman" w:hAnsi="Times New Roman" w:cs="Times New Roman"/>
          <w:sz w:val="24"/>
          <w:szCs w:val="24"/>
        </w:rPr>
        <w:tab/>
      </w:r>
      <w:r w:rsidR="006F26E6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696A64">
        <w:rPr>
          <w:rFonts w:ascii="Times New Roman" w:hAnsi="Times New Roman" w:cs="Times New Roman"/>
          <w:sz w:val="24"/>
          <w:szCs w:val="24"/>
        </w:rPr>
        <w:t>1</w:t>
      </w:r>
      <w:r w:rsidR="001D6E63">
        <w:rPr>
          <w:rFonts w:ascii="Times New Roman" w:hAnsi="Times New Roman" w:cs="Times New Roman"/>
          <w:sz w:val="24"/>
          <w:szCs w:val="24"/>
        </w:rPr>
        <w:t>6</w:t>
      </w:r>
      <w:r w:rsidRPr="00AE4601">
        <w:rPr>
          <w:rFonts w:ascii="Times New Roman" w:hAnsi="Times New Roman" w:cs="Times New Roman"/>
          <w:sz w:val="24"/>
          <w:szCs w:val="24"/>
        </w:rPr>
        <w:t>.</w:t>
      </w:r>
      <w:r w:rsidR="00255A97">
        <w:rPr>
          <w:rFonts w:ascii="Times New Roman" w:hAnsi="Times New Roman" w:cs="Times New Roman"/>
          <w:sz w:val="24"/>
          <w:szCs w:val="24"/>
        </w:rPr>
        <w:t xml:space="preserve"> sz. </w:t>
      </w:r>
      <w:r w:rsidRPr="00AE4601">
        <w:rPr>
          <w:rFonts w:ascii="Times New Roman" w:hAnsi="Times New Roman" w:cs="Times New Roman"/>
          <w:sz w:val="24"/>
          <w:szCs w:val="24"/>
        </w:rPr>
        <w:t xml:space="preserve">napirendi pont </w:t>
      </w:r>
    </w:p>
    <w:p w14:paraId="4DD6B509" w14:textId="77777777" w:rsidR="00324368" w:rsidRPr="00AE4601" w:rsidRDefault="00324368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98EECFB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B262828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31DF719B" w14:textId="21419E60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B649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36EED">
        <w:rPr>
          <w:rFonts w:ascii="Times New Roman" w:hAnsi="Times New Roman" w:cs="Times New Roman"/>
          <w:b/>
          <w:bCs/>
          <w:sz w:val="24"/>
          <w:szCs w:val="24"/>
        </w:rPr>
        <w:t>július</w:t>
      </w:r>
      <w:r w:rsidR="00696A64">
        <w:rPr>
          <w:rFonts w:ascii="Times New Roman" w:hAnsi="Times New Roman" w:cs="Times New Roman"/>
          <w:b/>
          <w:bCs/>
          <w:sz w:val="24"/>
          <w:szCs w:val="24"/>
        </w:rPr>
        <w:t xml:space="preserve"> 27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-i </w:t>
      </w:r>
      <w:r w:rsidRPr="00AE4601">
        <w:rPr>
          <w:rFonts w:ascii="Times New Roman" w:hAnsi="Times New Roman" w:cs="Times New Roman"/>
          <w:b/>
          <w:bCs/>
          <w:iCs/>
          <w:sz w:val="24"/>
          <w:szCs w:val="24"/>
        </w:rPr>
        <w:t>rendes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>, nyilvános ülésére</w:t>
      </w:r>
    </w:p>
    <w:p w14:paraId="3D845D30" w14:textId="77777777" w:rsidR="003B32C2" w:rsidRPr="00AE4601" w:rsidRDefault="003B32C2" w:rsidP="003B32C2">
      <w:pPr>
        <w:spacing w:after="0" w:line="240" w:lineRule="atLeast"/>
        <w:ind w:left="720" w:hanging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7829E0D" w14:textId="77777777" w:rsidR="00C36EED" w:rsidRPr="00C36EED" w:rsidRDefault="003B32C2" w:rsidP="00C36E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36EED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C36EED">
        <w:rPr>
          <w:rFonts w:ascii="Times New Roman" w:hAnsi="Times New Roman"/>
          <w:sz w:val="24"/>
          <w:szCs w:val="24"/>
        </w:rPr>
        <w:t xml:space="preserve"> </w:t>
      </w:r>
      <w:bookmarkStart w:id="0" w:name="_Hlk82681534"/>
      <w:r w:rsidR="00C36EED" w:rsidRPr="00C36EED">
        <w:rPr>
          <w:rFonts w:ascii="Times New Roman" w:eastAsia="Times New Roman" w:hAnsi="Times New Roman"/>
          <w:sz w:val="24"/>
          <w:szCs w:val="24"/>
          <w:lang w:eastAsia="hu-HU"/>
        </w:rPr>
        <w:t>Tájékoztatás energiabeszerzéssel kapcsolatos eljárás eredményéről</w:t>
      </w:r>
    </w:p>
    <w:bookmarkEnd w:id="0"/>
    <w:p w14:paraId="52A60454" w14:textId="77777777" w:rsidR="003B32C2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00E4CE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687F5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31AA82AB" w14:textId="77777777" w:rsidR="003B32C2" w:rsidRDefault="003B32C2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9D93BA4" w14:textId="77777777" w:rsidR="000111E3" w:rsidRDefault="000111E3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ismert a Kormány 217/2022. (VI.17.) számú rendeletével döntött a veszélyhelyzet ideje alatt az egyetem</w:t>
      </w:r>
      <w:r w:rsidR="00D511A6"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szolgáltatásra jogosultak körének meghatározásáról. A rendelet alapján 2022. augusztus 1-től mind villamos energia, mind földgázellátás esetében az önkormányzatoknak megszűnt a jogosultsága az egyetemes szolgáltatásra. Ez alól kivételt képeztek az önkormányzati lakások, melyek továbbra is működhetnek egyetemes szolgáltatás keretében.</w:t>
      </w:r>
    </w:p>
    <w:p w14:paraId="66F46522" w14:textId="3C3AFD68" w:rsidR="00203619" w:rsidRDefault="00C36EED" w:rsidP="001607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rendelet alapján az elmúlt időszakban több</w:t>
      </w:r>
      <w:r w:rsidR="006F26E6">
        <w:rPr>
          <w:rFonts w:ascii="Times New Roman" w:hAnsi="Times New Roman" w:cs="Times New Roman"/>
          <w:sz w:val="24"/>
          <w:szCs w:val="24"/>
        </w:rPr>
        <w:t xml:space="preserve"> alkalommal kellett </w:t>
      </w:r>
      <w:r>
        <w:rPr>
          <w:rFonts w:ascii="Times New Roman" w:hAnsi="Times New Roman" w:cs="Times New Roman"/>
          <w:sz w:val="24"/>
          <w:szCs w:val="24"/>
        </w:rPr>
        <w:t xml:space="preserve">foglalkozni az energiabeszerzéssel kapcsolatos témával. </w:t>
      </w:r>
      <w:r w:rsidR="009370FF">
        <w:rPr>
          <w:rFonts w:ascii="Times New Roman" w:hAnsi="Times New Roman"/>
          <w:bCs/>
          <w:color w:val="000000"/>
          <w:sz w:val="24"/>
          <w:szCs w:val="24"/>
        </w:rPr>
        <w:t>A 2023. január 01. napjától hatályba lépett</w:t>
      </w:r>
      <w:r w:rsidR="00C3574E">
        <w:rPr>
          <w:rFonts w:ascii="Times New Roman" w:hAnsi="Times New Roman"/>
          <w:bCs/>
          <w:color w:val="000000"/>
          <w:sz w:val="24"/>
          <w:szCs w:val="24"/>
        </w:rPr>
        <w:t xml:space="preserve"> szerződések</w:t>
      </w:r>
      <w:r w:rsidR="009370F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gáz esetében 2023. szeptember 30., villany esetében 2023. december 31-ei időpontig érvényesek, így a Képviselő-testület 63/2023. (IV.27) számú határozatával döntött arról, hogy fenntartja tagságát a Magyar Energia Beszerzési Közösségben, és villamos energiára 2 évre, gáz energiára 3 évre vonatkozó beszerzésekkel kapcsolatos közbeszerzési eljárások lebonyolítására szerződést kötött a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Sourcing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Hungary Kft.-vel (1138 Budapest, Madarász Viktor u. 47-49).</w:t>
      </w:r>
    </w:p>
    <w:p w14:paraId="5475A713" w14:textId="40976981" w:rsidR="00C36EED" w:rsidRDefault="00C36EED" w:rsidP="001607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533840" w14:textId="0D5DC7A6" w:rsidR="00F26CBA" w:rsidRDefault="00D2700E" w:rsidP="001607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szerződéskötést követően a </w:t>
      </w:r>
      <w:proofErr w:type="spellStart"/>
      <w:r>
        <w:rPr>
          <w:rFonts w:ascii="Times New Roman" w:hAnsi="Times New Roman" w:cs="Times New Roman"/>
          <w:sz w:val="24"/>
          <w:szCs w:val="24"/>
        </w:rPr>
        <w:t>Sourcing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Hungary Kft. megkezdte a munkát. 2023. július 6-án küldött levelükben kaptunk tájékoztatást arról, hogy a 2023. október 1. nappal kezdődő időszakra vonatkozó földgáz és a 2024. január 1. nappal kezdődő villamos energia közbeszerzési eljárás a sikeresen lefolytatott előzetes piaci konzultációt, illetőleg annak kiértékelését követően a Jászberényi Városi Önkormányzat </w:t>
      </w:r>
      <w:proofErr w:type="spellStart"/>
      <w:r>
        <w:rPr>
          <w:rFonts w:ascii="Times New Roman" w:hAnsi="Times New Roman" w:cs="Times New Roman"/>
          <w:sz w:val="24"/>
          <w:szCs w:val="24"/>
        </w:rPr>
        <w:t>gesztorálásával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megindításra került, mellyel kapcsolatban az ajánlatok bontásának időpontja 2023. július 18. nap kedd 13.00-kor várható.</w:t>
      </w:r>
    </w:p>
    <w:p w14:paraId="61C0EEF7" w14:textId="77777777" w:rsidR="006F26E6" w:rsidRPr="006F26E6" w:rsidRDefault="006F26E6" w:rsidP="001607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B5F08" w14:textId="7B39AEBC" w:rsidR="00D2700E" w:rsidRPr="00D2700E" w:rsidRDefault="00D2700E" w:rsidP="00486F9B">
      <w:pPr>
        <w:spacing w:before="100" w:beforeAutospacing="1" w:after="100" w:afterAutospacing="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2023. július 18-án a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Sourcing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Hungary Kft. tájékoztatta </w:t>
      </w:r>
      <w:r w:rsidRPr="00D2700E">
        <w:rPr>
          <w:rFonts w:ascii="Times New Roman" w:hAnsi="Times New Roman"/>
          <w:bCs/>
          <w:color w:val="000000"/>
          <w:sz w:val="24"/>
          <w:szCs w:val="24"/>
        </w:rPr>
        <w:t>Önkormányzatunkat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, hogy a Jászberényi Városi Önkormányzat által gesztorált földgáz és villamos energia </w:t>
      </w:r>
      <w:r w:rsidRPr="00D2700E">
        <w:rPr>
          <w:rFonts w:ascii="Times New Roman" w:hAnsi="Times New Roman"/>
          <w:bCs/>
          <w:color w:val="000000"/>
          <w:sz w:val="24"/>
          <w:szCs w:val="24"/>
        </w:rPr>
        <w:t>közbeszerzési eljárásban megtörtént az ajánlatok bontása.</w:t>
      </w:r>
      <w:r w:rsidR="00486F9B">
        <w:rPr>
          <w:rFonts w:ascii="Times New Roman" w:hAnsi="Times New Roman"/>
          <w:bCs/>
          <w:color w:val="000000"/>
          <w:sz w:val="24"/>
          <w:szCs w:val="24"/>
        </w:rPr>
        <w:t xml:space="preserve"> A </w:t>
      </w:r>
      <w:r w:rsidRPr="00D2700E">
        <w:rPr>
          <w:rFonts w:ascii="Times New Roman" w:hAnsi="Times New Roman"/>
          <w:bCs/>
          <w:color w:val="000000"/>
          <w:sz w:val="24"/>
          <w:szCs w:val="24"/>
        </w:rPr>
        <w:t xml:space="preserve">kedvező energiapiaci környezetben jelentősen előnyös árakat </w:t>
      </w:r>
      <w:r w:rsidR="00486F9B">
        <w:rPr>
          <w:rFonts w:ascii="Times New Roman" w:hAnsi="Times New Roman"/>
          <w:bCs/>
          <w:color w:val="000000"/>
          <w:sz w:val="24"/>
          <w:szCs w:val="24"/>
        </w:rPr>
        <w:t xml:space="preserve">sikerült </w:t>
      </w:r>
      <w:r w:rsidRPr="00D2700E">
        <w:rPr>
          <w:rFonts w:ascii="Times New Roman" w:hAnsi="Times New Roman"/>
          <w:bCs/>
          <w:color w:val="000000"/>
          <w:sz w:val="24"/>
          <w:szCs w:val="24"/>
        </w:rPr>
        <w:t>el</w:t>
      </w:r>
      <w:r w:rsidR="00486F9B">
        <w:rPr>
          <w:rFonts w:ascii="Times New Roman" w:hAnsi="Times New Roman"/>
          <w:bCs/>
          <w:color w:val="000000"/>
          <w:sz w:val="24"/>
          <w:szCs w:val="24"/>
        </w:rPr>
        <w:t>érni</w:t>
      </w:r>
      <w:r w:rsidRPr="00D2700E">
        <w:rPr>
          <w:rFonts w:ascii="Times New Roman" w:hAnsi="Times New Roman"/>
          <w:bCs/>
          <w:color w:val="000000"/>
          <w:sz w:val="24"/>
          <w:szCs w:val="24"/>
        </w:rPr>
        <w:t>. A tavalyi árszintekhez képest 60-75 %-os csökkenés</w:t>
      </w:r>
      <w:r w:rsidR="00486F9B">
        <w:rPr>
          <w:rFonts w:ascii="Times New Roman" w:hAnsi="Times New Roman"/>
          <w:bCs/>
          <w:color w:val="000000"/>
          <w:sz w:val="24"/>
          <w:szCs w:val="24"/>
        </w:rPr>
        <w:t xml:space="preserve"> t</w:t>
      </w:r>
      <w:r w:rsidRPr="00D2700E">
        <w:rPr>
          <w:rFonts w:ascii="Times New Roman" w:hAnsi="Times New Roman"/>
          <w:bCs/>
          <w:color w:val="000000"/>
          <w:sz w:val="24"/>
          <w:szCs w:val="24"/>
        </w:rPr>
        <w:t>apasztalható</w:t>
      </w:r>
      <w:r w:rsidR="00486F9B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14:paraId="48C9A014" w14:textId="77777777" w:rsidR="00D2700E" w:rsidRPr="00D2700E" w:rsidRDefault="00D2700E" w:rsidP="00D2700E">
      <w:pPr>
        <w:spacing w:before="100" w:beforeAutospacing="1" w:after="100" w:afterAutospacing="1"/>
        <w:rPr>
          <w:rFonts w:ascii="Times New Roman" w:hAnsi="Times New Roman"/>
          <w:bCs/>
          <w:color w:val="000000"/>
          <w:sz w:val="24"/>
          <w:szCs w:val="24"/>
        </w:rPr>
      </w:pPr>
      <w:r w:rsidRPr="00D2700E">
        <w:rPr>
          <w:rFonts w:ascii="Times New Roman" w:hAnsi="Times New Roman"/>
          <w:bCs/>
          <w:color w:val="000000"/>
          <w:sz w:val="24"/>
          <w:szCs w:val="24"/>
        </w:rPr>
        <w:t> </w:t>
      </w:r>
    </w:p>
    <w:p w14:paraId="2DAD9901" w14:textId="5AA9E687" w:rsidR="00D2700E" w:rsidRDefault="00486F9B" w:rsidP="00D2700E">
      <w:pPr>
        <w:spacing w:before="100" w:beforeAutospacing="1" w:after="100" w:afterAutospacing="1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>A beérkezett ajánlatokról az összefoglalásban az alábbi táblázatot kaptuk:</w:t>
      </w:r>
      <w:bookmarkStart w:id="1" w:name="_GoBack"/>
      <w:bookmarkEnd w:id="1"/>
    </w:p>
    <w:p w14:paraId="42FDA295" w14:textId="74249567" w:rsidR="00486F9B" w:rsidRDefault="0032746A" w:rsidP="00486F9B">
      <w:pPr>
        <w:spacing w:before="100" w:beforeAutospacing="1" w:after="100" w:afterAutospacing="1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noProof/>
          <w:color w:val="000000"/>
          <w:sz w:val="24"/>
          <w:szCs w:val="24"/>
        </w:rPr>
        <w:drawing>
          <wp:inline distT="0" distB="0" distL="0" distR="0" wp14:anchorId="3A848455" wp14:editId="5606E8BF">
            <wp:extent cx="5760720" cy="329565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ábláz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5B730" w14:textId="068651D5" w:rsidR="0032746A" w:rsidRDefault="0032746A" w:rsidP="008C6741">
      <w:pPr>
        <w:spacing w:before="100" w:beforeAutospacing="1" w:after="100" w:afterAutospacing="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Fent látható táblázatban Zalaszentgrót Város Önkormányzata vonatkozásában a zöld kerettel jelölt összegek az érvényesek.</w:t>
      </w:r>
      <w:r w:rsidR="00224EDC">
        <w:rPr>
          <w:rFonts w:ascii="Times New Roman" w:hAnsi="Times New Roman"/>
          <w:bCs/>
          <w:color w:val="000000"/>
          <w:sz w:val="24"/>
          <w:szCs w:val="24"/>
        </w:rPr>
        <w:t xml:space="preserve"> A táblázatban látható összeg nettó ajánlati ár. Földgáz energia esetében </w:t>
      </w:r>
      <w:r w:rsidR="008C6741">
        <w:rPr>
          <w:rFonts w:ascii="Times New Roman" w:hAnsi="Times New Roman"/>
          <w:bCs/>
          <w:color w:val="000000"/>
          <w:sz w:val="24"/>
          <w:szCs w:val="24"/>
        </w:rPr>
        <w:t xml:space="preserve">a megkötésre kerülő szerződés 2023.10.01 – 2026.10.01 között, villamos energia esetén 2024.01.01 – 2025. 12.31 között hatályos. </w:t>
      </w:r>
    </w:p>
    <w:p w14:paraId="3104BF55" w14:textId="3D72B177" w:rsidR="00746B91" w:rsidRPr="00AB4317" w:rsidRDefault="008C6741" w:rsidP="00AB4317">
      <w:pPr>
        <w:spacing w:before="100" w:beforeAutospacing="1" w:after="100" w:afterAutospacing="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Az eljárással kapcsolatos eredményhirdetésre az összegzés megküldésével kerül sor, várhatóan 2023. július 27. napon. A szerződéskötés időpontja a nyertes ajánlattevővel legkorábban az összegzés megküldését követően történhet meg.</w:t>
      </w:r>
    </w:p>
    <w:p w14:paraId="6CE31573" w14:textId="22CBE8D6" w:rsidR="006D0AC5" w:rsidRDefault="00EE6DE1" w:rsidP="006D0AC5">
      <w:pPr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K</w:t>
      </w:r>
      <w:r w:rsidR="00746B91">
        <w:rPr>
          <w:rFonts w:ascii="Times New Roman" w:hAnsi="Times New Roman"/>
          <w:sz w:val="24"/>
          <w:szCs w:val="24"/>
          <w:lang w:eastAsia="hu-HU"/>
        </w:rPr>
        <w:t xml:space="preserve">érem a Tisztelt Képviselő-testületet az előterjesztés megtárgyalására és </w:t>
      </w:r>
      <w:r w:rsidR="005242F1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6D0AC5">
        <w:rPr>
          <w:rFonts w:ascii="Times New Roman" w:hAnsi="Times New Roman"/>
          <w:sz w:val="24"/>
          <w:szCs w:val="24"/>
          <w:lang w:eastAsia="hu-HU"/>
        </w:rPr>
        <w:t>határozati javaslat elfogadására.</w:t>
      </w:r>
    </w:p>
    <w:p w14:paraId="394547F2" w14:textId="77777777" w:rsidR="00E656C3" w:rsidRDefault="00E656C3" w:rsidP="003B32C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4550C59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bookmarkStart w:id="2" w:name="_Hlk114057963"/>
      <w:r>
        <w:rPr>
          <w:rFonts w:ascii="Times New Roman" w:hAnsi="Times New Roman"/>
          <w:b/>
          <w:color w:val="000000"/>
          <w:sz w:val="24"/>
          <w:szCs w:val="24"/>
          <w:u w:val="single"/>
        </w:rPr>
        <w:t>Határozati javaslat:</w:t>
      </w:r>
    </w:p>
    <w:p w14:paraId="4DC754A6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15233A25" w14:textId="1B22BF5A" w:rsidR="00182C72" w:rsidRDefault="00182C72" w:rsidP="00182C7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3" w:name="_Hlk141187091"/>
      <w:r>
        <w:rPr>
          <w:rFonts w:ascii="Times New Roman" w:hAnsi="Times New Roman"/>
          <w:color w:val="000000" w:themeColor="text1"/>
          <w:sz w:val="24"/>
          <w:szCs w:val="24"/>
        </w:rPr>
        <w:t>Zalaszentgrót Város Önkormányzata Képviselő-testülete</w:t>
      </w:r>
      <w:bookmarkEnd w:id="3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B4317">
        <w:rPr>
          <w:rFonts w:ascii="Times New Roman" w:hAnsi="Times New Roman"/>
          <w:color w:val="000000" w:themeColor="text1"/>
          <w:sz w:val="24"/>
          <w:szCs w:val="24"/>
        </w:rPr>
        <w:t>a 2023-2026-os időszakra vonatkozó energiabeszerzéssel kapcsolatos eljárás eredményéről szóló tájékoztatót megismerte, azt elfogadja.</w:t>
      </w:r>
    </w:p>
    <w:p w14:paraId="24638F35" w14:textId="098B9847" w:rsidR="006D0AC5" w:rsidRPr="006F26E6" w:rsidRDefault="00017E65" w:rsidP="006F26E6">
      <w:pPr>
        <w:pStyle w:val="Style2"/>
        <w:spacing w:line="240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/>
          <w:color w:val="000000" w:themeColor="text1"/>
        </w:rPr>
        <w:t>Zalaszentgrót Város Önkormányzata Képviselő-testülete</w:t>
      </w:r>
      <w:r>
        <w:rPr>
          <w:rFonts w:ascii="Times New Roman" w:hAnsi="Times New Roman" w:cs="Times New Roman"/>
          <w:spacing w:val="-6"/>
        </w:rPr>
        <w:t xml:space="preserve"> </w:t>
      </w:r>
      <w:r w:rsidR="00182C72">
        <w:rPr>
          <w:rFonts w:ascii="Times New Roman" w:hAnsi="Times New Roman" w:cs="Times New Roman"/>
          <w:spacing w:val="-6"/>
        </w:rPr>
        <w:t>felhatalmazza a polgármestert a szükséges intézkedések megtételére</w:t>
      </w:r>
      <w:r w:rsidR="00AB4317">
        <w:rPr>
          <w:rFonts w:ascii="Times New Roman" w:hAnsi="Times New Roman" w:cs="Times New Roman"/>
          <w:spacing w:val="-6"/>
        </w:rPr>
        <w:t>.</w:t>
      </w:r>
    </w:p>
    <w:p w14:paraId="1A79ACF0" w14:textId="027BBF54" w:rsidR="006D0AC5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Határidő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182C72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B4317">
        <w:rPr>
          <w:rFonts w:ascii="Times New Roman" w:hAnsi="Times New Roman"/>
          <w:color w:val="000000"/>
          <w:sz w:val="24"/>
          <w:szCs w:val="24"/>
        </w:rPr>
        <w:t>december 31.</w:t>
      </w:r>
    </w:p>
    <w:p w14:paraId="48EC2E02" w14:textId="77777777" w:rsidR="006D0AC5" w:rsidRDefault="006D0AC5" w:rsidP="006D0AC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lastRenderedPageBreak/>
        <w:t>Felelős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Baracskai József polgármester</w:t>
      </w:r>
    </w:p>
    <w:bookmarkEnd w:id="2"/>
    <w:p w14:paraId="3D31C382" w14:textId="77777777" w:rsidR="00FA14E2" w:rsidRDefault="00FA14E2" w:rsidP="00FC5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3C368" w14:textId="77777777" w:rsidR="00420D7A" w:rsidRDefault="00420D7A" w:rsidP="003B32C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0248C" w14:textId="0E340449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E4601">
        <w:rPr>
          <w:rFonts w:ascii="Times New Roman" w:hAnsi="Times New Roman" w:cs="Times New Roman"/>
          <w:sz w:val="24"/>
          <w:szCs w:val="24"/>
        </w:rPr>
        <w:t xml:space="preserve">, </w:t>
      </w:r>
      <w:r w:rsidR="00AB4317">
        <w:rPr>
          <w:rFonts w:ascii="Times New Roman" w:hAnsi="Times New Roman" w:cs="Times New Roman"/>
          <w:sz w:val="24"/>
          <w:szCs w:val="24"/>
        </w:rPr>
        <w:t>2023. július 25.</w:t>
      </w:r>
    </w:p>
    <w:p w14:paraId="16EDA952" w14:textId="77777777" w:rsidR="00324368" w:rsidRDefault="00324368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43C23F57" w14:textId="77777777" w:rsidTr="003B32C2">
        <w:tc>
          <w:tcPr>
            <w:tcW w:w="4531" w:type="dxa"/>
          </w:tcPr>
          <w:p w14:paraId="6A17DB13" w14:textId="77777777" w:rsidR="003B32C2" w:rsidRDefault="003B32C2" w:rsidP="003B32C2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03C66C2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183EFED0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5AC7BBF7" w14:textId="36856410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BAC6F24" w14:textId="77777777" w:rsidR="00324368" w:rsidRPr="00AE4601" w:rsidRDefault="00324368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B82DC61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A határozati javaslat a törvényességi</w:t>
      </w:r>
    </w:p>
    <w:p w14:paraId="264D536D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előírásoknak megfelel.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2503DA5D" w14:textId="77777777" w:rsidTr="00FE3F9E">
        <w:tc>
          <w:tcPr>
            <w:tcW w:w="4531" w:type="dxa"/>
          </w:tcPr>
          <w:p w14:paraId="583D92D3" w14:textId="77777777" w:rsidR="003B32C2" w:rsidRDefault="003B32C2" w:rsidP="00FE3F9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D36954C" w14:textId="77777777" w:rsidR="003B32C2" w:rsidRP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C2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420A6CFC" w14:textId="77777777" w:rsidR="003B32C2" w:rsidRPr="006F26E6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6E6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1FDCDAF5" w14:textId="77777777" w:rsidR="003B32C2" w:rsidRDefault="003B32C2" w:rsidP="00FF5D7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3B32C2" w:rsidSect="00443D3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6DECF" w14:textId="77777777" w:rsidR="003115B9" w:rsidRDefault="000111E3">
      <w:pPr>
        <w:spacing w:after="0" w:line="240" w:lineRule="auto"/>
      </w:pPr>
      <w:r>
        <w:separator/>
      </w:r>
    </w:p>
  </w:endnote>
  <w:endnote w:type="continuationSeparator" w:id="0">
    <w:p w14:paraId="48A58694" w14:textId="77777777" w:rsidR="003115B9" w:rsidRDefault="00011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D77E2" w14:textId="77777777" w:rsidR="00E54638" w:rsidRDefault="003B32C2">
    <w:pPr>
      <w:pStyle w:val="llb"/>
    </w:pPr>
    <w:r>
      <w:rPr>
        <w:noProof/>
        <w:lang w:eastAsia="hu-HU"/>
      </w:rPr>
      <w:drawing>
        <wp:inline distT="0" distB="0" distL="0" distR="0" wp14:anchorId="2F2FB1D1" wp14:editId="53C558D8">
          <wp:extent cx="5765800" cy="1000760"/>
          <wp:effectExtent l="0" t="0" r="635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8B32E" w14:textId="77777777" w:rsidR="003115B9" w:rsidRDefault="000111E3">
      <w:pPr>
        <w:spacing w:after="0" w:line="240" w:lineRule="auto"/>
      </w:pPr>
      <w:r>
        <w:separator/>
      </w:r>
    </w:p>
  </w:footnote>
  <w:footnote w:type="continuationSeparator" w:id="0">
    <w:p w14:paraId="60FA8D64" w14:textId="77777777" w:rsidR="003115B9" w:rsidRDefault="00011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86654" w14:textId="77777777" w:rsidR="00E54638" w:rsidRDefault="003B32C2" w:rsidP="002453BA">
    <w:pPr>
      <w:pStyle w:val="lfej"/>
      <w:jc w:val="right"/>
    </w:pPr>
    <w:r>
      <w:rPr>
        <w:noProof/>
        <w:lang w:eastAsia="hu-HU"/>
      </w:rPr>
      <w:drawing>
        <wp:inline distT="0" distB="0" distL="0" distR="0" wp14:anchorId="0DFE9643" wp14:editId="7AD742EF">
          <wp:extent cx="5765800" cy="1005840"/>
          <wp:effectExtent l="0" t="0" r="6350" b="381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1C400D80"/>
    <w:lvl w:ilvl="0" w:tplc="6CFC7A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85FDF"/>
    <w:multiLevelType w:val="hybridMultilevel"/>
    <w:tmpl w:val="632AA0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163DE"/>
    <w:multiLevelType w:val="hybridMultilevel"/>
    <w:tmpl w:val="0EB0B7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20081"/>
    <w:multiLevelType w:val="hybridMultilevel"/>
    <w:tmpl w:val="119037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1191A"/>
    <w:multiLevelType w:val="hybridMultilevel"/>
    <w:tmpl w:val="702CAC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C4EF0"/>
    <w:multiLevelType w:val="hybridMultilevel"/>
    <w:tmpl w:val="65ACE56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2C2"/>
    <w:rsid w:val="000111E3"/>
    <w:rsid w:val="00017E65"/>
    <w:rsid w:val="000341EF"/>
    <w:rsid w:val="00053662"/>
    <w:rsid w:val="00055F65"/>
    <w:rsid w:val="000825B2"/>
    <w:rsid w:val="00096C24"/>
    <w:rsid w:val="000B649F"/>
    <w:rsid w:val="000E0F1E"/>
    <w:rsid w:val="00160772"/>
    <w:rsid w:val="00182C72"/>
    <w:rsid w:val="0018496F"/>
    <w:rsid w:val="001B67C7"/>
    <w:rsid w:val="001D6E63"/>
    <w:rsid w:val="0020123B"/>
    <w:rsid w:val="00203619"/>
    <w:rsid w:val="002163E3"/>
    <w:rsid w:val="00224EDC"/>
    <w:rsid w:val="00255A97"/>
    <w:rsid w:val="002917A9"/>
    <w:rsid w:val="002B5AF6"/>
    <w:rsid w:val="002D2A6F"/>
    <w:rsid w:val="002E5DFA"/>
    <w:rsid w:val="00302830"/>
    <w:rsid w:val="00303CF2"/>
    <w:rsid w:val="003115B9"/>
    <w:rsid w:val="00312E12"/>
    <w:rsid w:val="00324368"/>
    <w:rsid w:val="0032746A"/>
    <w:rsid w:val="00394BB2"/>
    <w:rsid w:val="003A341E"/>
    <w:rsid w:val="003B32C2"/>
    <w:rsid w:val="003C7A7D"/>
    <w:rsid w:val="003D7C25"/>
    <w:rsid w:val="003E31B6"/>
    <w:rsid w:val="00407067"/>
    <w:rsid w:val="00411627"/>
    <w:rsid w:val="00420D7A"/>
    <w:rsid w:val="00422118"/>
    <w:rsid w:val="004478B2"/>
    <w:rsid w:val="004512B7"/>
    <w:rsid w:val="00480555"/>
    <w:rsid w:val="00486F9B"/>
    <w:rsid w:val="004C04BE"/>
    <w:rsid w:val="00506BC7"/>
    <w:rsid w:val="005242F1"/>
    <w:rsid w:val="00582BC4"/>
    <w:rsid w:val="005E28EB"/>
    <w:rsid w:val="00632222"/>
    <w:rsid w:val="006364F0"/>
    <w:rsid w:val="00644830"/>
    <w:rsid w:val="006460F6"/>
    <w:rsid w:val="006547C1"/>
    <w:rsid w:val="006616D7"/>
    <w:rsid w:val="00696A64"/>
    <w:rsid w:val="006A7C59"/>
    <w:rsid w:val="006C5C53"/>
    <w:rsid w:val="006D0AC5"/>
    <w:rsid w:val="006F26E6"/>
    <w:rsid w:val="00746B91"/>
    <w:rsid w:val="0077137F"/>
    <w:rsid w:val="007E489E"/>
    <w:rsid w:val="00805A70"/>
    <w:rsid w:val="00817208"/>
    <w:rsid w:val="008343C2"/>
    <w:rsid w:val="0089080B"/>
    <w:rsid w:val="008C6741"/>
    <w:rsid w:val="008D0192"/>
    <w:rsid w:val="009370FF"/>
    <w:rsid w:val="00961C16"/>
    <w:rsid w:val="009628E2"/>
    <w:rsid w:val="009859CF"/>
    <w:rsid w:val="00992FDB"/>
    <w:rsid w:val="009B74C8"/>
    <w:rsid w:val="009F1BF1"/>
    <w:rsid w:val="00A16B36"/>
    <w:rsid w:val="00A45721"/>
    <w:rsid w:val="00A96715"/>
    <w:rsid w:val="00AB4317"/>
    <w:rsid w:val="00AB5893"/>
    <w:rsid w:val="00AC13BE"/>
    <w:rsid w:val="00B31D16"/>
    <w:rsid w:val="00B466C4"/>
    <w:rsid w:val="00B520F5"/>
    <w:rsid w:val="00B62E77"/>
    <w:rsid w:val="00B64176"/>
    <w:rsid w:val="00BB29F1"/>
    <w:rsid w:val="00BB6F56"/>
    <w:rsid w:val="00BC7D47"/>
    <w:rsid w:val="00C23211"/>
    <w:rsid w:val="00C3574E"/>
    <w:rsid w:val="00C36EED"/>
    <w:rsid w:val="00C64A5D"/>
    <w:rsid w:val="00C67A0A"/>
    <w:rsid w:val="00C776BF"/>
    <w:rsid w:val="00CB2D86"/>
    <w:rsid w:val="00CC59D0"/>
    <w:rsid w:val="00D247F6"/>
    <w:rsid w:val="00D2700E"/>
    <w:rsid w:val="00D43426"/>
    <w:rsid w:val="00D509FB"/>
    <w:rsid w:val="00D511A6"/>
    <w:rsid w:val="00D879CC"/>
    <w:rsid w:val="00E05C3B"/>
    <w:rsid w:val="00E27B9D"/>
    <w:rsid w:val="00E656C3"/>
    <w:rsid w:val="00E717A2"/>
    <w:rsid w:val="00E741BE"/>
    <w:rsid w:val="00E75183"/>
    <w:rsid w:val="00E866DE"/>
    <w:rsid w:val="00E964CB"/>
    <w:rsid w:val="00EB6C09"/>
    <w:rsid w:val="00EC56D8"/>
    <w:rsid w:val="00ED50D6"/>
    <w:rsid w:val="00EE6DE1"/>
    <w:rsid w:val="00F03ECF"/>
    <w:rsid w:val="00F06D62"/>
    <w:rsid w:val="00F26CBA"/>
    <w:rsid w:val="00F63085"/>
    <w:rsid w:val="00F72464"/>
    <w:rsid w:val="00F824EA"/>
    <w:rsid w:val="00FA14E2"/>
    <w:rsid w:val="00FA322D"/>
    <w:rsid w:val="00FB2D8A"/>
    <w:rsid w:val="00FC53F9"/>
    <w:rsid w:val="00FD5517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8DD57"/>
  <w15:chartTrackingRefBased/>
  <w15:docId w15:val="{0C23F62E-9B86-47F8-BF7A-72F6F0AB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B32C2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32C2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32C2"/>
    <w:rPr>
      <w:rFonts w:ascii="Calibri" w:eastAsia="Calibri" w:hAnsi="Calibri" w:cs="Calibri"/>
    </w:rPr>
  </w:style>
  <w:style w:type="paragraph" w:customStyle="1" w:styleId="Nincstrkz1">
    <w:name w:val="Nincs térköz1"/>
    <w:uiPriority w:val="99"/>
    <w:rsid w:val="003B32C2"/>
    <w:pPr>
      <w:suppressAutoHyphens/>
      <w:spacing w:after="0" w:line="240" w:lineRule="auto"/>
    </w:pPr>
    <w:rPr>
      <w:rFonts w:ascii="Calibri" w:eastAsia="Times New Roman" w:hAnsi="Calibri" w:cs="Calibri"/>
      <w:kern w:val="1"/>
    </w:rPr>
  </w:style>
  <w:style w:type="paragraph" w:styleId="Listaszerbekezds">
    <w:name w:val="List Paragraph"/>
    <w:aliases w:val="Welt L,Bullet_1"/>
    <w:basedOn w:val="Norml"/>
    <w:link w:val="ListaszerbekezdsChar"/>
    <w:uiPriority w:val="34"/>
    <w:qFormat/>
    <w:rsid w:val="003B32C2"/>
    <w:pPr>
      <w:ind w:left="720"/>
      <w:contextualSpacing/>
    </w:pPr>
    <w:rPr>
      <w:rFonts w:cs="Times New Roman"/>
    </w:rPr>
  </w:style>
  <w:style w:type="table" w:styleId="Rcsostblzat">
    <w:name w:val="Table Grid"/>
    <w:basedOn w:val="Normltblzat"/>
    <w:uiPriority w:val="39"/>
    <w:rsid w:val="003B3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E75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A14E2"/>
    <w:pPr>
      <w:suppressAutoHyphens/>
      <w:spacing w:after="0" w:line="240" w:lineRule="auto"/>
    </w:pPr>
    <w:rPr>
      <w:rFonts w:ascii="Calibri" w:eastAsia="Lucida Sans Unicode" w:hAnsi="Calibri" w:cs="Calibri"/>
      <w:kern w:val="2"/>
    </w:rPr>
  </w:style>
  <w:style w:type="paragraph" w:customStyle="1" w:styleId="Style2">
    <w:name w:val="Style 2"/>
    <w:basedOn w:val="Norml"/>
    <w:uiPriority w:val="99"/>
    <w:rsid w:val="00FA14E2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3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341E"/>
    <w:rPr>
      <w:rFonts w:ascii="Segoe UI" w:eastAsia="Calibr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semiHidden/>
    <w:unhideWhenUsed/>
    <w:rsid w:val="006D0AC5"/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6D0AC5"/>
    <w:rPr>
      <w:rFonts w:ascii="Courier New" w:eastAsia="Calibri" w:hAnsi="Courier New" w:cs="Times New Roman"/>
      <w:sz w:val="20"/>
      <w:szCs w:val="20"/>
      <w:lang w:val="x-none" w:eastAsia="x-none"/>
    </w:rPr>
  </w:style>
  <w:style w:type="paragraph" w:customStyle="1" w:styleId="Listaszerbekezds1">
    <w:name w:val="Listaszerű bekezdés1"/>
    <w:basedOn w:val="Norml"/>
    <w:rsid w:val="006364F0"/>
    <w:pPr>
      <w:ind w:left="720"/>
      <w:contextualSpacing/>
    </w:pPr>
    <w:rPr>
      <w:rFonts w:eastAsia="Times New Roman" w:cs="Times New Roman"/>
    </w:rPr>
  </w:style>
  <w:style w:type="character" w:customStyle="1" w:styleId="ListaszerbekezdsChar">
    <w:name w:val="Listaszerű bekezdés Char"/>
    <w:aliases w:val="Welt L Char,Bullet_1 Char"/>
    <w:link w:val="Listaszerbekezds"/>
    <w:uiPriority w:val="34"/>
    <w:qFormat/>
    <w:locked/>
    <w:rsid w:val="00C36E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3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8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9A4BC-117A-4644-95B8-DAB347EA8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451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Valaki</cp:lastModifiedBy>
  <cp:revision>8</cp:revision>
  <cp:lastPrinted>2023-07-25T09:07:00Z</cp:lastPrinted>
  <dcterms:created xsi:type="dcterms:W3CDTF">2023-07-25T08:40:00Z</dcterms:created>
  <dcterms:modified xsi:type="dcterms:W3CDTF">2023-07-25T12:21:00Z</dcterms:modified>
</cp:coreProperties>
</file>