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E5FDE" w14:textId="77777777" w:rsidR="00F15338" w:rsidRDefault="00AE00EC" w:rsidP="000647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Szám: </w:t>
      </w:r>
      <w:r w:rsidR="002A6314">
        <w:rPr>
          <w:rFonts w:ascii="Times New Roman" w:hAnsi="Times New Roman" w:cs="Times New Roman"/>
          <w:sz w:val="24"/>
          <w:szCs w:val="24"/>
        </w:rPr>
        <w:t>1</w:t>
      </w:r>
      <w:r w:rsidR="00690ED3" w:rsidRPr="009A799B">
        <w:rPr>
          <w:rFonts w:ascii="Times New Roman" w:hAnsi="Times New Roman" w:cs="Times New Roman"/>
          <w:sz w:val="24"/>
          <w:szCs w:val="24"/>
        </w:rPr>
        <w:t>-</w:t>
      </w:r>
      <w:r w:rsidR="001D5F69" w:rsidRPr="009A799B">
        <w:rPr>
          <w:rFonts w:ascii="Times New Roman" w:hAnsi="Times New Roman" w:cs="Times New Roman"/>
          <w:sz w:val="24"/>
          <w:szCs w:val="24"/>
        </w:rPr>
        <w:t>7</w:t>
      </w:r>
      <w:r w:rsidR="001309F3" w:rsidRPr="009A799B">
        <w:rPr>
          <w:rFonts w:ascii="Times New Roman" w:hAnsi="Times New Roman" w:cs="Times New Roman"/>
          <w:sz w:val="24"/>
          <w:szCs w:val="24"/>
        </w:rPr>
        <w:t>/</w:t>
      </w:r>
      <w:r w:rsidR="001D5F69" w:rsidRPr="009A799B">
        <w:rPr>
          <w:rFonts w:ascii="Times New Roman" w:hAnsi="Times New Roman" w:cs="Times New Roman"/>
          <w:sz w:val="24"/>
          <w:szCs w:val="24"/>
        </w:rPr>
        <w:t>2023</w:t>
      </w:r>
      <w:r w:rsidR="001309F3" w:rsidRPr="009A799B">
        <w:rPr>
          <w:rFonts w:ascii="Times New Roman" w:hAnsi="Times New Roman" w:cs="Times New Roman"/>
          <w:sz w:val="24"/>
          <w:szCs w:val="24"/>
        </w:rPr>
        <w:t>.</w:t>
      </w:r>
    </w:p>
    <w:p w14:paraId="6A7EBC64" w14:textId="74138406" w:rsidR="00AE00EC" w:rsidRPr="009A799B" w:rsidRDefault="001D5F69" w:rsidP="00F153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7</w:t>
      </w:r>
      <w:r w:rsidR="00AE00EC" w:rsidRPr="009A799B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1B0E34D4" w14:textId="77777777" w:rsidR="00AE00EC" w:rsidRPr="009A799B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B0D5D18" w14:textId="77777777" w:rsidR="00AE00EC" w:rsidRPr="009A799B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A799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1AB91E6A" w14:textId="4C00C082" w:rsidR="00917B3C" w:rsidRPr="000B50FA" w:rsidRDefault="00917B3C" w:rsidP="00917B3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B50FA">
        <w:rPr>
          <w:rFonts w:ascii="Times New Roman" w:hAnsi="Times New Roman" w:cs="Times New Roman"/>
          <w:b/>
          <w:i/>
          <w:sz w:val="24"/>
          <w:szCs w:val="24"/>
        </w:rPr>
        <w:t>Zalaszentgrót Városi Önkormányzat</w:t>
      </w:r>
      <w:r w:rsidR="00F15338" w:rsidRPr="000B50FA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0B50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53C99" w:rsidRPr="000B50FA">
        <w:rPr>
          <w:rFonts w:ascii="Times New Roman" w:hAnsi="Times New Roman" w:cs="Times New Roman"/>
          <w:b/>
          <w:i/>
          <w:sz w:val="24"/>
          <w:szCs w:val="24"/>
        </w:rPr>
        <w:t>Képviselő Testület</w:t>
      </w:r>
      <w:r w:rsidR="00F15338" w:rsidRPr="000B50FA">
        <w:rPr>
          <w:rFonts w:ascii="Times New Roman" w:hAnsi="Times New Roman" w:cs="Times New Roman"/>
          <w:b/>
          <w:i/>
          <w:sz w:val="24"/>
          <w:szCs w:val="24"/>
        </w:rPr>
        <w:t>ének</w:t>
      </w:r>
    </w:p>
    <w:p w14:paraId="4AD080EE" w14:textId="7975D75B" w:rsidR="00917B3C" w:rsidRPr="000B50FA" w:rsidRDefault="001D5F69" w:rsidP="00917B3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B50FA">
        <w:rPr>
          <w:rFonts w:ascii="Times New Roman" w:hAnsi="Times New Roman" w:cs="Times New Roman"/>
          <w:b/>
          <w:i/>
          <w:sz w:val="24"/>
          <w:szCs w:val="24"/>
        </w:rPr>
        <w:t>2023</w:t>
      </w:r>
      <w:r w:rsidR="00917B3C" w:rsidRPr="000B50F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0B50FA">
        <w:rPr>
          <w:rFonts w:ascii="Times New Roman" w:hAnsi="Times New Roman" w:cs="Times New Roman"/>
          <w:b/>
          <w:i/>
          <w:sz w:val="24"/>
          <w:szCs w:val="24"/>
        </w:rPr>
        <w:t>július</w:t>
      </w:r>
      <w:r w:rsidR="00917B3C" w:rsidRPr="000B50F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B50FA">
        <w:rPr>
          <w:rFonts w:ascii="Times New Roman" w:hAnsi="Times New Roman" w:cs="Times New Roman"/>
          <w:b/>
          <w:i/>
          <w:sz w:val="24"/>
          <w:szCs w:val="24"/>
        </w:rPr>
        <w:t>27</w:t>
      </w:r>
      <w:r w:rsidR="00917B3C" w:rsidRPr="000B50FA">
        <w:rPr>
          <w:rFonts w:ascii="Times New Roman" w:hAnsi="Times New Roman" w:cs="Times New Roman"/>
          <w:b/>
          <w:i/>
          <w:sz w:val="24"/>
          <w:szCs w:val="24"/>
        </w:rPr>
        <w:t>-i rendes</w:t>
      </w:r>
      <w:r w:rsidR="00F15338" w:rsidRPr="000B50FA">
        <w:rPr>
          <w:rFonts w:ascii="Times New Roman" w:hAnsi="Times New Roman" w:cs="Times New Roman"/>
          <w:b/>
          <w:i/>
          <w:sz w:val="24"/>
          <w:szCs w:val="24"/>
        </w:rPr>
        <w:t>, nyilvános</w:t>
      </w:r>
      <w:r w:rsidR="00917B3C" w:rsidRPr="000B50FA">
        <w:rPr>
          <w:rFonts w:ascii="Times New Roman" w:hAnsi="Times New Roman" w:cs="Times New Roman"/>
          <w:b/>
          <w:i/>
          <w:sz w:val="24"/>
          <w:szCs w:val="24"/>
        </w:rPr>
        <w:t xml:space="preserve"> ülésére</w:t>
      </w:r>
    </w:p>
    <w:p w14:paraId="3BEEFBAF" w14:textId="77777777" w:rsidR="00AE00EC" w:rsidRPr="009A799B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A3A3E84" w14:textId="48D2A612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2A63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A799B">
        <w:rPr>
          <w:rFonts w:ascii="Times New Roman" w:hAnsi="Times New Roman" w:cs="Times New Roman"/>
          <w:sz w:val="24"/>
          <w:szCs w:val="24"/>
        </w:rPr>
        <w:t>Batthyány utca 8-10.</w:t>
      </w:r>
      <w:r w:rsidR="00B738B0" w:rsidRPr="009A799B">
        <w:rPr>
          <w:rFonts w:ascii="Times New Roman" w:hAnsi="Times New Roman" w:cs="Times New Roman"/>
          <w:sz w:val="24"/>
          <w:szCs w:val="24"/>
        </w:rPr>
        <w:t xml:space="preserve"> szám</w:t>
      </w:r>
      <w:r w:rsidR="00A63967" w:rsidRPr="009A799B">
        <w:rPr>
          <w:rFonts w:ascii="Times New Roman" w:hAnsi="Times New Roman" w:cs="Times New Roman"/>
          <w:sz w:val="24"/>
          <w:szCs w:val="24"/>
        </w:rPr>
        <w:t xml:space="preserve"> </w:t>
      </w:r>
      <w:r w:rsidRPr="009A799B">
        <w:rPr>
          <w:rFonts w:ascii="Times New Roman" w:hAnsi="Times New Roman" w:cs="Times New Roman"/>
          <w:sz w:val="24"/>
          <w:szCs w:val="24"/>
        </w:rPr>
        <w:t>alatti önkormányzati ingatlan értékesítés</w:t>
      </w:r>
      <w:r w:rsidR="009A799B" w:rsidRPr="009A799B">
        <w:rPr>
          <w:rFonts w:ascii="Times New Roman" w:hAnsi="Times New Roman" w:cs="Times New Roman"/>
          <w:sz w:val="24"/>
          <w:szCs w:val="24"/>
        </w:rPr>
        <w:t>ének előkészítése</w:t>
      </w:r>
    </w:p>
    <w:p w14:paraId="077D34E9" w14:textId="77777777" w:rsidR="00A63967" w:rsidRPr="009A799B" w:rsidRDefault="00A63967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6371C9" w14:textId="77777777" w:rsidR="00690ED3" w:rsidRPr="009A799B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110D21" w14:textId="77777777" w:rsidR="00AE00EC" w:rsidRPr="009A799B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A799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4316E0C" w14:textId="4AB8B944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A843F7" w14:textId="38B1E099" w:rsidR="00445F56" w:rsidRPr="009A799B" w:rsidRDefault="009A799B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Mint ismeretes, Zalaszentgrót Város Önkormányzatának Képviselő-testülete több alkalommal is kísérletet tett a Zalaszentgrót Batthyány út 8-10 alatti ingatlan hasznosítására, ezek röviden összefoglalva az alábbiak:</w:t>
      </w:r>
    </w:p>
    <w:p w14:paraId="07BEC2E1" w14:textId="3C46E0CB" w:rsidR="009A799B" w:rsidRPr="009A799B" w:rsidRDefault="009A799B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1D0008" w14:textId="5F64FC29" w:rsidR="009A799B" w:rsidRP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2014-ben </w:t>
      </w:r>
      <w:r>
        <w:rPr>
          <w:rFonts w:ascii="Times New Roman" w:hAnsi="Times New Roman" w:cs="Times New Roman"/>
          <w:sz w:val="24"/>
          <w:szCs w:val="24"/>
        </w:rPr>
        <w:t>került kiírásra az első pályázat</w:t>
      </w:r>
      <w:r w:rsidRPr="009A799B">
        <w:rPr>
          <w:rFonts w:ascii="Times New Roman" w:hAnsi="Times New Roman" w:cs="Times New Roman"/>
          <w:sz w:val="24"/>
          <w:szCs w:val="24"/>
        </w:rPr>
        <w:t xml:space="preserve"> (72/2014. (VI. 26.) és 130/2014. (XI. 27.)), azonban a pályázatra nem érkezett jelentkező, így a projekt meghiúsult.</w:t>
      </w:r>
    </w:p>
    <w:p w14:paraId="6D971BBA" w14:textId="47B2529B" w:rsidR="009A799B" w:rsidRP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2017-ben újabb pályázatot írtunk ki (63/2017. (VI. 29.)), amelynek eredményeként sikerült beruházót találnunk</w:t>
      </w:r>
      <w:r>
        <w:rPr>
          <w:rFonts w:ascii="Times New Roman" w:hAnsi="Times New Roman" w:cs="Times New Roman"/>
          <w:sz w:val="24"/>
          <w:szCs w:val="24"/>
        </w:rPr>
        <w:t xml:space="preserve">, így akkor </w:t>
      </w:r>
      <w:r w:rsidR="00D44AA2">
        <w:rPr>
          <w:rFonts w:ascii="Times New Roman" w:hAnsi="Times New Roman" w:cs="Times New Roman"/>
          <w:sz w:val="24"/>
          <w:szCs w:val="24"/>
        </w:rPr>
        <w:t>az ingatlan értékesítése megtörtént</w:t>
      </w:r>
      <w:r w:rsidRPr="009A799B">
        <w:rPr>
          <w:rFonts w:ascii="Times New Roman" w:hAnsi="Times New Roman" w:cs="Times New Roman"/>
          <w:sz w:val="24"/>
          <w:szCs w:val="24"/>
        </w:rPr>
        <w:t>.</w:t>
      </w:r>
    </w:p>
    <w:p w14:paraId="590FB331" w14:textId="15D46D6B" w:rsidR="009A799B" w:rsidRP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2020-</w:t>
      </w:r>
      <w:r>
        <w:rPr>
          <w:rFonts w:ascii="Times New Roman" w:hAnsi="Times New Roman" w:cs="Times New Roman"/>
          <w:sz w:val="24"/>
          <w:szCs w:val="24"/>
        </w:rPr>
        <w:t>ban</w:t>
      </w:r>
      <w:r w:rsidRPr="009A799B">
        <w:rPr>
          <w:rFonts w:ascii="Times New Roman" w:hAnsi="Times New Roman" w:cs="Times New Roman"/>
          <w:sz w:val="24"/>
          <w:szCs w:val="24"/>
        </w:rPr>
        <w:t xml:space="preserve"> sajnálatos módon problémák merültek fel a </w:t>
      </w:r>
      <w:r>
        <w:rPr>
          <w:rFonts w:ascii="Times New Roman" w:hAnsi="Times New Roman" w:cs="Times New Roman"/>
          <w:sz w:val="24"/>
          <w:szCs w:val="24"/>
        </w:rPr>
        <w:t>megvalósulás</w:t>
      </w:r>
      <w:r w:rsidR="00925886">
        <w:rPr>
          <w:rFonts w:ascii="Times New Roman" w:hAnsi="Times New Roman" w:cs="Times New Roman"/>
          <w:sz w:val="24"/>
          <w:szCs w:val="24"/>
        </w:rPr>
        <w:t xml:space="preserve"> során</w:t>
      </w:r>
      <w:r>
        <w:rPr>
          <w:rFonts w:ascii="Times New Roman" w:hAnsi="Times New Roman" w:cs="Times New Roman"/>
          <w:sz w:val="24"/>
          <w:szCs w:val="24"/>
        </w:rPr>
        <w:t xml:space="preserve">, így a </w:t>
      </w:r>
      <w:r w:rsidRPr="009A799B">
        <w:rPr>
          <w:rFonts w:ascii="Times New Roman" w:hAnsi="Times New Roman" w:cs="Times New Roman"/>
          <w:sz w:val="24"/>
          <w:szCs w:val="24"/>
        </w:rPr>
        <w:t xml:space="preserve">Képviselő-testület 16/2020. (I. 30.) határozatában </w:t>
      </w:r>
      <w:r w:rsidR="00553C99">
        <w:rPr>
          <w:rFonts w:ascii="Times New Roman" w:hAnsi="Times New Roman" w:cs="Times New Roman"/>
          <w:sz w:val="24"/>
          <w:szCs w:val="24"/>
        </w:rPr>
        <w:t>kifejezte szándékát, hogy megfelelő határidők vállalása esetén meghosszab</w:t>
      </w:r>
      <w:r w:rsidR="003019CE">
        <w:rPr>
          <w:rFonts w:ascii="Times New Roman" w:hAnsi="Times New Roman" w:cs="Times New Roman"/>
          <w:sz w:val="24"/>
          <w:szCs w:val="24"/>
        </w:rPr>
        <w:t>b</w:t>
      </w:r>
      <w:r w:rsidR="00553C99">
        <w:rPr>
          <w:rFonts w:ascii="Times New Roman" w:hAnsi="Times New Roman" w:cs="Times New Roman"/>
          <w:sz w:val="24"/>
          <w:szCs w:val="24"/>
        </w:rPr>
        <w:t>ítsa</w:t>
      </w:r>
      <w:r w:rsidRPr="009A799B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A799B">
        <w:rPr>
          <w:rFonts w:ascii="Times New Roman" w:hAnsi="Times New Roman" w:cs="Times New Roman"/>
          <w:sz w:val="24"/>
          <w:szCs w:val="24"/>
        </w:rPr>
        <w:t>egvalósítási határidőt</w:t>
      </w:r>
      <w:r w:rsidR="00553C99">
        <w:rPr>
          <w:rFonts w:ascii="Times New Roman" w:hAnsi="Times New Roman" w:cs="Times New Roman"/>
          <w:sz w:val="24"/>
          <w:szCs w:val="24"/>
        </w:rPr>
        <w:t>.</w:t>
      </w:r>
    </w:p>
    <w:p w14:paraId="4A5A4C1F" w14:textId="3D846987" w:rsidR="009A799B" w:rsidRP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2021-ben a beruházás továbbra sem valósult meg, annak ellenére, hogy többszöri egyeztetést folytattunk. </w:t>
      </w:r>
      <w:r w:rsidR="00D44AA2">
        <w:rPr>
          <w:rFonts w:ascii="Times New Roman" w:hAnsi="Times New Roman" w:cs="Times New Roman"/>
          <w:sz w:val="24"/>
          <w:szCs w:val="24"/>
        </w:rPr>
        <w:t xml:space="preserve">A folyamat </w:t>
      </w:r>
      <w:r w:rsidRPr="009A799B">
        <w:rPr>
          <w:rFonts w:ascii="Times New Roman" w:hAnsi="Times New Roman" w:cs="Times New Roman"/>
          <w:sz w:val="24"/>
          <w:szCs w:val="24"/>
        </w:rPr>
        <w:t xml:space="preserve">eredményeként a Képviselő-testület </w:t>
      </w:r>
      <w:r w:rsidR="00D44AA2">
        <w:rPr>
          <w:rFonts w:ascii="Times New Roman" w:hAnsi="Times New Roman" w:cs="Times New Roman"/>
          <w:sz w:val="24"/>
          <w:szCs w:val="24"/>
        </w:rPr>
        <w:t xml:space="preserve">a </w:t>
      </w:r>
      <w:r w:rsidR="00775B6B" w:rsidRPr="009A799B">
        <w:rPr>
          <w:rFonts w:ascii="Times New Roman" w:hAnsi="Times New Roman" w:cs="Times New Roman"/>
          <w:sz w:val="24"/>
          <w:szCs w:val="24"/>
        </w:rPr>
        <w:t xml:space="preserve">17/2021. (II. 15.) </w:t>
      </w:r>
      <w:r w:rsidR="00775B6B">
        <w:rPr>
          <w:rFonts w:ascii="Times New Roman" w:hAnsi="Times New Roman" w:cs="Times New Roman"/>
          <w:sz w:val="24"/>
          <w:szCs w:val="24"/>
        </w:rPr>
        <w:t xml:space="preserve">határozatában </w:t>
      </w:r>
      <w:r w:rsidRPr="009A799B">
        <w:rPr>
          <w:rFonts w:ascii="Times New Roman" w:hAnsi="Times New Roman" w:cs="Times New Roman"/>
          <w:sz w:val="24"/>
          <w:szCs w:val="24"/>
        </w:rPr>
        <w:t>döntött a visszavásárlási jog gyakorlásáról, a késedelmi és meghiúsulási kötbér érvényesítéséről, valamint a nyertes pályázó által nem megfelelően alátámasztott számlák és elszámolások költségeinek visszautasításáról.</w:t>
      </w:r>
    </w:p>
    <w:p w14:paraId="3F21B650" w14:textId="1BC08418" w:rsid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2021-ben (123/2021. (IX. 30.)) </w:t>
      </w:r>
      <w:r w:rsidR="00D44AA2">
        <w:rPr>
          <w:rFonts w:ascii="Times New Roman" w:hAnsi="Times New Roman" w:cs="Times New Roman"/>
          <w:sz w:val="24"/>
          <w:szCs w:val="24"/>
        </w:rPr>
        <w:t>a visszavásárlási jog gyakorlásáról a döntés megszületett.</w:t>
      </w:r>
    </w:p>
    <w:p w14:paraId="573E694E" w14:textId="105AB7F2" w:rsidR="009A799B" w:rsidRDefault="009A799B" w:rsidP="009A7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4F73E4" w14:textId="1BB815EE" w:rsidR="009A799B" w:rsidRDefault="009A799B" w:rsidP="009A7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Fontos, itt is megjegyzendő </w:t>
      </w:r>
      <w:r w:rsidR="004C7C45">
        <w:rPr>
          <w:rFonts w:ascii="Times New Roman" w:hAnsi="Times New Roman" w:cs="Times New Roman"/>
          <w:sz w:val="24"/>
          <w:szCs w:val="24"/>
        </w:rPr>
        <w:t xml:space="preserve">további </w:t>
      </w:r>
      <w:r>
        <w:rPr>
          <w:rFonts w:ascii="Times New Roman" w:hAnsi="Times New Roman" w:cs="Times New Roman"/>
          <w:sz w:val="24"/>
          <w:szCs w:val="24"/>
        </w:rPr>
        <w:t>történések az ingatlannal kapcsolatosan:</w:t>
      </w:r>
    </w:p>
    <w:p w14:paraId="1E5DFE4D" w14:textId="44E55D8F" w:rsidR="009A799B" w:rsidRP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Az ingatlanhoz tartozó telkek összevonás</w:t>
      </w:r>
      <w:r>
        <w:rPr>
          <w:rFonts w:ascii="Times New Roman" w:hAnsi="Times New Roman" w:cs="Times New Roman"/>
          <w:sz w:val="24"/>
          <w:szCs w:val="24"/>
        </w:rPr>
        <w:t xml:space="preserve">ra </w:t>
      </w:r>
      <w:r w:rsidRPr="009A799B">
        <w:rPr>
          <w:rFonts w:ascii="Times New Roman" w:hAnsi="Times New Roman" w:cs="Times New Roman"/>
          <w:sz w:val="24"/>
          <w:szCs w:val="24"/>
        </w:rPr>
        <w:t>kerül</w:t>
      </w:r>
      <w:r w:rsidR="00635C0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9A799B">
        <w:rPr>
          <w:rFonts w:ascii="Times New Roman" w:hAnsi="Times New Roman" w:cs="Times New Roman"/>
          <w:sz w:val="24"/>
          <w:szCs w:val="24"/>
        </w:rPr>
        <w:t xml:space="preserve">, melynek eredményeként </w:t>
      </w:r>
      <w:r w:rsidR="00925886">
        <w:rPr>
          <w:rFonts w:ascii="Times New Roman" w:hAnsi="Times New Roman" w:cs="Times New Roman"/>
          <w:sz w:val="24"/>
          <w:szCs w:val="24"/>
        </w:rPr>
        <w:t xml:space="preserve">az </w:t>
      </w:r>
      <w:r w:rsidRPr="009A799B">
        <w:rPr>
          <w:rFonts w:ascii="Times New Roman" w:hAnsi="Times New Roman" w:cs="Times New Roman"/>
          <w:sz w:val="24"/>
          <w:szCs w:val="24"/>
        </w:rPr>
        <w:t>egy új helyrajzi számot kapott</w:t>
      </w:r>
      <w:r w:rsidR="00775B6B">
        <w:rPr>
          <w:rFonts w:ascii="Times New Roman" w:hAnsi="Times New Roman" w:cs="Times New Roman"/>
          <w:sz w:val="24"/>
          <w:szCs w:val="24"/>
        </w:rPr>
        <w:t>,</w:t>
      </w:r>
      <w:r w:rsidR="00925886">
        <w:rPr>
          <w:rFonts w:ascii="Times New Roman" w:hAnsi="Times New Roman" w:cs="Times New Roman"/>
          <w:sz w:val="24"/>
          <w:szCs w:val="24"/>
        </w:rPr>
        <w:t xml:space="preserve"> amely jelenleg</w:t>
      </w:r>
      <w:r w:rsidRPr="009A799B">
        <w:rPr>
          <w:rFonts w:ascii="Times New Roman" w:hAnsi="Times New Roman" w:cs="Times New Roman"/>
          <w:sz w:val="24"/>
          <w:szCs w:val="24"/>
        </w:rPr>
        <w:t xml:space="preserve"> Zalaszentgrót 864/2. </w:t>
      </w:r>
      <w:r w:rsidR="00635C0A">
        <w:rPr>
          <w:rFonts w:ascii="Times New Roman" w:hAnsi="Times New Roman" w:cs="Times New Roman"/>
          <w:sz w:val="24"/>
          <w:szCs w:val="24"/>
        </w:rPr>
        <w:t xml:space="preserve">A </w:t>
      </w:r>
      <w:r w:rsidRPr="009A799B">
        <w:rPr>
          <w:rFonts w:ascii="Times New Roman" w:hAnsi="Times New Roman" w:cs="Times New Roman"/>
          <w:sz w:val="24"/>
          <w:szCs w:val="24"/>
        </w:rPr>
        <w:t xml:space="preserve">Korábbi helyrajzi számok: Zalaszentgrót 866/1, 866/2, </w:t>
      </w:r>
      <w:r w:rsidR="00D44AA2" w:rsidRPr="009A799B">
        <w:rPr>
          <w:rFonts w:ascii="Times New Roman" w:hAnsi="Times New Roman" w:cs="Times New Roman"/>
          <w:sz w:val="24"/>
          <w:szCs w:val="24"/>
        </w:rPr>
        <w:t>867,</w:t>
      </w:r>
      <w:r w:rsidRPr="009A799B">
        <w:rPr>
          <w:rFonts w:ascii="Times New Roman" w:hAnsi="Times New Roman" w:cs="Times New Roman"/>
          <w:sz w:val="24"/>
          <w:szCs w:val="24"/>
        </w:rPr>
        <w:t>868.</w:t>
      </w:r>
    </w:p>
    <w:p w14:paraId="16F18267" w14:textId="01034008" w:rsidR="009A799B" w:rsidRPr="009A799B" w:rsidRDefault="00635C0A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9A799B">
        <w:rPr>
          <w:rFonts w:ascii="Times New Roman" w:hAnsi="Times New Roman" w:cs="Times New Roman"/>
          <w:sz w:val="24"/>
          <w:szCs w:val="24"/>
        </w:rPr>
        <w:t xml:space="preserve">egtörtént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9A799B" w:rsidRPr="009A799B">
        <w:rPr>
          <w:rFonts w:ascii="Times New Roman" w:hAnsi="Times New Roman" w:cs="Times New Roman"/>
          <w:sz w:val="24"/>
          <w:szCs w:val="24"/>
        </w:rPr>
        <w:t>övezeti besorolás</w:t>
      </w:r>
      <w:r>
        <w:rPr>
          <w:rFonts w:ascii="Times New Roman" w:hAnsi="Times New Roman" w:cs="Times New Roman"/>
          <w:sz w:val="24"/>
          <w:szCs w:val="24"/>
        </w:rPr>
        <w:t xml:space="preserve"> változása, mely jelenleg</w:t>
      </w:r>
      <w:r w:rsidR="009A799B" w:rsidRPr="009A799B">
        <w:rPr>
          <w:rFonts w:ascii="Times New Roman" w:hAnsi="Times New Roman" w:cs="Times New Roman"/>
          <w:sz w:val="24"/>
          <w:szCs w:val="24"/>
        </w:rPr>
        <w:t xml:space="preserve"> VT-6</w:t>
      </w:r>
      <w:r>
        <w:rPr>
          <w:rFonts w:ascii="Times New Roman" w:hAnsi="Times New Roman" w:cs="Times New Roman"/>
          <w:sz w:val="24"/>
          <w:szCs w:val="24"/>
        </w:rPr>
        <w:t xml:space="preserve"> jellel azonosított. Az övezeti besorolás</w:t>
      </w:r>
      <w:r w:rsidR="009A799B" w:rsidRPr="009A799B">
        <w:rPr>
          <w:rFonts w:ascii="Times New Roman" w:hAnsi="Times New Roman" w:cs="Times New Roman"/>
          <w:sz w:val="24"/>
          <w:szCs w:val="24"/>
        </w:rPr>
        <w:t xml:space="preserve"> részleteit a vonatkozó jogszabályok és rendeletek tartalmazzák, illetve ezen dokumentumban </w:t>
      </w:r>
      <w:r>
        <w:rPr>
          <w:rFonts w:ascii="Times New Roman" w:hAnsi="Times New Roman" w:cs="Times New Roman"/>
          <w:sz w:val="24"/>
          <w:szCs w:val="24"/>
        </w:rPr>
        <w:t>később részletezzük</w:t>
      </w:r>
      <w:r w:rsidR="009A799B" w:rsidRPr="009A799B">
        <w:rPr>
          <w:rFonts w:ascii="Times New Roman" w:hAnsi="Times New Roman" w:cs="Times New Roman"/>
          <w:sz w:val="24"/>
          <w:szCs w:val="24"/>
        </w:rPr>
        <w:t>.</w:t>
      </w:r>
    </w:p>
    <w:p w14:paraId="4A246642" w14:textId="460C52DC" w:rsidR="009A799B" w:rsidRP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lastRenderedPageBreak/>
        <w:t xml:space="preserve">Az ingatlant korábban bérlők </w:t>
      </w:r>
      <w:r w:rsidR="00D44AA2">
        <w:rPr>
          <w:rFonts w:ascii="Times New Roman" w:hAnsi="Times New Roman" w:cs="Times New Roman"/>
          <w:sz w:val="24"/>
          <w:szCs w:val="24"/>
        </w:rPr>
        <w:t>használták, akik kiköltözése másik önkormányzati bérlakásba megtörtént</w:t>
      </w:r>
      <w:r w:rsidRPr="009A79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73DEB2" w14:textId="31CECA05" w:rsid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Az épület bontására is sor került az ingatlan területén. Az elavult és használhatatlan építmény eltávolítása az előírásoknak megfelelően</w:t>
      </w:r>
      <w:r w:rsidR="00635C0A">
        <w:rPr>
          <w:rFonts w:ascii="Times New Roman" w:hAnsi="Times New Roman" w:cs="Times New Roman"/>
          <w:sz w:val="24"/>
          <w:szCs w:val="24"/>
        </w:rPr>
        <w:t xml:space="preserve"> </w:t>
      </w:r>
      <w:r w:rsidR="00635C0A" w:rsidRPr="009A799B">
        <w:rPr>
          <w:rFonts w:ascii="Times New Roman" w:hAnsi="Times New Roman" w:cs="Times New Roman"/>
          <w:sz w:val="24"/>
          <w:szCs w:val="24"/>
        </w:rPr>
        <w:t>megtörtént</w:t>
      </w:r>
      <w:r w:rsidRPr="009A799B">
        <w:rPr>
          <w:rFonts w:ascii="Times New Roman" w:hAnsi="Times New Roman" w:cs="Times New Roman"/>
          <w:sz w:val="24"/>
          <w:szCs w:val="24"/>
        </w:rPr>
        <w:t>.</w:t>
      </w:r>
    </w:p>
    <w:p w14:paraId="6528ECE5" w14:textId="32196CE2" w:rsidR="00B421A8" w:rsidRPr="009A799B" w:rsidRDefault="00B421A8" w:rsidP="00B421A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Kiszabályozásra került a</w:t>
      </w:r>
      <w:r w:rsidR="00775B6B">
        <w:rPr>
          <w:rFonts w:ascii="Times New Roman" w:hAnsi="Times New Roman" w:cs="Times New Roman"/>
          <w:sz w:val="24"/>
          <w:szCs w:val="24"/>
        </w:rPr>
        <w:t>z ingatlant délről határoló</w:t>
      </w:r>
      <w:r w:rsidRPr="009A799B">
        <w:rPr>
          <w:rFonts w:ascii="Times New Roman" w:hAnsi="Times New Roman" w:cs="Times New Roman"/>
          <w:sz w:val="24"/>
          <w:szCs w:val="24"/>
        </w:rPr>
        <w:t xml:space="preserve"> </w:t>
      </w:r>
      <w:r w:rsidR="00775B6B">
        <w:rPr>
          <w:rFonts w:ascii="Times New Roman" w:hAnsi="Times New Roman" w:cs="Times New Roman"/>
          <w:sz w:val="24"/>
          <w:szCs w:val="24"/>
        </w:rPr>
        <w:t>közterület</w:t>
      </w:r>
      <w:r w:rsidRPr="009A799B">
        <w:rPr>
          <w:rFonts w:ascii="Times New Roman" w:hAnsi="Times New Roman" w:cs="Times New Roman"/>
          <w:sz w:val="24"/>
          <w:szCs w:val="24"/>
        </w:rPr>
        <w:t xml:space="preserve"> (</w:t>
      </w:r>
      <w:r w:rsidR="00775B6B">
        <w:rPr>
          <w:rFonts w:ascii="Times New Roman" w:hAnsi="Times New Roman" w:cs="Times New Roman"/>
          <w:sz w:val="24"/>
          <w:szCs w:val="24"/>
        </w:rPr>
        <w:t>864/1 hrsz, kivett közút</w:t>
      </w:r>
      <w:r w:rsidRPr="009A799B">
        <w:rPr>
          <w:rFonts w:ascii="Times New Roman" w:hAnsi="Times New Roman" w:cs="Times New Roman"/>
          <w:sz w:val="24"/>
          <w:szCs w:val="24"/>
        </w:rPr>
        <w:t>), mely így</w:t>
      </w:r>
      <w:r>
        <w:rPr>
          <w:rFonts w:ascii="Times New Roman" w:hAnsi="Times New Roman" w:cs="Times New Roman"/>
          <w:sz w:val="24"/>
          <w:szCs w:val="24"/>
        </w:rPr>
        <w:t xml:space="preserve"> lehetőséget teremt a telkek szabályos és biztonságos megközelítésére.</w:t>
      </w:r>
    </w:p>
    <w:p w14:paraId="05334203" w14:textId="17F8859F" w:rsidR="009A799B" w:rsidRDefault="009A799B" w:rsidP="009A799B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Az ingatlan visszavásárlása sikeresen lezajlott. Az </w:t>
      </w:r>
      <w:r w:rsidR="00635C0A">
        <w:rPr>
          <w:rFonts w:ascii="Times New Roman" w:hAnsi="Times New Roman" w:cs="Times New Roman"/>
          <w:sz w:val="24"/>
          <w:szCs w:val="24"/>
        </w:rPr>
        <w:t xml:space="preserve">összevont telek </w:t>
      </w:r>
      <w:r w:rsidR="00925886">
        <w:rPr>
          <w:rFonts w:ascii="Times New Roman" w:hAnsi="Times New Roman" w:cs="Times New Roman"/>
          <w:sz w:val="24"/>
          <w:szCs w:val="24"/>
        </w:rPr>
        <w:t xml:space="preserve">az </w:t>
      </w:r>
      <w:r w:rsidRPr="009A799B">
        <w:rPr>
          <w:rFonts w:ascii="Times New Roman" w:hAnsi="Times New Roman" w:cs="Times New Roman"/>
          <w:sz w:val="24"/>
          <w:szCs w:val="24"/>
        </w:rPr>
        <w:t xml:space="preserve">önkormányzat saját tulajdonába került, melynek </w:t>
      </w:r>
      <w:r w:rsidR="00925886">
        <w:rPr>
          <w:rFonts w:ascii="Times New Roman" w:hAnsi="Times New Roman" w:cs="Times New Roman"/>
          <w:sz w:val="24"/>
          <w:szCs w:val="24"/>
        </w:rPr>
        <w:t xml:space="preserve">így </w:t>
      </w:r>
      <w:r w:rsidRPr="009A799B">
        <w:rPr>
          <w:rFonts w:ascii="Times New Roman" w:hAnsi="Times New Roman" w:cs="Times New Roman"/>
          <w:sz w:val="24"/>
          <w:szCs w:val="24"/>
        </w:rPr>
        <w:t>1/1 hányada a Zalaszentgrót Város Önkormányzatáé.</w:t>
      </w:r>
    </w:p>
    <w:p w14:paraId="78E0408A" w14:textId="4E18E5A5" w:rsidR="00635C0A" w:rsidRDefault="00635C0A" w:rsidP="0063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2ABDBE" w14:textId="77777777" w:rsidR="004C7C45" w:rsidRDefault="004C7C45" w:rsidP="00635C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szóban forgó ingatlan tehát </w:t>
      </w:r>
    </w:p>
    <w:p w14:paraId="2C2EB9FE" w14:textId="58354319" w:rsidR="00635C0A" w:rsidRDefault="004C7C45" w:rsidP="004C7C45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45">
        <w:rPr>
          <w:rFonts w:ascii="Times New Roman" w:hAnsi="Times New Roman" w:cs="Times New Roman"/>
          <w:sz w:val="24"/>
          <w:szCs w:val="24"/>
        </w:rPr>
        <w:t>Zalaszentgrót, Batthyány 8-10 alatti, Zalaszentgrót 864/2 helyrajzi számon nyilvántartott</w:t>
      </w:r>
      <w:r w:rsidR="00E11E23">
        <w:rPr>
          <w:rFonts w:ascii="Times New Roman" w:hAnsi="Times New Roman" w:cs="Times New Roman"/>
          <w:sz w:val="24"/>
          <w:szCs w:val="24"/>
        </w:rPr>
        <w:t xml:space="preserve">, </w:t>
      </w:r>
      <w:r w:rsidRPr="004C7C45">
        <w:rPr>
          <w:rFonts w:ascii="Times New Roman" w:hAnsi="Times New Roman" w:cs="Times New Roman"/>
          <w:sz w:val="24"/>
          <w:szCs w:val="24"/>
        </w:rPr>
        <w:t>kivett beépítetlen terület besorolású, 1605 m2 területű</w:t>
      </w:r>
      <w:r w:rsidR="00E11E23">
        <w:rPr>
          <w:rFonts w:ascii="Times New Roman" w:hAnsi="Times New Roman" w:cs="Times New Roman"/>
          <w:sz w:val="24"/>
          <w:szCs w:val="24"/>
        </w:rPr>
        <w:t>.</w:t>
      </w:r>
    </w:p>
    <w:p w14:paraId="0F3C4538" w14:textId="530F17D0" w:rsidR="00E11E23" w:rsidRDefault="000C6E16" w:rsidP="004C7C45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11E23">
        <w:rPr>
          <w:rFonts w:ascii="Times New Roman" w:hAnsi="Times New Roman" w:cs="Times New Roman"/>
          <w:sz w:val="24"/>
          <w:szCs w:val="24"/>
        </w:rPr>
        <w:t>illamos energia, gáz, víz, szennyvíz, távközlés</w:t>
      </w:r>
      <w:r>
        <w:rPr>
          <w:rFonts w:ascii="Times New Roman" w:hAnsi="Times New Roman" w:cs="Times New Roman"/>
          <w:sz w:val="24"/>
          <w:szCs w:val="24"/>
        </w:rPr>
        <w:t xml:space="preserve"> közművekkel</w:t>
      </w:r>
      <w:r w:rsidR="00E11E23">
        <w:rPr>
          <w:rFonts w:ascii="Times New Roman" w:hAnsi="Times New Roman" w:cs="Times New Roman"/>
          <w:sz w:val="24"/>
          <w:szCs w:val="24"/>
        </w:rPr>
        <w:t xml:space="preserve"> ellátott.</w:t>
      </w:r>
    </w:p>
    <w:p w14:paraId="77D0C540" w14:textId="77777777" w:rsidR="00E11E23" w:rsidRPr="00E11E23" w:rsidRDefault="00E11E23" w:rsidP="00E11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F8FA4B" w14:textId="77777777" w:rsidR="00E11E23" w:rsidRDefault="004C7C45" w:rsidP="00E11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 xml:space="preserve">A terület övezeti besorolása Vt-6 „Településközpont terület”. </w:t>
      </w:r>
    </w:p>
    <w:p w14:paraId="30206240" w14:textId="415E1304" w:rsidR="004C7C45" w:rsidRPr="00E11E23" w:rsidRDefault="004C7C45" w:rsidP="00E11E23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 xml:space="preserve">A Helyi Építési Szabályzat rendelkezései alapján az övezetben elhelyezhető épület - a lakó rendeltetésen kívül – </w:t>
      </w:r>
    </w:p>
    <w:p w14:paraId="383BEBC5" w14:textId="77777777" w:rsidR="004C7C45" w:rsidRDefault="004C7C45" w:rsidP="004C7C45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45">
        <w:rPr>
          <w:rFonts w:ascii="Times New Roman" w:hAnsi="Times New Roman" w:cs="Times New Roman"/>
          <w:sz w:val="24"/>
          <w:szCs w:val="24"/>
        </w:rPr>
        <w:t>igazgatási, iroda,</w:t>
      </w:r>
    </w:p>
    <w:p w14:paraId="21266DDF" w14:textId="77777777" w:rsidR="004C7C45" w:rsidRDefault="004C7C45" w:rsidP="004C7C45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45">
        <w:rPr>
          <w:rFonts w:ascii="Times New Roman" w:hAnsi="Times New Roman" w:cs="Times New Roman"/>
          <w:sz w:val="24"/>
          <w:szCs w:val="24"/>
        </w:rPr>
        <w:t>kereskedelmi, szolgáltató, szállás,</w:t>
      </w:r>
    </w:p>
    <w:p w14:paraId="688E98DA" w14:textId="77777777" w:rsidR="004C7C45" w:rsidRDefault="004C7C45" w:rsidP="004C7C45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45">
        <w:rPr>
          <w:rFonts w:ascii="Times New Roman" w:hAnsi="Times New Roman" w:cs="Times New Roman"/>
          <w:sz w:val="24"/>
          <w:szCs w:val="24"/>
        </w:rPr>
        <w:t>nem zavaró hatású egyéb gazdasági tevékenység,</w:t>
      </w:r>
    </w:p>
    <w:p w14:paraId="38929C46" w14:textId="77777777" w:rsidR="004C7C45" w:rsidRDefault="004C7C45" w:rsidP="004C7C45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45">
        <w:rPr>
          <w:rFonts w:ascii="Times New Roman" w:hAnsi="Times New Roman" w:cs="Times New Roman"/>
          <w:sz w:val="24"/>
          <w:szCs w:val="24"/>
        </w:rPr>
        <w:t>hitéleti, nevelési, oktatási, egészségügyi, szociális,</w:t>
      </w:r>
    </w:p>
    <w:p w14:paraId="429758FF" w14:textId="77777777" w:rsidR="00E11E23" w:rsidRDefault="004C7C45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45">
        <w:rPr>
          <w:rFonts w:ascii="Times New Roman" w:hAnsi="Times New Roman" w:cs="Times New Roman"/>
          <w:sz w:val="24"/>
          <w:szCs w:val="24"/>
        </w:rPr>
        <w:t>kulturális, közösségi szórakoztató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7C45">
        <w:rPr>
          <w:rFonts w:ascii="Times New Roman" w:hAnsi="Times New Roman" w:cs="Times New Roman"/>
          <w:sz w:val="24"/>
          <w:szCs w:val="24"/>
        </w:rPr>
        <w:t>sport rendeltetést is tartalmazhat.</w:t>
      </w:r>
    </w:p>
    <w:p w14:paraId="1BD6C4D4" w14:textId="3A07B546" w:rsidR="00E11E23" w:rsidRDefault="00E11E23" w:rsidP="00E11E23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11E23">
        <w:rPr>
          <w:rFonts w:ascii="Times New Roman" w:hAnsi="Times New Roman" w:cs="Times New Roman"/>
          <w:sz w:val="24"/>
          <w:szCs w:val="24"/>
        </w:rPr>
        <w:t>Vt-6 jelű településközpont övezet telkein az építési használat megengedett határértékei és a telekalakítás szabályai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358F17" w14:textId="77777777" w:rsidR="00E11E23" w:rsidRPr="00E11E23" w:rsidRDefault="00E11E23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 xml:space="preserve">Beépítési </w:t>
      </w:r>
      <w:proofErr w:type="gramStart"/>
      <w:r w:rsidRPr="00E11E23">
        <w:rPr>
          <w:rFonts w:ascii="Times New Roman" w:hAnsi="Times New Roman" w:cs="Times New Roman"/>
          <w:sz w:val="24"/>
          <w:szCs w:val="24"/>
        </w:rPr>
        <w:t>mód :</w:t>
      </w:r>
      <w:proofErr w:type="gramEnd"/>
      <w:r w:rsidRPr="00E11E23">
        <w:rPr>
          <w:rFonts w:ascii="Times New Roman" w:hAnsi="Times New Roman" w:cs="Times New Roman"/>
          <w:sz w:val="24"/>
          <w:szCs w:val="24"/>
        </w:rPr>
        <w:t xml:space="preserve"> zártsorú </w:t>
      </w:r>
    </w:p>
    <w:p w14:paraId="42BF1DED" w14:textId="1E9ECD59" w:rsidR="00E11E23" w:rsidRPr="00E11E23" w:rsidRDefault="00E11E23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>Megengedett legnagyobb beépítettség: 50%</w:t>
      </w:r>
    </w:p>
    <w:p w14:paraId="38EBEC42" w14:textId="5976DED2" w:rsidR="00E11E23" w:rsidRPr="00E11E23" w:rsidRDefault="00E11E23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 xml:space="preserve">Kialakítható legkisebb </w:t>
      </w:r>
      <w:proofErr w:type="gramStart"/>
      <w:r w:rsidRPr="00E11E23">
        <w:rPr>
          <w:rFonts w:ascii="Times New Roman" w:hAnsi="Times New Roman" w:cs="Times New Roman"/>
          <w:sz w:val="24"/>
          <w:szCs w:val="24"/>
        </w:rPr>
        <w:t>zöldfelület :</w:t>
      </w:r>
      <w:proofErr w:type="gramEnd"/>
      <w:r w:rsidRPr="00E11E23">
        <w:rPr>
          <w:rFonts w:ascii="Times New Roman" w:hAnsi="Times New Roman" w:cs="Times New Roman"/>
          <w:sz w:val="24"/>
          <w:szCs w:val="24"/>
        </w:rPr>
        <w:t xml:space="preserve"> 10%</w:t>
      </w:r>
    </w:p>
    <w:p w14:paraId="4DD36DAD" w14:textId="548BF277" w:rsidR="00E11E23" w:rsidRPr="00E11E23" w:rsidRDefault="00E11E23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>Megengedett legnagyobb beépítési magasság épületmagasság /utcai párkány magasság/ homlokzat- magasság: 9,</w:t>
      </w:r>
      <w:proofErr w:type="gramStart"/>
      <w:r w:rsidRPr="00E11E23">
        <w:rPr>
          <w:rFonts w:ascii="Times New Roman" w:hAnsi="Times New Roman" w:cs="Times New Roman"/>
          <w:sz w:val="24"/>
          <w:szCs w:val="24"/>
        </w:rPr>
        <w:t xml:space="preserve">0 </w:t>
      </w:r>
      <w:r w:rsidR="00775B6B">
        <w:rPr>
          <w:rFonts w:ascii="Times New Roman" w:hAnsi="Times New Roman" w:cs="Times New Roman"/>
          <w:sz w:val="24"/>
          <w:szCs w:val="24"/>
        </w:rPr>
        <w:t xml:space="preserve"> m</w:t>
      </w:r>
      <w:proofErr w:type="gramEnd"/>
      <w:r w:rsidR="00775B6B">
        <w:rPr>
          <w:rFonts w:ascii="Times New Roman" w:hAnsi="Times New Roman" w:cs="Times New Roman"/>
          <w:sz w:val="24"/>
          <w:szCs w:val="24"/>
        </w:rPr>
        <w:t xml:space="preserve"> </w:t>
      </w:r>
      <w:r w:rsidRPr="00E11E23">
        <w:rPr>
          <w:rFonts w:ascii="Times New Roman" w:hAnsi="Times New Roman" w:cs="Times New Roman"/>
          <w:sz w:val="24"/>
          <w:szCs w:val="24"/>
        </w:rPr>
        <w:t xml:space="preserve">/ 7,5 </w:t>
      </w:r>
      <w:r w:rsidR="00775B6B">
        <w:rPr>
          <w:rFonts w:ascii="Times New Roman" w:hAnsi="Times New Roman" w:cs="Times New Roman"/>
          <w:sz w:val="24"/>
          <w:szCs w:val="24"/>
        </w:rPr>
        <w:t xml:space="preserve"> m </w:t>
      </w:r>
      <w:r w:rsidRPr="00E11E23">
        <w:rPr>
          <w:rFonts w:ascii="Times New Roman" w:hAnsi="Times New Roman" w:cs="Times New Roman"/>
          <w:sz w:val="24"/>
          <w:szCs w:val="24"/>
        </w:rPr>
        <w:t xml:space="preserve">/ - </w:t>
      </w:r>
    </w:p>
    <w:p w14:paraId="43236D8C" w14:textId="77777777" w:rsidR="00E11E23" w:rsidRPr="00E11E23" w:rsidRDefault="00E11E23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>Oldalkert legkisebb mértéke (m</w:t>
      </w:r>
      <w:proofErr w:type="gramStart"/>
      <w:r w:rsidRPr="00E11E23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E11E23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412E7CAF" w14:textId="77777777" w:rsidR="00E11E23" w:rsidRPr="00E11E23" w:rsidRDefault="00E11E23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 xml:space="preserve">Hátsókert szélességén </w:t>
      </w:r>
      <w:proofErr w:type="spellStart"/>
      <w:r w:rsidRPr="00E11E23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E11E23">
        <w:rPr>
          <w:rFonts w:ascii="Times New Roman" w:hAnsi="Times New Roman" w:cs="Times New Roman"/>
          <w:sz w:val="24"/>
          <w:szCs w:val="24"/>
        </w:rPr>
        <w:t xml:space="preserve"> legkisebb </w:t>
      </w:r>
      <w:proofErr w:type="gramStart"/>
      <w:r w:rsidRPr="00E11E23">
        <w:rPr>
          <w:rFonts w:ascii="Times New Roman" w:hAnsi="Times New Roman" w:cs="Times New Roman"/>
          <w:sz w:val="24"/>
          <w:szCs w:val="24"/>
        </w:rPr>
        <w:t>mérete :</w:t>
      </w:r>
      <w:proofErr w:type="gramEnd"/>
      <w:r w:rsidRPr="00E11E23">
        <w:rPr>
          <w:rFonts w:ascii="Times New Roman" w:hAnsi="Times New Roman" w:cs="Times New Roman"/>
          <w:sz w:val="24"/>
          <w:szCs w:val="24"/>
        </w:rPr>
        <w:t xml:space="preserve"> - </w:t>
      </w:r>
    </w:p>
    <w:p w14:paraId="2F7223D6" w14:textId="7CEC26EE" w:rsidR="00E11E23" w:rsidRPr="00E11E23" w:rsidRDefault="00E11E23" w:rsidP="00E11E23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 xml:space="preserve">Kialakítható legkisebb telekszélesség és </w:t>
      </w:r>
      <w:proofErr w:type="gramStart"/>
      <w:r w:rsidRPr="00E11E23">
        <w:rPr>
          <w:rFonts w:ascii="Times New Roman" w:hAnsi="Times New Roman" w:cs="Times New Roman"/>
          <w:sz w:val="24"/>
          <w:szCs w:val="24"/>
        </w:rPr>
        <w:t>telekterület</w:t>
      </w:r>
      <w:r w:rsidR="00775B6B">
        <w:rPr>
          <w:rFonts w:ascii="Times New Roman" w:hAnsi="Times New Roman" w:cs="Times New Roman"/>
          <w:sz w:val="24"/>
          <w:szCs w:val="24"/>
        </w:rPr>
        <w:t xml:space="preserve"> </w:t>
      </w:r>
      <w:r w:rsidRPr="00E11E2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E11E23">
        <w:rPr>
          <w:rFonts w:ascii="Times New Roman" w:hAnsi="Times New Roman" w:cs="Times New Roman"/>
          <w:sz w:val="24"/>
          <w:szCs w:val="24"/>
        </w:rPr>
        <w:t xml:space="preserve"> 20</w:t>
      </w:r>
      <w:r w:rsidR="00775B6B">
        <w:rPr>
          <w:rFonts w:ascii="Times New Roman" w:hAnsi="Times New Roman" w:cs="Times New Roman"/>
          <w:sz w:val="24"/>
          <w:szCs w:val="24"/>
        </w:rPr>
        <w:t xml:space="preserve"> m </w:t>
      </w:r>
      <w:r w:rsidRPr="00E11E23">
        <w:rPr>
          <w:rFonts w:ascii="Times New Roman" w:hAnsi="Times New Roman" w:cs="Times New Roman"/>
          <w:sz w:val="24"/>
          <w:szCs w:val="24"/>
        </w:rPr>
        <w:t xml:space="preserve">/500 </w:t>
      </w:r>
      <w:r w:rsidR="00775B6B">
        <w:rPr>
          <w:rFonts w:ascii="Times New Roman" w:hAnsi="Times New Roman" w:cs="Times New Roman"/>
          <w:sz w:val="24"/>
          <w:szCs w:val="24"/>
        </w:rPr>
        <w:t>m2</w:t>
      </w:r>
    </w:p>
    <w:p w14:paraId="2EAFE7D8" w14:textId="72CCE719" w:rsidR="001D5F69" w:rsidRPr="00E11E23" w:rsidRDefault="00E11E23" w:rsidP="000647A1">
      <w:pPr>
        <w:pStyle w:val="Listaszerbekezds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1E23">
        <w:rPr>
          <w:rFonts w:ascii="Times New Roman" w:hAnsi="Times New Roman" w:cs="Times New Roman"/>
          <w:sz w:val="24"/>
          <w:szCs w:val="24"/>
        </w:rPr>
        <w:t xml:space="preserve">Terepszint alatti építés mértéke és </w:t>
      </w:r>
      <w:proofErr w:type="gramStart"/>
      <w:r w:rsidRPr="00E11E23">
        <w:rPr>
          <w:rFonts w:ascii="Times New Roman" w:hAnsi="Times New Roman" w:cs="Times New Roman"/>
          <w:sz w:val="24"/>
          <w:szCs w:val="24"/>
        </w:rPr>
        <w:t>helye  :</w:t>
      </w:r>
      <w:proofErr w:type="gramEnd"/>
      <w:r w:rsidRPr="00E11E23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0FBC9C87" w14:textId="64441F4B" w:rsidR="001D5F69" w:rsidRDefault="001D5F69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717EBA" w14:textId="076138F2" w:rsidR="000413C7" w:rsidRPr="009A799B" w:rsidRDefault="000413C7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421A8">
        <w:rPr>
          <w:rFonts w:ascii="Times New Roman" w:hAnsi="Times New Roman" w:cs="Times New Roman"/>
          <w:sz w:val="24"/>
          <w:szCs w:val="24"/>
        </w:rPr>
        <w:t xml:space="preserve"> </w:t>
      </w:r>
      <w:r w:rsidR="00B421A8" w:rsidRPr="009A799B">
        <w:rPr>
          <w:rFonts w:ascii="Times New Roman" w:hAnsi="Times New Roman" w:cs="Times New Roman"/>
          <w:sz w:val="24"/>
          <w:szCs w:val="24"/>
        </w:rPr>
        <w:t>22/2015. (XI. 27.) önkormányzati rendelet</w:t>
      </w:r>
      <w:r w:rsidR="00B421A8">
        <w:rPr>
          <w:rFonts w:ascii="Times New Roman" w:hAnsi="Times New Roman" w:cs="Times New Roman"/>
          <w:sz w:val="24"/>
          <w:szCs w:val="24"/>
        </w:rPr>
        <w:t xml:space="preserve"> alapján meghatározandó </w:t>
      </w:r>
      <w:r>
        <w:rPr>
          <w:rFonts w:ascii="Times New Roman" w:hAnsi="Times New Roman" w:cs="Times New Roman"/>
          <w:sz w:val="24"/>
          <w:szCs w:val="24"/>
        </w:rPr>
        <w:t xml:space="preserve">ingatlan </w:t>
      </w:r>
      <w:r w:rsidRPr="009A799B">
        <w:rPr>
          <w:rFonts w:ascii="Times New Roman" w:hAnsi="Times New Roman" w:cs="Times New Roman"/>
          <w:sz w:val="24"/>
          <w:szCs w:val="24"/>
        </w:rPr>
        <w:t xml:space="preserve">ingatlanvagyon-kataszterben </w:t>
      </w:r>
      <w:r>
        <w:rPr>
          <w:rFonts w:ascii="Times New Roman" w:hAnsi="Times New Roman" w:cs="Times New Roman"/>
          <w:sz w:val="24"/>
          <w:szCs w:val="24"/>
        </w:rPr>
        <w:t xml:space="preserve">nyilvántartott és </w:t>
      </w:r>
      <w:r w:rsidRPr="009A799B">
        <w:rPr>
          <w:rFonts w:ascii="Times New Roman" w:hAnsi="Times New Roman" w:cs="Times New Roman"/>
          <w:sz w:val="24"/>
          <w:szCs w:val="24"/>
        </w:rPr>
        <w:t>6 hónapnál nem régebbi</w:t>
      </w:r>
      <w:r w:rsidR="008E0FFA">
        <w:rPr>
          <w:rFonts w:ascii="Times New Roman" w:hAnsi="Times New Roman" w:cs="Times New Roman"/>
          <w:sz w:val="24"/>
          <w:szCs w:val="24"/>
        </w:rPr>
        <w:t>, 2023 április 3-ai készült</w:t>
      </w:r>
      <w:r w:rsidR="00B421A8">
        <w:rPr>
          <w:rFonts w:ascii="Times New Roman" w:hAnsi="Times New Roman" w:cs="Times New Roman"/>
          <w:sz w:val="24"/>
          <w:szCs w:val="24"/>
        </w:rPr>
        <w:t xml:space="preserve"> </w:t>
      </w:r>
      <w:r w:rsidRPr="009A799B">
        <w:rPr>
          <w:rFonts w:ascii="Times New Roman" w:hAnsi="Times New Roman" w:cs="Times New Roman"/>
          <w:sz w:val="24"/>
          <w:szCs w:val="24"/>
        </w:rPr>
        <w:t>forgalmi értékbecslés alapján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0FFA">
        <w:rPr>
          <w:rFonts w:ascii="Times New Roman" w:hAnsi="Times New Roman" w:cs="Times New Roman"/>
          <w:sz w:val="24"/>
          <w:szCs w:val="24"/>
        </w:rPr>
        <w:t xml:space="preserve">meghatározott </w:t>
      </w:r>
      <w:r>
        <w:rPr>
          <w:rFonts w:ascii="Times New Roman" w:hAnsi="Times New Roman" w:cs="Times New Roman"/>
          <w:sz w:val="24"/>
          <w:szCs w:val="24"/>
        </w:rPr>
        <w:t>forgalmi értéke</w:t>
      </w:r>
      <w:r w:rsidR="000C6E16">
        <w:rPr>
          <w:rFonts w:ascii="Times New Roman" w:hAnsi="Times New Roman" w:cs="Times New Roman"/>
          <w:sz w:val="24"/>
          <w:szCs w:val="24"/>
        </w:rPr>
        <w:t>i</w:t>
      </w:r>
      <w:r w:rsidR="00B421A8">
        <w:rPr>
          <w:rFonts w:ascii="Times New Roman" w:hAnsi="Times New Roman" w:cs="Times New Roman"/>
          <w:sz w:val="24"/>
          <w:szCs w:val="24"/>
        </w:rPr>
        <w:t xml:space="preserve"> a következők:</w:t>
      </w:r>
    </w:p>
    <w:p w14:paraId="4658B920" w14:textId="3F883E7C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3478"/>
        <w:gridCol w:w="3402"/>
      </w:tblGrid>
      <w:tr w:rsidR="000413C7" w:rsidRPr="009A799B" w14:paraId="30C49A50" w14:textId="77777777" w:rsidTr="00D74DE5">
        <w:tc>
          <w:tcPr>
            <w:tcW w:w="2293" w:type="dxa"/>
            <w:vAlign w:val="center"/>
          </w:tcPr>
          <w:p w14:paraId="54C2CB54" w14:textId="77777777" w:rsidR="000413C7" w:rsidRPr="009A799B" w:rsidRDefault="000413C7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3478" w:type="dxa"/>
            <w:vAlign w:val="center"/>
          </w:tcPr>
          <w:p w14:paraId="4FFF3307" w14:textId="0F929936" w:rsidR="000413C7" w:rsidRPr="009A799B" w:rsidRDefault="000413C7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Nyilvántartási érték vagyonkataszter szerint (</w:t>
            </w:r>
            <w:r w:rsidR="00D74DE5">
              <w:rPr>
                <w:rFonts w:ascii="Times New Roman" w:hAnsi="Times New Roman" w:cs="Times New Roman"/>
                <w:sz w:val="24"/>
                <w:szCs w:val="24"/>
              </w:rPr>
              <w:t xml:space="preserve">nettó </w:t>
            </w: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Ft)</w:t>
            </w:r>
          </w:p>
        </w:tc>
        <w:tc>
          <w:tcPr>
            <w:tcW w:w="3402" w:type="dxa"/>
            <w:vAlign w:val="center"/>
          </w:tcPr>
          <w:p w14:paraId="0C556166" w14:textId="242380EF" w:rsidR="000413C7" w:rsidRPr="009A799B" w:rsidRDefault="000413C7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Forgalmi érték ingatlan-értékbecslés szerint (</w:t>
            </w:r>
            <w:r w:rsidR="00D74DE5">
              <w:rPr>
                <w:rFonts w:ascii="Times New Roman" w:hAnsi="Times New Roman" w:cs="Times New Roman"/>
                <w:sz w:val="24"/>
                <w:szCs w:val="24"/>
              </w:rPr>
              <w:t xml:space="preserve">nettó </w:t>
            </w: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Ft)</w:t>
            </w:r>
          </w:p>
        </w:tc>
      </w:tr>
      <w:tr w:rsidR="000413C7" w:rsidRPr="009A799B" w14:paraId="34A1FCE8" w14:textId="77777777" w:rsidTr="00D74DE5">
        <w:tc>
          <w:tcPr>
            <w:tcW w:w="2293" w:type="dxa"/>
          </w:tcPr>
          <w:p w14:paraId="0160CE13" w14:textId="7FAFE1E5" w:rsidR="000413C7" w:rsidRPr="009A799B" w:rsidRDefault="000413C7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Zalaszentgrót, Batthyány u.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 xml:space="preserve">. szám,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 xml:space="preserve"> hrsz.</w:t>
            </w:r>
          </w:p>
        </w:tc>
        <w:tc>
          <w:tcPr>
            <w:tcW w:w="3478" w:type="dxa"/>
            <w:vAlign w:val="center"/>
          </w:tcPr>
          <w:p w14:paraId="79CE6EAA" w14:textId="16368AB5" w:rsidR="000413C7" w:rsidRPr="0054420D" w:rsidRDefault="0054420D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420D">
              <w:rPr>
                <w:rFonts w:ascii="Times New Roman" w:hAnsi="Times New Roman" w:cs="Times New Roman"/>
                <w:sz w:val="24"/>
                <w:szCs w:val="24"/>
              </w:rPr>
              <w:t>36.000.-Ft</w:t>
            </w:r>
          </w:p>
        </w:tc>
        <w:tc>
          <w:tcPr>
            <w:tcW w:w="3402" w:type="dxa"/>
            <w:vAlign w:val="center"/>
          </w:tcPr>
          <w:p w14:paraId="7F785FB3" w14:textId="6FCE7042" w:rsidR="000413C7" w:rsidRPr="0054420D" w:rsidRDefault="008E0FFA" w:rsidP="005442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E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4.107.950.- Ft</w:t>
            </w:r>
          </w:p>
        </w:tc>
      </w:tr>
      <w:tr w:rsidR="000413C7" w:rsidRPr="009A799B" w14:paraId="2162AF47" w14:textId="77777777" w:rsidTr="00D74DE5">
        <w:tc>
          <w:tcPr>
            <w:tcW w:w="2293" w:type="dxa"/>
          </w:tcPr>
          <w:p w14:paraId="07ABBBED" w14:textId="77777777" w:rsidR="000413C7" w:rsidRPr="009A799B" w:rsidRDefault="000413C7" w:rsidP="00D2252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3478" w:type="dxa"/>
            <w:vAlign w:val="center"/>
          </w:tcPr>
          <w:p w14:paraId="625524A0" w14:textId="29E6DB6A" w:rsidR="000413C7" w:rsidRPr="0054420D" w:rsidRDefault="0054420D" w:rsidP="00D225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2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36.000.-Ft</w:t>
            </w:r>
          </w:p>
        </w:tc>
        <w:tc>
          <w:tcPr>
            <w:tcW w:w="3402" w:type="dxa"/>
            <w:vAlign w:val="center"/>
          </w:tcPr>
          <w:p w14:paraId="776AEA6F" w14:textId="5DB577A1" w:rsidR="000413C7" w:rsidRPr="0054420D" w:rsidRDefault="008E0FFA" w:rsidP="005442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E0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4.107.950.- Ft </w:t>
            </w:r>
          </w:p>
        </w:tc>
      </w:tr>
    </w:tbl>
    <w:p w14:paraId="61EAF1FC" w14:textId="77777777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D99A03" w14:textId="77777777" w:rsidR="008E0FFA" w:rsidRDefault="008E0FFA" w:rsidP="008E0F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ingatlannal kapcsolatosan megjegyzendő,  </w:t>
      </w:r>
    </w:p>
    <w:p w14:paraId="50C13160" w14:textId="37D257DC" w:rsidR="00925886" w:rsidRDefault="008E0FFA" w:rsidP="00925886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886">
        <w:rPr>
          <w:rFonts w:ascii="Times New Roman" w:hAnsi="Times New Roman" w:cs="Times New Roman"/>
          <w:sz w:val="24"/>
          <w:szCs w:val="24"/>
        </w:rPr>
        <w:t xml:space="preserve">Zalaszentgrót város látképének meghatározó főutcáján fekszik, az évek óta beépítetlenül álló terület </w:t>
      </w:r>
      <w:r w:rsidR="00B421A8">
        <w:rPr>
          <w:rFonts w:ascii="Times New Roman" w:hAnsi="Times New Roman" w:cs="Times New Roman"/>
          <w:sz w:val="24"/>
          <w:szCs w:val="24"/>
        </w:rPr>
        <w:t xml:space="preserve">egyértelműen </w:t>
      </w:r>
      <w:r w:rsidRPr="00925886">
        <w:rPr>
          <w:rFonts w:ascii="Times New Roman" w:hAnsi="Times New Roman" w:cs="Times New Roman"/>
          <w:sz w:val="24"/>
          <w:szCs w:val="24"/>
        </w:rPr>
        <w:t>rontja a városképet. Az elhanyagolt terület a város központjában található, így nem illeszkedik a város rendezett, kisvárosi és egységes hangulatához.</w:t>
      </w:r>
    </w:p>
    <w:p w14:paraId="18E859BB" w14:textId="77777777" w:rsidR="00925886" w:rsidRDefault="008E0FFA" w:rsidP="00925886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886">
        <w:rPr>
          <w:rFonts w:ascii="Times New Roman" w:hAnsi="Times New Roman" w:cs="Times New Roman"/>
          <w:sz w:val="24"/>
          <w:szCs w:val="24"/>
        </w:rPr>
        <w:t>Az ingatlanban rejlő kihasználatlan potenciál lehetőséget kínál egy városképbe illeszkedő épület létrehozására. A megfelelő tervezéssel és fejlesztéssel lakások és üzlethelyiségek hozhatók létre, amelyek segítenek a városközpont élénkítésében és vonzóvá teszik azt az új lakosok és vállalkozások számára.</w:t>
      </w:r>
    </w:p>
    <w:p w14:paraId="58395B23" w14:textId="77777777" w:rsidR="00925886" w:rsidRDefault="008E0FFA" w:rsidP="00925886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886">
        <w:rPr>
          <w:rFonts w:ascii="Times New Roman" w:hAnsi="Times New Roman" w:cs="Times New Roman"/>
          <w:sz w:val="24"/>
          <w:szCs w:val="24"/>
        </w:rPr>
        <w:t>A város lakossága elégedetlen a foghíj telek</w:t>
      </w:r>
      <w:r w:rsidR="00925886">
        <w:rPr>
          <w:rFonts w:ascii="Times New Roman" w:hAnsi="Times New Roman" w:cs="Times New Roman"/>
          <w:sz w:val="24"/>
          <w:szCs w:val="24"/>
        </w:rPr>
        <w:t xml:space="preserve"> látványával</w:t>
      </w:r>
      <w:r w:rsidRPr="00925886">
        <w:rPr>
          <w:rFonts w:ascii="Times New Roman" w:hAnsi="Times New Roman" w:cs="Times New Roman"/>
          <w:sz w:val="24"/>
          <w:szCs w:val="24"/>
        </w:rPr>
        <w:t>, amely hosszú ideje kihasználatlanul áll. Ez a terület nem csupán esztétikai problémát jelent, hanem nem méltó a város rendezett és vonzó környezetéhez. Az ingatlan értékesítése lehetőséget teremtene a terület rendezett és funkcionális beépítésére, ezáltal a városkép javítására és a lakosság elégedettségének növelésére.</w:t>
      </w:r>
    </w:p>
    <w:p w14:paraId="61D65BA6" w14:textId="77777777" w:rsidR="00925886" w:rsidRDefault="008E0FFA" w:rsidP="00925886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886">
        <w:rPr>
          <w:rFonts w:ascii="Times New Roman" w:hAnsi="Times New Roman" w:cs="Times New Roman"/>
          <w:sz w:val="24"/>
          <w:szCs w:val="24"/>
        </w:rPr>
        <w:t>Az ingatlan területén helyenként balesetveszélyes állapotok alakultak ki, amelyeket főként rosszul rögzített csatornafedelek okoznak. Ez a probléma potenciális veszélyforrást jelent a járókelők számára, és sürgős intézkedést igényel. Az ingatlan értékesítése lehetőséget nyújtana az alaposabb területrendezésre és a balesetveszély megszüntetésére.</w:t>
      </w:r>
    </w:p>
    <w:p w14:paraId="3DDB92A9" w14:textId="17EA6E07" w:rsidR="008E0FFA" w:rsidRPr="00925886" w:rsidRDefault="008E0FFA" w:rsidP="00925886">
      <w:pPr>
        <w:pStyle w:val="Listaszerbekezds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5886">
        <w:rPr>
          <w:rFonts w:ascii="Times New Roman" w:hAnsi="Times New Roman" w:cs="Times New Roman"/>
          <w:sz w:val="24"/>
          <w:szCs w:val="24"/>
        </w:rPr>
        <w:t xml:space="preserve">Az ingatlan jelenlegi állapotának karbantartása nehézkes és erőforrásokat igényel az önkormányzat részéről. Az évek során a fenntartási költségek folyamatosan növekedtek. Az ingatlan értékesítése lehetőséget teremtene arra, hogy megszabaduljunk ezektől a folyamatos kiadásoktól és a költségvetést hatékonyabban használhassuk fel más fontos </w:t>
      </w:r>
      <w:r w:rsidR="00925886">
        <w:rPr>
          <w:rFonts w:ascii="Times New Roman" w:hAnsi="Times New Roman" w:cs="Times New Roman"/>
          <w:sz w:val="24"/>
          <w:szCs w:val="24"/>
        </w:rPr>
        <w:t xml:space="preserve">területek </w:t>
      </w:r>
      <w:r w:rsidR="00B421A8">
        <w:rPr>
          <w:rFonts w:ascii="Times New Roman" w:hAnsi="Times New Roman" w:cs="Times New Roman"/>
          <w:sz w:val="24"/>
          <w:szCs w:val="24"/>
        </w:rPr>
        <w:t>fenntartására</w:t>
      </w:r>
      <w:r w:rsidRPr="00925886">
        <w:rPr>
          <w:rFonts w:ascii="Times New Roman" w:hAnsi="Times New Roman" w:cs="Times New Roman"/>
          <w:sz w:val="24"/>
          <w:szCs w:val="24"/>
        </w:rPr>
        <w:t>.</w:t>
      </w:r>
    </w:p>
    <w:p w14:paraId="7701CD99" w14:textId="15BB4BCF" w:rsidR="008E0FFA" w:rsidRDefault="008E0FFA" w:rsidP="00E11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580264" w14:textId="1B4BE01E" w:rsidR="0054420D" w:rsidRDefault="0054420D" w:rsidP="00E11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Érdemes figyelmet</w:t>
      </w:r>
      <w:r w:rsidR="00D44AA2">
        <w:rPr>
          <w:rFonts w:ascii="Times New Roman" w:hAnsi="Times New Roman" w:cs="Times New Roman"/>
          <w:sz w:val="24"/>
          <w:szCs w:val="24"/>
        </w:rPr>
        <w:t xml:space="preserve"> fordítani arra is</w:t>
      </w:r>
      <w:r>
        <w:rPr>
          <w:rFonts w:ascii="Times New Roman" w:hAnsi="Times New Roman" w:cs="Times New Roman"/>
          <w:sz w:val="24"/>
          <w:szCs w:val="24"/>
        </w:rPr>
        <w:t>, hogy az országosan is egyre szűkülő gazdasági lehetőségek, az ingatlanpiac</w:t>
      </w:r>
      <w:r w:rsidR="003F3BE5">
        <w:rPr>
          <w:rFonts w:ascii="Times New Roman" w:hAnsi="Times New Roman" w:cs="Times New Roman"/>
          <w:sz w:val="24"/>
          <w:szCs w:val="24"/>
        </w:rPr>
        <w:t>on érzékelhető</w:t>
      </w:r>
      <w:r>
        <w:rPr>
          <w:rFonts w:ascii="Times New Roman" w:hAnsi="Times New Roman" w:cs="Times New Roman"/>
          <w:sz w:val="24"/>
          <w:szCs w:val="24"/>
        </w:rPr>
        <w:t xml:space="preserve"> jelenlegi és a közeljövőben várható</w:t>
      </w:r>
      <w:r w:rsidR="003F3BE5">
        <w:rPr>
          <w:rFonts w:ascii="Times New Roman" w:hAnsi="Times New Roman" w:cs="Times New Roman"/>
          <w:sz w:val="24"/>
          <w:szCs w:val="24"/>
        </w:rPr>
        <w:t xml:space="preserve"> csökkenő keresleti potenciál,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4AA2">
        <w:rPr>
          <w:rFonts w:ascii="Times New Roman" w:hAnsi="Times New Roman" w:cs="Times New Roman"/>
          <w:sz w:val="24"/>
          <w:szCs w:val="24"/>
        </w:rPr>
        <w:t xml:space="preserve">városunknak </w:t>
      </w:r>
      <w:r>
        <w:rPr>
          <w:rFonts w:ascii="Times New Roman" w:hAnsi="Times New Roman" w:cs="Times New Roman"/>
          <w:sz w:val="24"/>
          <w:szCs w:val="24"/>
        </w:rPr>
        <w:t>az ún. Falusi CSOK kedvezményezett települ</w:t>
      </w:r>
      <w:r w:rsidR="00843C82">
        <w:rPr>
          <w:rFonts w:ascii="Times New Roman" w:hAnsi="Times New Roman" w:cs="Times New Roman"/>
          <w:sz w:val="24"/>
          <w:szCs w:val="24"/>
        </w:rPr>
        <w:t>ése</w:t>
      </w:r>
      <w:r>
        <w:rPr>
          <w:rFonts w:ascii="Times New Roman" w:hAnsi="Times New Roman" w:cs="Times New Roman"/>
          <w:sz w:val="24"/>
          <w:szCs w:val="24"/>
        </w:rPr>
        <w:t>i listából való ismételt kimaradása, valamint a jelenleg értékesítés alatt álló ingatlanok</w:t>
      </w:r>
      <w:r w:rsidR="00D44AA2">
        <w:rPr>
          <w:rFonts w:ascii="Times New Roman" w:hAnsi="Times New Roman" w:cs="Times New Roman"/>
          <w:sz w:val="24"/>
          <w:szCs w:val="24"/>
        </w:rPr>
        <w:t>kal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4AA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44AA2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="00D44AA2">
        <w:rPr>
          <w:rFonts w:ascii="Times New Roman" w:hAnsi="Times New Roman" w:cs="Times New Roman"/>
          <w:sz w:val="24"/>
          <w:szCs w:val="24"/>
        </w:rPr>
        <w:t xml:space="preserve"> Szentpéteri utcai telkek, </w:t>
      </w:r>
      <w:r w:rsidR="00D44AA2">
        <w:rPr>
          <w:rFonts w:ascii="Times New Roman" w:hAnsi="Times New Roman" w:cs="Times New Roman"/>
          <w:sz w:val="24"/>
          <w:szCs w:val="24"/>
        </w:rPr>
        <w:lastRenderedPageBreak/>
        <w:t xml:space="preserve">Széchenyi utca 8.) kapcsolatos pályázati eljárások iránti </w:t>
      </w:r>
      <w:r w:rsidR="003F3BE5">
        <w:rPr>
          <w:rFonts w:ascii="Times New Roman" w:hAnsi="Times New Roman" w:cs="Times New Roman"/>
          <w:sz w:val="24"/>
          <w:szCs w:val="24"/>
        </w:rPr>
        <w:t>„</w:t>
      </w:r>
      <w:r w:rsidR="00D44AA2">
        <w:rPr>
          <w:rFonts w:ascii="Times New Roman" w:hAnsi="Times New Roman" w:cs="Times New Roman"/>
          <w:sz w:val="24"/>
          <w:szCs w:val="24"/>
        </w:rPr>
        <w:t>érdektelenségre</w:t>
      </w:r>
      <w:r>
        <w:rPr>
          <w:rFonts w:ascii="Times New Roman" w:hAnsi="Times New Roman" w:cs="Times New Roman"/>
          <w:sz w:val="24"/>
          <w:szCs w:val="24"/>
        </w:rPr>
        <w:t xml:space="preserve"> tekintettel</w:t>
      </w:r>
      <w:r w:rsidR="003F3BE5">
        <w:rPr>
          <w:rFonts w:ascii="Times New Roman" w:hAnsi="Times New Roman" w:cs="Times New Roman"/>
          <w:sz w:val="24"/>
          <w:szCs w:val="24"/>
        </w:rPr>
        <w:t>”</w:t>
      </w:r>
      <w:r w:rsidR="00843C82">
        <w:rPr>
          <w:rFonts w:ascii="Times New Roman" w:hAnsi="Times New Roman" w:cs="Times New Roman"/>
          <w:sz w:val="24"/>
          <w:szCs w:val="24"/>
        </w:rPr>
        <w:t xml:space="preserve"> új módszerek, megközelítések bevezetése szükséges.</w:t>
      </w:r>
    </w:p>
    <w:p w14:paraId="7A7072D7" w14:textId="46F29CFD" w:rsidR="00843C82" w:rsidRDefault="00843C82" w:rsidP="00E11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7D6B8D" w14:textId="6F6ACB21" w:rsidR="00843C82" w:rsidRDefault="00843C82" w:rsidP="00E11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 alapján javasl</w:t>
      </w:r>
      <w:r w:rsidR="003F3BE5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, hogy a szóban forgó ingatlannal kapcsolatos pályázat kiírását </w:t>
      </w:r>
      <w:r w:rsidR="003F3BE5">
        <w:rPr>
          <w:rFonts w:ascii="Times New Roman" w:hAnsi="Times New Roman" w:cs="Times New Roman"/>
          <w:sz w:val="24"/>
          <w:szCs w:val="24"/>
        </w:rPr>
        <w:t>meg</w:t>
      </w:r>
      <w:r>
        <w:rPr>
          <w:rFonts w:ascii="Times New Roman" w:hAnsi="Times New Roman" w:cs="Times New Roman"/>
          <w:sz w:val="24"/>
          <w:szCs w:val="24"/>
        </w:rPr>
        <w:t>előz</w:t>
      </w:r>
      <w:r w:rsidR="003F3BE5">
        <w:rPr>
          <w:rFonts w:ascii="Times New Roman" w:hAnsi="Times New Roman" w:cs="Times New Roman"/>
          <w:sz w:val="24"/>
          <w:szCs w:val="24"/>
        </w:rPr>
        <w:t>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BE5">
        <w:rPr>
          <w:rFonts w:ascii="Times New Roman" w:hAnsi="Times New Roman" w:cs="Times New Roman"/>
          <w:sz w:val="24"/>
          <w:szCs w:val="24"/>
        </w:rPr>
        <w:t xml:space="preserve">valósuljon meg </w:t>
      </w:r>
      <w:r>
        <w:rPr>
          <w:rFonts w:ascii="Times New Roman" w:hAnsi="Times New Roman" w:cs="Times New Roman"/>
          <w:sz w:val="24"/>
          <w:szCs w:val="24"/>
        </w:rPr>
        <w:t>egy marketing és piaci validációs folyamat, melyekből képet kaphatunk a várható értékesítés</w:t>
      </w:r>
      <w:r w:rsidR="00C84690">
        <w:rPr>
          <w:rFonts w:ascii="Times New Roman" w:hAnsi="Times New Roman" w:cs="Times New Roman"/>
          <w:sz w:val="24"/>
          <w:szCs w:val="24"/>
        </w:rPr>
        <w:t xml:space="preserve"> lehetőségéről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84690">
        <w:rPr>
          <w:rFonts w:ascii="Times New Roman" w:hAnsi="Times New Roman" w:cs="Times New Roman"/>
          <w:sz w:val="24"/>
          <w:szCs w:val="24"/>
        </w:rPr>
        <w:t xml:space="preserve">az elvárható piaci árról, </w:t>
      </w:r>
      <w:r>
        <w:rPr>
          <w:rFonts w:ascii="Times New Roman" w:hAnsi="Times New Roman" w:cs="Times New Roman"/>
          <w:sz w:val="24"/>
          <w:szCs w:val="24"/>
        </w:rPr>
        <w:t>az egyes piaci szereplők</w:t>
      </w:r>
      <w:r w:rsidR="003F3BE5">
        <w:rPr>
          <w:rFonts w:ascii="Times New Roman" w:hAnsi="Times New Roman" w:cs="Times New Roman"/>
          <w:sz w:val="24"/>
          <w:szCs w:val="24"/>
        </w:rPr>
        <w:t xml:space="preserve"> felmérhető igényeiről</w:t>
      </w:r>
      <w:r>
        <w:rPr>
          <w:rFonts w:ascii="Times New Roman" w:hAnsi="Times New Roman" w:cs="Times New Roman"/>
          <w:sz w:val="24"/>
          <w:szCs w:val="24"/>
        </w:rPr>
        <w:t>, a lehetséges befektetők befektetési hajlandóságairól és elvárásairól.</w:t>
      </w:r>
    </w:p>
    <w:p w14:paraId="04E9962E" w14:textId="77777777" w:rsidR="008E0FFA" w:rsidRDefault="008E0FFA" w:rsidP="00E11E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8E0D5F" w14:textId="6193B8D0" w:rsidR="00E11E23" w:rsidRDefault="000C6E1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</w:t>
      </w:r>
      <w:r w:rsidR="003F3BE5">
        <w:rPr>
          <w:rFonts w:ascii="Times New Roman" w:hAnsi="Times New Roman" w:cs="Times New Roman"/>
          <w:sz w:val="24"/>
          <w:szCs w:val="24"/>
        </w:rPr>
        <w:t>szükségesnek tartom</w:t>
      </w:r>
      <w:r>
        <w:rPr>
          <w:rFonts w:ascii="Times New Roman" w:hAnsi="Times New Roman" w:cs="Times New Roman"/>
          <w:sz w:val="24"/>
          <w:szCs w:val="24"/>
        </w:rPr>
        <w:t xml:space="preserve"> az ingatlan értékesítési folyamat</w:t>
      </w:r>
      <w:r w:rsidR="00843C82">
        <w:rPr>
          <w:rFonts w:ascii="Times New Roman" w:hAnsi="Times New Roman" w:cs="Times New Roman"/>
          <w:sz w:val="24"/>
          <w:szCs w:val="24"/>
        </w:rPr>
        <w:t xml:space="preserve"> előkészítésének</w:t>
      </w:r>
      <w:r>
        <w:rPr>
          <w:rFonts w:ascii="Times New Roman" w:hAnsi="Times New Roman" w:cs="Times New Roman"/>
          <w:sz w:val="24"/>
          <w:szCs w:val="24"/>
        </w:rPr>
        <w:t xml:space="preserve"> megkezdését</w:t>
      </w:r>
      <w:r w:rsidR="00C84690">
        <w:rPr>
          <w:rFonts w:ascii="Times New Roman" w:hAnsi="Times New Roman" w:cs="Times New Roman"/>
          <w:sz w:val="24"/>
          <w:szCs w:val="24"/>
        </w:rPr>
        <w:t xml:space="preserve"> melynek tervezett főbb lépései:</w:t>
      </w:r>
    </w:p>
    <w:p w14:paraId="53FA865A" w14:textId="77777777" w:rsidR="00CE6835" w:rsidRPr="000C6E16" w:rsidRDefault="00CE6835" w:rsidP="00CE68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7C68EA" w14:textId="6EE6A168" w:rsidR="00CE6835" w:rsidRDefault="000C6E16" w:rsidP="00391CA3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690">
        <w:rPr>
          <w:rFonts w:ascii="Times New Roman" w:hAnsi="Times New Roman" w:cs="Times New Roman"/>
          <w:sz w:val="24"/>
          <w:szCs w:val="24"/>
        </w:rPr>
        <w:t>Értékesítést támogató marketing anyag összeállítása</w:t>
      </w:r>
    </w:p>
    <w:p w14:paraId="20CB147C" w14:textId="77777777" w:rsidR="00C84690" w:rsidRPr="00C84690" w:rsidRDefault="00C84690" w:rsidP="00C84690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F20A564" w14:textId="46EA2878" w:rsidR="000C6E16" w:rsidRDefault="000C6E16" w:rsidP="000C6E1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E16">
        <w:rPr>
          <w:rFonts w:ascii="Times New Roman" w:hAnsi="Times New Roman" w:cs="Times New Roman"/>
          <w:sz w:val="24"/>
          <w:szCs w:val="24"/>
        </w:rPr>
        <w:t>Potenciális befektetők célzott megkeresése és előkészítő tárgyalások lebonyolítása</w:t>
      </w:r>
    </w:p>
    <w:p w14:paraId="7C999375" w14:textId="77777777" w:rsidR="00CE6835" w:rsidRPr="000C6E16" w:rsidRDefault="00CE6835" w:rsidP="00CE68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1D0B67" w14:textId="30B1AE6E" w:rsidR="00CE6835" w:rsidRPr="00C84690" w:rsidRDefault="000C6E16" w:rsidP="000567C1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690">
        <w:rPr>
          <w:rFonts w:ascii="Times New Roman" w:hAnsi="Times New Roman" w:cs="Times New Roman"/>
          <w:sz w:val="24"/>
          <w:szCs w:val="24"/>
        </w:rPr>
        <w:t>Piaci validáció</w:t>
      </w:r>
    </w:p>
    <w:p w14:paraId="1C2568AD" w14:textId="77777777" w:rsidR="00E11E23" w:rsidRDefault="00E11E2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523D6C" w14:textId="5CEA56E1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Az ingatlan értékesítésével </w:t>
      </w:r>
      <w:r w:rsidR="00690ED3" w:rsidRPr="009A799B">
        <w:rPr>
          <w:rFonts w:ascii="Times New Roman" w:hAnsi="Times New Roman" w:cs="Times New Roman"/>
          <w:sz w:val="24"/>
          <w:szCs w:val="24"/>
        </w:rPr>
        <w:t xml:space="preserve">továbbra is </w:t>
      </w:r>
      <w:r w:rsidRPr="009A799B">
        <w:rPr>
          <w:rFonts w:ascii="Times New Roman" w:hAnsi="Times New Roman" w:cs="Times New Roman"/>
          <w:sz w:val="24"/>
          <w:szCs w:val="24"/>
        </w:rPr>
        <w:t>a városközpont, ezen belül a Batthyány utca déli oldalának megújítás</w:t>
      </w:r>
      <w:r w:rsidR="003F3BE5">
        <w:rPr>
          <w:rFonts w:ascii="Times New Roman" w:hAnsi="Times New Roman" w:cs="Times New Roman"/>
          <w:sz w:val="24"/>
          <w:szCs w:val="24"/>
        </w:rPr>
        <w:t>a</w:t>
      </w:r>
      <w:r w:rsidRPr="009A799B">
        <w:rPr>
          <w:rFonts w:ascii="Times New Roman" w:hAnsi="Times New Roman" w:cs="Times New Roman"/>
          <w:sz w:val="24"/>
          <w:szCs w:val="24"/>
        </w:rPr>
        <w:t>, revitalizációj</w:t>
      </w:r>
      <w:r w:rsidR="003F3BE5">
        <w:rPr>
          <w:rFonts w:ascii="Times New Roman" w:hAnsi="Times New Roman" w:cs="Times New Roman"/>
          <w:sz w:val="24"/>
          <w:szCs w:val="24"/>
        </w:rPr>
        <w:t>a</w:t>
      </w:r>
      <w:r w:rsidRPr="009A799B">
        <w:rPr>
          <w:rFonts w:ascii="Times New Roman" w:hAnsi="Times New Roman" w:cs="Times New Roman"/>
          <w:sz w:val="24"/>
          <w:szCs w:val="24"/>
        </w:rPr>
        <w:t xml:space="preserve"> tervez</w:t>
      </w:r>
      <w:r w:rsidR="003F3BE5">
        <w:rPr>
          <w:rFonts w:ascii="Times New Roman" w:hAnsi="Times New Roman" w:cs="Times New Roman"/>
          <w:sz w:val="24"/>
          <w:szCs w:val="24"/>
        </w:rPr>
        <w:t>ett</w:t>
      </w:r>
      <w:r w:rsidRPr="009A799B">
        <w:rPr>
          <w:rFonts w:ascii="Times New Roman" w:hAnsi="Times New Roman" w:cs="Times New Roman"/>
          <w:sz w:val="24"/>
          <w:szCs w:val="24"/>
        </w:rPr>
        <w:t>. Kiemelkedően fontosnak tart</w:t>
      </w:r>
      <w:r w:rsidR="003F3BE5">
        <w:rPr>
          <w:rFonts w:ascii="Times New Roman" w:hAnsi="Times New Roman" w:cs="Times New Roman"/>
          <w:sz w:val="24"/>
          <w:szCs w:val="24"/>
        </w:rPr>
        <w:t>om</w:t>
      </w:r>
      <w:r w:rsidRPr="009A799B">
        <w:rPr>
          <w:rFonts w:ascii="Times New Roman" w:hAnsi="Times New Roman" w:cs="Times New Roman"/>
          <w:sz w:val="24"/>
          <w:szCs w:val="24"/>
        </w:rPr>
        <w:t xml:space="preserve"> az értékesítést követően létrejövő ingatlanfejlesztés építészeti minőségét, ezért az értékesítési pályázat bírálati szempontrendszere az eladási áron kívül a tömb hasznosítási programj</w:t>
      </w:r>
      <w:r w:rsidR="003F3BE5">
        <w:rPr>
          <w:rFonts w:ascii="Times New Roman" w:hAnsi="Times New Roman" w:cs="Times New Roman"/>
          <w:sz w:val="24"/>
          <w:szCs w:val="24"/>
        </w:rPr>
        <w:t>a</w:t>
      </w:r>
      <w:r w:rsidRPr="009A799B">
        <w:rPr>
          <w:rFonts w:ascii="Times New Roman" w:hAnsi="Times New Roman" w:cs="Times New Roman"/>
          <w:sz w:val="24"/>
          <w:szCs w:val="24"/>
        </w:rPr>
        <w:t>, a tervezett beruházás építészeti minőség</w:t>
      </w:r>
      <w:r w:rsidR="003F3BE5">
        <w:rPr>
          <w:rFonts w:ascii="Times New Roman" w:hAnsi="Times New Roman" w:cs="Times New Roman"/>
          <w:sz w:val="24"/>
          <w:szCs w:val="24"/>
        </w:rPr>
        <w:t>e</w:t>
      </w:r>
      <w:r w:rsidRPr="009A799B">
        <w:rPr>
          <w:rFonts w:ascii="Times New Roman" w:hAnsi="Times New Roman" w:cs="Times New Roman"/>
          <w:sz w:val="24"/>
          <w:szCs w:val="24"/>
        </w:rPr>
        <w:t>, valamint a beruházás végrehajtására vállalt határidő</w:t>
      </w:r>
      <w:r w:rsidR="00CE6835">
        <w:rPr>
          <w:rFonts w:ascii="Times New Roman" w:hAnsi="Times New Roman" w:cs="Times New Roman"/>
          <w:sz w:val="24"/>
          <w:szCs w:val="24"/>
        </w:rPr>
        <w:t>.</w:t>
      </w:r>
    </w:p>
    <w:p w14:paraId="270B08CA" w14:textId="77777777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6E902C" w14:textId="0A39C37B" w:rsidR="00CF1BAF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Az értékesítésre szánt területen a történelmi városszerkezetbe illeszkedő, kisvárosi hangulatot, a környező beépítés visszafogottságát megtartó, minőségi anyagokat alkalmazó fejlesztés megvalósulását </w:t>
      </w:r>
      <w:r w:rsidR="003F3BE5">
        <w:rPr>
          <w:rFonts w:ascii="Times New Roman" w:hAnsi="Times New Roman" w:cs="Times New Roman"/>
          <w:sz w:val="24"/>
          <w:szCs w:val="24"/>
        </w:rPr>
        <w:t>kell megkövetelni</w:t>
      </w:r>
      <w:r w:rsidRPr="009A799B">
        <w:rPr>
          <w:rFonts w:ascii="Times New Roman" w:hAnsi="Times New Roman" w:cs="Times New Roman"/>
          <w:sz w:val="24"/>
          <w:szCs w:val="24"/>
        </w:rPr>
        <w:t xml:space="preserve"> a leendő tulajdonostól</w:t>
      </w:r>
      <w:r w:rsidR="00CE6835">
        <w:rPr>
          <w:rFonts w:ascii="Times New Roman" w:hAnsi="Times New Roman" w:cs="Times New Roman"/>
          <w:sz w:val="24"/>
          <w:szCs w:val="24"/>
        </w:rPr>
        <w:t>.</w:t>
      </w:r>
    </w:p>
    <w:p w14:paraId="270F75CD" w14:textId="3EA3C5C3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BC9548" w14:textId="3855354F" w:rsidR="004527E2" w:rsidRDefault="004527E2" w:rsidP="004527E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EC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az </w:t>
      </w:r>
      <w:r w:rsidRPr="00696E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2023. július 20-i ülésén megtárgyalta, a </w:t>
      </w:r>
      <w:r w:rsidR="00D23957">
        <w:rPr>
          <w:rFonts w:ascii="Times New Roman" w:hAnsi="Times New Roman" w:cs="Times New Roman"/>
          <w:color w:val="000000" w:themeColor="text1"/>
          <w:sz w:val="24"/>
          <w:szCs w:val="24"/>
        </w:rPr>
        <w:t>66</w:t>
      </w:r>
      <w:r w:rsidRPr="00696ECD">
        <w:rPr>
          <w:rFonts w:ascii="Times New Roman" w:hAnsi="Times New Roman" w:cs="Times New Roman"/>
          <w:color w:val="000000" w:themeColor="text1"/>
          <w:sz w:val="24"/>
          <w:szCs w:val="24"/>
        </w:rPr>
        <w:t>/2023. (VII. 20.) számú határozatával elfogadta, és a Képviselő-testületnek elfogadásra javasolja.</w:t>
      </w:r>
    </w:p>
    <w:p w14:paraId="2BE6A807" w14:textId="77777777" w:rsidR="004527E2" w:rsidRPr="009A799B" w:rsidRDefault="004527E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270BD2" w14:textId="77777777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</w:t>
      </w:r>
      <w:r w:rsidR="009C7536" w:rsidRPr="009A799B">
        <w:rPr>
          <w:rFonts w:ascii="Times New Roman" w:hAnsi="Times New Roman" w:cs="Times New Roman"/>
          <w:sz w:val="24"/>
          <w:szCs w:val="24"/>
        </w:rPr>
        <w:t xml:space="preserve">szíveskedjen megtárgyalni, majd </w:t>
      </w:r>
      <w:r w:rsidRPr="009A799B">
        <w:rPr>
          <w:rFonts w:ascii="Times New Roman" w:hAnsi="Times New Roman" w:cs="Times New Roman"/>
          <w:sz w:val="24"/>
          <w:szCs w:val="24"/>
        </w:rPr>
        <w:t>az alábbi határozati javaslatot</w:t>
      </w:r>
      <w:r w:rsidR="009C7536" w:rsidRPr="009A799B">
        <w:rPr>
          <w:rFonts w:ascii="Times New Roman" w:hAnsi="Times New Roman" w:cs="Times New Roman"/>
          <w:sz w:val="24"/>
          <w:szCs w:val="24"/>
        </w:rPr>
        <w:t xml:space="preserve"> elfogadni</w:t>
      </w:r>
      <w:r w:rsidRPr="009A799B">
        <w:rPr>
          <w:rFonts w:ascii="Times New Roman" w:hAnsi="Times New Roman" w:cs="Times New Roman"/>
          <w:sz w:val="24"/>
          <w:szCs w:val="24"/>
        </w:rPr>
        <w:t>:</w:t>
      </w:r>
    </w:p>
    <w:p w14:paraId="4FFD42AB" w14:textId="77777777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F3699F" w14:textId="77777777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7C7E3" w14:textId="77777777" w:rsidR="00AE00EC" w:rsidRPr="009A799B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A799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1CF8CD0B" w14:textId="3895E95D" w:rsidR="00CE6835" w:rsidRDefault="00AE00EC" w:rsidP="00452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0498912"/>
      <w:r w:rsidRPr="009A799B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bookmarkEnd w:id="0"/>
      <w:r w:rsidR="00C84690">
        <w:rPr>
          <w:rFonts w:ascii="Times New Roman" w:hAnsi="Times New Roman" w:cs="Times New Roman"/>
          <w:sz w:val="24"/>
          <w:szCs w:val="24"/>
        </w:rPr>
        <w:t xml:space="preserve">változatlanul </w:t>
      </w:r>
      <w:r w:rsidR="004527E2">
        <w:rPr>
          <w:rFonts w:ascii="Times New Roman" w:hAnsi="Times New Roman" w:cs="Times New Roman"/>
          <w:sz w:val="24"/>
          <w:szCs w:val="24"/>
        </w:rPr>
        <w:t>támogatja a Zalaszentgrót,</w:t>
      </w:r>
      <w:r w:rsidR="00C84690">
        <w:rPr>
          <w:rFonts w:ascii="Times New Roman" w:hAnsi="Times New Roman" w:cs="Times New Roman"/>
          <w:sz w:val="24"/>
          <w:szCs w:val="24"/>
        </w:rPr>
        <w:t xml:space="preserve"> Batthyány u 8-10 szám alatti, 864</w:t>
      </w:r>
      <w:r w:rsidR="00C84690" w:rsidRPr="009A799B">
        <w:rPr>
          <w:rFonts w:ascii="Times New Roman" w:hAnsi="Times New Roman" w:cs="Times New Roman"/>
          <w:sz w:val="24"/>
          <w:szCs w:val="24"/>
        </w:rPr>
        <w:t>/</w:t>
      </w:r>
      <w:r w:rsidR="00C84690">
        <w:rPr>
          <w:rFonts w:ascii="Times New Roman" w:hAnsi="Times New Roman" w:cs="Times New Roman"/>
          <w:sz w:val="24"/>
          <w:szCs w:val="24"/>
        </w:rPr>
        <w:t>2 helyrajzi számú ingatlan értékesítés</w:t>
      </w:r>
      <w:r w:rsidR="004527E2">
        <w:rPr>
          <w:rFonts w:ascii="Times New Roman" w:hAnsi="Times New Roman" w:cs="Times New Roman"/>
          <w:sz w:val="24"/>
          <w:szCs w:val="24"/>
        </w:rPr>
        <w:t>ét, melynek előkészítéséhe</w:t>
      </w:r>
      <w:r w:rsidR="006E2B33">
        <w:rPr>
          <w:rFonts w:ascii="Times New Roman" w:hAnsi="Times New Roman" w:cs="Times New Roman"/>
          <w:sz w:val="24"/>
          <w:szCs w:val="24"/>
        </w:rPr>
        <w:t>z szükséges,</w:t>
      </w:r>
      <w:r w:rsidR="004527E2">
        <w:rPr>
          <w:rFonts w:ascii="Times New Roman" w:hAnsi="Times New Roman" w:cs="Times New Roman"/>
          <w:sz w:val="24"/>
          <w:szCs w:val="24"/>
        </w:rPr>
        <w:t xml:space="preserve"> az é</w:t>
      </w:r>
      <w:r w:rsidR="00CE6835" w:rsidRPr="00CE6835">
        <w:rPr>
          <w:rFonts w:ascii="Times New Roman" w:hAnsi="Times New Roman" w:cs="Times New Roman"/>
          <w:sz w:val="24"/>
          <w:szCs w:val="24"/>
        </w:rPr>
        <w:t>rtékesítést támogató marketing anyag összeállítás</w:t>
      </w:r>
      <w:r w:rsidR="00CE6835">
        <w:rPr>
          <w:rFonts w:ascii="Times New Roman" w:hAnsi="Times New Roman" w:cs="Times New Roman"/>
          <w:sz w:val="24"/>
          <w:szCs w:val="24"/>
        </w:rPr>
        <w:t>á</w:t>
      </w:r>
      <w:r w:rsidR="004527E2">
        <w:rPr>
          <w:rFonts w:ascii="Times New Roman" w:hAnsi="Times New Roman" w:cs="Times New Roman"/>
          <w:sz w:val="24"/>
          <w:szCs w:val="24"/>
        </w:rPr>
        <w:t xml:space="preserve">val, </w:t>
      </w:r>
      <w:r w:rsidR="004527E2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CE6835" w:rsidRPr="00CE6835">
        <w:rPr>
          <w:rFonts w:ascii="Times New Roman" w:hAnsi="Times New Roman" w:cs="Times New Roman"/>
          <w:sz w:val="24"/>
          <w:szCs w:val="24"/>
        </w:rPr>
        <w:t>otenciális befektetők célzott megkeresés</w:t>
      </w:r>
      <w:r w:rsidR="00CE6835">
        <w:rPr>
          <w:rFonts w:ascii="Times New Roman" w:hAnsi="Times New Roman" w:cs="Times New Roman"/>
          <w:sz w:val="24"/>
          <w:szCs w:val="24"/>
        </w:rPr>
        <w:t>é</w:t>
      </w:r>
      <w:r w:rsidR="004527E2">
        <w:rPr>
          <w:rFonts w:ascii="Times New Roman" w:hAnsi="Times New Roman" w:cs="Times New Roman"/>
          <w:sz w:val="24"/>
          <w:szCs w:val="24"/>
        </w:rPr>
        <w:t>vel</w:t>
      </w:r>
      <w:r w:rsidR="00CE6835" w:rsidRPr="00CE6835">
        <w:rPr>
          <w:rFonts w:ascii="Times New Roman" w:hAnsi="Times New Roman" w:cs="Times New Roman"/>
          <w:sz w:val="24"/>
          <w:szCs w:val="24"/>
        </w:rPr>
        <w:t xml:space="preserve"> és előkészítő tárgyalások lebonyolítás</w:t>
      </w:r>
      <w:r w:rsidR="00CE6835">
        <w:rPr>
          <w:rFonts w:ascii="Times New Roman" w:hAnsi="Times New Roman" w:cs="Times New Roman"/>
          <w:sz w:val="24"/>
          <w:szCs w:val="24"/>
        </w:rPr>
        <w:t>á</w:t>
      </w:r>
      <w:r w:rsidR="004527E2">
        <w:rPr>
          <w:rFonts w:ascii="Times New Roman" w:hAnsi="Times New Roman" w:cs="Times New Roman"/>
          <w:sz w:val="24"/>
          <w:szCs w:val="24"/>
        </w:rPr>
        <w:t>val, valamit a p</w:t>
      </w:r>
      <w:r w:rsidR="00CE6835" w:rsidRPr="000C6E16">
        <w:rPr>
          <w:rFonts w:ascii="Times New Roman" w:hAnsi="Times New Roman" w:cs="Times New Roman"/>
          <w:sz w:val="24"/>
          <w:szCs w:val="24"/>
        </w:rPr>
        <w:t>iaci validáció</w:t>
      </w:r>
      <w:r w:rsidR="00CE6835">
        <w:rPr>
          <w:rFonts w:ascii="Times New Roman" w:hAnsi="Times New Roman" w:cs="Times New Roman"/>
          <w:sz w:val="24"/>
          <w:szCs w:val="24"/>
        </w:rPr>
        <w:t xml:space="preserve"> elvégzésé</w:t>
      </w:r>
      <w:r w:rsidR="004527E2">
        <w:rPr>
          <w:rFonts w:ascii="Times New Roman" w:hAnsi="Times New Roman" w:cs="Times New Roman"/>
          <w:sz w:val="24"/>
          <w:szCs w:val="24"/>
        </w:rPr>
        <w:t>vel</w:t>
      </w:r>
      <w:r w:rsidR="006E2B33" w:rsidRPr="006E2B33">
        <w:rPr>
          <w:rFonts w:ascii="Times New Roman" w:hAnsi="Times New Roman" w:cs="Times New Roman"/>
          <w:sz w:val="24"/>
          <w:szCs w:val="24"/>
        </w:rPr>
        <w:t xml:space="preserve"> </w:t>
      </w:r>
      <w:r w:rsidR="006E2B33">
        <w:rPr>
          <w:rFonts w:ascii="Times New Roman" w:hAnsi="Times New Roman" w:cs="Times New Roman"/>
          <w:sz w:val="24"/>
          <w:szCs w:val="24"/>
        </w:rPr>
        <w:t>egyetért</w:t>
      </w:r>
      <w:r w:rsidR="00775B6B">
        <w:rPr>
          <w:rFonts w:ascii="Times New Roman" w:hAnsi="Times New Roman" w:cs="Times New Roman"/>
          <w:sz w:val="24"/>
          <w:szCs w:val="24"/>
        </w:rPr>
        <w:t>.</w:t>
      </w:r>
    </w:p>
    <w:p w14:paraId="46884DB6" w14:textId="121FFF1A" w:rsidR="00C84690" w:rsidRPr="004527E2" w:rsidRDefault="004527E2" w:rsidP="004527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felhatalmazza Baracskai József polgármestert, hogy </w:t>
      </w:r>
      <w:r w:rsidR="006E2B33">
        <w:rPr>
          <w:rFonts w:ascii="Times New Roman" w:hAnsi="Times New Roman" w:cs="Times New Roman"/>
          <w:sz w:val="24"/>
          <w:szCs w:val="24"/>
        </w:rPr>
        <w:t xml:space="preserve">értékesítés előkészítéséhez szükséges </w:t>
      </w:r>
      <w:r w:rsidR="00C84690" w:rsidRPr="004527E2">
        <w:rPr>
          <w:rFonts w:ascii="Times New Roman" w:hAnsi="Times New Roman" w:cs="Times New Roman"/>
          <w:sz w:val="24"/>
          <w:szCs w:val="24"/>
        </w:rPr>
        <w:t>felmérések</w:t>
      </w:r>
      <w:r w:rsidR="006E2B33">
        <w:rPr>
          <w:rFonts w:ascii="Times New Roman" w:hAnsi="Times New Roman" w:cs="Times New Roman"/>
          <w:sz w:val="24"/>
          <w:szCs w:val="24"/>
        </w:rPr>
        <w:t>et és</w:t>
      </w:r>
      <w:r w:rsidR="00C84690" w:rsidRPr="004527E2">
        <w:rPr>
          <w:rFonts w:ascii="Times New Roman" w:hAnsi="Times New Roman" w:cs="Times New Roman"/>
          <w:sz w:val="24"/>
          <w:szCs w:val="24"/>
        </w:rPr>
        <w:t xml:space="preserve"> megkeresések</w:t>
      </w:r>
      <w:r w:rsidR="006E2B33">
        <w:rPr>
          <w:rFonts w:ascii="Times New Roman" w:hAnsi="Times New Roman" w:cs="Times New Roman"/>
          <w:sz w:val="24"/>
          <w:szCs w:val="24"/>
        </w:rPr>
        <w:t>et megtegye</w:t>
      </w:r>
      <w:r w:rsidR="00C84690" w:rsidRPr="004527E2">
        <w:rPr>
          <w:rFonts w:ascii="Times New Roman" w:hAnsi="Times New Roman" w:cs="Times New Roman"/>
          <w:sz w:val="24"/>
          <w:szCs w:val="24"/>
        </w:rPr>
        <w:t xml:space="preserve">, </w:t>
      </w:r>
      <w:r w:rsidR="006E2B33">
        <w:rPr>
          <w:rFonts w:ascii="Times New Roman" w:hAnsi="Times New Roman" w:cs="Times New Roman"/>
          <w:sz w:val="24"/>
          <w:szCs w:val="24"/>
        </w:rPr>
        <w:t xml:space="preserve">valamint a </w:t>
      </w:r>
      <w:r w:rsidR="00C84690" w:rsidRPr="004527E2">
        <w:rPr>
          <w:rFonts w:ascii="Times New Roman" w:hAnsi="Times New Roman" w:cs="Times New Roman"/>
          <w:sz w:val="24"/>
          <w:szCs w:val="24"/>
        </w:rPr>
        <w:t>tárgyalások</w:t>
      </w:r>
      <w:r w:rsidR="006E2B33">
        <w:rPr>
          <w:rFonts w:ascii="Times New Roman" w:hAnsi="Times New Roman" w:cs="Times New Roman"/>
          <w:sz w:val="24"/>
          <w:szCs w:val="24"/>
        </w:rPr>
        <w:t>at</w:t>
      </w:r>
      <w:r w:rsidR="00C84690" w:rsidRPr="004527E2">
        <w:rPr>
          <w:rFonts w:ascii="Times New Roman" w:hAnsi="Times New Roman" w:cs="Times New Roman"/>
          <w:sz w:val="24"/>
          <w:szCs w:val="24"/>
        </w:rPr>
        <w:t xml:space="preserve"> </w:t>
      </w:r>
      <w:r w:rsidR="006E2B33">
        <w:rPr>
          <w:rFonts w:ascii="Times New Roman" w:hAnsi="Times New Roman" w:cs="Times New Roman"/>
          <w:sz w:val="24"/>
          <w:szCs w:val="24"/>
        </w:rPr>
        <w:t>lefolytassa.</w:t>
      </w:r>
      <w:r w:rsidR="00C84690" w:rsidRPr="00452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3EB218" w14:textId="77777777" w:rsidR="00D64CD6" w:rsidRPr="009A799B" w:rsidRDefault="00D64CD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92F779" w14:textId="1C3F389E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9A799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A799B">
        <w:rPr>
          <w:rFonts w:ascii="Times New Roman" w:hAnsi="Times New Roman" w:cs="Times New Roman"/>
          <w:sz w:val="24"/>
          <w:szCs w:val="24"/>
        </w:rPr>
        <w:t xml:space="preserve"> </w:t>
      </w:r>
      <w:r w:rsidR="00CE6835">
        <w:rPr>
          <w:rFonts w:ascii="Times New Roman" w:hAnsi="Times New Roman" w:cs="Times New Roman"/>
          <w:sz w:val="24"/>
          <w:szCs w:val="24"/>
        </w:rPr>
        <w:t>202</w:t>
      </w:r>
      <w:r w:rsidR="00B5658C">
        <w:rPr>
          <w:rFonts w:ascii="Times New Roman" w:hAnsi="Times New Roman" w:cs="Times New Roman"/>
          <w:sz w:val="24"/>
          <w:szCs w:val="24"/>
        </w:rPr>
        <w:t>4.</w:t>
      </w:r>
      <w:r w:rsidR="00CE6835">
        <w:rPr>
          <w:rFonts w:ascii="Times New Roman" w:hAnsi="Times New Roman" w:cs="Times New Roman"/>
          <w:sz w:val="24"/>
          <w:szCs w:val="24"/>
        </w:rPr>
        <w:t xml:space="preserve"> </w:t>
      </w:r>
      <w:r w:rsidR="00B5658C">
        <w:rPr>
          <w:rFonts w:ascii="Times New Roman" w:hAnsi="Times New Roman" w:cs="Times New Roman"/>
          <w:sz w:val="24"/>
          <w:szCs w:val="24"/>
        </w:rPr>
        <w:t>február 29.</w:t>
      </w:r>
    </w:p>
    <w:p w14:paraId="722CA33D" w14:textId="77777777" w:rsidR="00AE00EC" w:rsidRPr="009A799B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9A799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A799B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357F4389" w14:textId="77777777" w:rsidR="00AE00EC" w:rsidRPr="009A799B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6E4EB9A8" w14:textId="2BBCDA3C" w:rsidR="00D64CD6" w:rsidRDefault="00D64CD6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070CF39C" w14:textId="77777777" w:rsidR="004D2612" w:rsidRPr="009A799B" w:rsidRDefault="004D2612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5D354888" w14:textId="0FB3070E" w:rsidR="00AE00EC" w:rsidRPr="009A799B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CE6835">
        <w:rPr>
          <w:rFonts w:ascii="Times New Roman" w:hAnsi="Times New Roman" w:cs="Times New Roman"/>
          <w:sz w:val="24"/>
          <w:szCs w:val="24"/>
        </w:rPr>
        <w:t xml:space="preserve">, 2023 </w:t>
      </w:r>
      <w:r w:rsidR="009420D6">
        <w:rPr>
          <w:rFonts w:ascii="Times New Roman" w:hAnsi="Times New Roman" w:cs="Times New Roman"/>
          <w:sz w:val="24"/>
          <w:szCs w:val="24"/>
        </w:rPr>
        <w:t xml:space="preserve">július </w:t>
      </w:r>
      <w:r w:rsidR="00A835D6">
        <w:rPr>
          <w:rFonts w:ascii="Times New Roman" w:hAnsi="Times New Roman" w:cs="Times New Roman"/>
          <w:sz w:val="24"/>
          <w:szCs w:val="24"/>
        </w:rPr>
        <w:t>24</w:t>
      </w:r>
      <w:r w:rsidR="009420D6">
        <w:rPr>
          <w:rFonts w:ascii="Times New Roman" w:hAnsi="Times New Roman" w:cs="Times New Roman"/>
          <w:sz w:val="24"/>
          <w:szCs w:val="24"/>
        </w:rPr>
        <w:t>.</w:t>
      </w:r>
    </w:p>
    <w:p w14:paraId="602C75D3" w14:textId="77777777" w:rsidR="00D64CD6" w:rsidRPr="009A799B" w:rsidRDefault="00D64CD6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24B1197D" w14:textId="77777777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AE00EC" w:rsidRPr="009A799B" w14:paraId="1638EB21" w14:textId="77777777">
        <w:tc>
          <w:tcPr>
            <w:tcW w:w="4606" w:type="dxa"/>
          </w:tcPr>
          <w:p w14:paraId="392B9139" w14:textId="77777777" w:rsidR="00AE00EC" w:rsidRPr="009A799B" w:rsidRDefault="00AE00EC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76F161E" w14:textId="77777777" w:rsidR="00AE00EC" w:rsidRPr="009A799B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5BB051A4" w14:textId="77777777" w:rsidR="00AE00EC" w:rsidRPr="009A799B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7FCA9B9F" w14:textId="5AC9B304" w:rsidR="004D2612" w:rsidRDefault="004D2612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E593C6" w14:textId="3062B4F3" w:rsidR="00B221C6" w:rsidRDefault="00B221C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C49396" w14:textId="77777777" w:rsidR="00B221C6" w:rsidRPr="009A799B" w:rsidRDefault="00B221C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97F4E9" w14:textId="381D849C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799B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5F7514E2" w14:textId="29AF157E" w:rsidR="000B50FA" w:rsidRDefault="000B50FA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D8521F" w14:textId="77777777" w:rsidR="000B50FA" w:rsidRPr="009A799B" w:rsidRDefault="000B50FA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9B4856" w14:textId="77777777" w:rsidR="00D64CD6" w:rsidRPr="009A799B" w:rsidRDefault="00D64CD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B50FA" w14:paraId="20900167" w14:textId="77777777" w:rsidTr="000B50FA">
        <w:tc>
          <w:tcPr>
            <w:tcW w:w="4531" w:type="dxa"/>
          </w:tcPr>
          <w:p w14:paraId="03C30BA3" w14:textId="77777777" w:rsidR="000B50FA" w:rsidRDefault="000B50FA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FFC7EB9" w14:textId="158162F1" w:rsidR="000B50FA" w:rsidRPr="009A799B" w:rsidRDefault="000B50FA" w:rsidP="000B50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6CA211C1" w14:textId="1FBD72BF" w:rsidR="000B50FA" w:rsidRDefault="000B50FA" w:rsidP="000B50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99B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61330633" w14:textId="77777777" w:rsidR="00AE00EC" w:rsidRPr="009A799B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2B9EE7" w14:textId="034F3085" w:rsidR="00AE00EC" w:rsidRPr="009A799B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6B7C0085" w14:textId="77777777" w:rsidR="00AE00EC" w:rsidRPr="009A799B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  <w:sectPr w:rsidR="00AE00EC" w:rsidRPr="009A799B" w:rsidSect="00BD58B7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1"/>
    </w:p>
    <w:p w14:paraId="0F2CF138" w14:textId="77777777" w:rsidR="00AE00EC" w:rsidRPr="009A799B" w:rsidRDefault="00AE00EC" w:rsidP="0008453F">
      <w:pPr>
        <w:spacing w:after="0"/>
        <w:ind w:right="-567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9A799B" w:rsidSect="0008453F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EA5C9" w14:textId="77777777" w:rsidR="005C475F" w:rsidRDefault="005C475F" w:rsidP="002C67C0">
      <w:pPr>
        <w:spacing w:after="0" w:line="240" w:lineRule="auto"/>
      </w:pPr>
      <w:r>
        <w:separator/>
      </w:r>
    </w:p>
  </w:endnote>
  <w:endnote w:type="continuationSeparator" w:id="0">
    <w:p w14:paraId="4C55A175" w14:textId="77777777" w:rsidR="005C475F" w:rsidRDefault="005C475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A646D" w14:textId="77777777" w:rsidR="004E1340" w:rsidRDefault="004E1340">
    <w:pPr>
      <w:pStyle w:val="llb"/>
    </w:pPr>
    <w:r>
      <w:rPr>
        <w:noProof/>
        <w:lang w:eastAsia="hu-HU"/>
      </w:rPr>
      <w:drawing>
        <wp:inline distT="0" distB="0" distL="0" distR="0" wp14:anchorId="28353026" wp14:editId="1B84F82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916E4" w14:textId="77777777" w:rsidR="005C475F" w:rsidRDefault="005C475F" w:rsidP="002C67C0">
      <w:pPr>
        <w:spacing w:after="0" w:line="240" w:lineRule="auto"/>
      </w:pPr>
      <w:r>
        <w:separator/>
      </w:r>
    </w:p>
  </w:footnote>
  <w:footnote w:type="continuationSeparator" w:id="0">
    <w:p w14:paraId="0E9512E9" w14:textId="77777777" w:rsidR="005C475F" w:rsidRDefault="005C475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AC0F4" w14:textId="77777777" w:rsidR="004E1340" w:rsidRDefault="004E1340">
    <w:pPr>
      <w:pStyle w:val="lfej"/>
    </w:pPr>
    <w:r>
      <w:rPr>
        <w:noProof/>
        <w:lang w:eastAsia="hu-HU"/>
      </w:rPr>
      <w:drawing>
        <wp:inline distT="0" distB="0" distL="0" distR="0" wp14:anchorId="4F4D61F7" wp14:editId="66B4267B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C7DA6"/>
    <w:multiLevelType w:val="multilevel"/>
    <w:tmpl w:val="289ADF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47CEA"/>
    <w:multiLevelType w:val="multilevel"/>
    <w:tmpl w:val="EE98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C5D6C49"/>
    <w:multiLevelType w:val="hybridMultilevel"/>
    <w:tmpl w:val="CC5A2D70"/>
    <w:lvl w:ilvl="0" w:tplc="7A5E0750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 w:numId="10">
    <w:abstractNumId w:val="17"/>
  </w:num>
  <w:num w:numId="11">
    <w:abstractNumId w:val="10"/>
  </w:num>
  <w:num w:numId="12">
    <w:abstractNumId w:val="5"/>
  </w:num>
  <w:num w:numId="13">
    <w:abstractNumId w:val="12"/>
  </w:num>
  <w:num w:numId="14">
    <w:abstractNumId w:val="13"/>
  </w:num>
  <w:num w:numId="15">
    <w:abstractNumId w:val="16"/>
  </w:num>
  <w:num w:numId="16">
    <w:abstractNumId w:val="14"/>
  </w:num>
  <w:num w:numId="17">
    <w:abstractNumId w:val="11"/>
  </w:num>
  <w:num w:numId="18">
    <w:abstractNumId w:val="0"/>
  </w:num>
  <w:num w:numId="19">
    <w:abstractNumId w:val="15"/>
  </w:num>
  <w:num w:numId="20">
    <w:abstractNumId w:val="6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479C"/>
    <w:rsid w:val="000227D4"/>
    <w:rsid w:val="000333AE"/>
    <w:rsid w:val="00035837"/>
    <w:rsid w:val="000412E5"/>
    <w:rsid w:val="000413C7"/>
    <w:rsid w:val="0004407D"/>
    <w:rsid w:val="0006040C"/>
    <w:rsid w:val="00063163"/>
    <w:rsid w:val="000647A1"/>
    <w:rsid w:val="00076238"/>
    <w:rsid w:val="000829C4"/>
    <w:rsid w:val="0008453F"/>
    <w:rsid w:val="00094BCC"/>
    <w:rsid w:val="000A5071"/>
    <w:rsid w:val="000A7DBB"/>
    <w:rsid w:val="000B50FA"/>
    <w:rsid w:val="000C0F48"/>
    <w:rsid w:val="000C3634"/>
    <w:rsid w:val="000C41DF"/>
    <w:rsid w:val="000C6E16"/>
    <w:rsid w:val="000D3758"/>
    <w:rsid w:val="000D7B51"/>
    <w:rsid w:val="000E1995"/>
    <w:rsid w:val="000F0F0D"/>
    <w:rsid w:val="000F4A1E"/>
    <w:rsid w:val="000F74E4"/>
    <w:rsid w:val="00100D2E"/>
    <w:rsid w:val="0010709A"/>
    <w:rsid w:val="00116CB0"/>
    <w:rsid w:val="00124B2B"/>
    <w:rsid w:val="001309F3"/>
    <w:rsid w:val="0013496C"/>
    <w:rsid w:val="00142F52"/>
    <w:rsid w:val="00156D3C"/>
    <w:rsid w:val="001622B8"/>
    <w:rsid w:val="001737FB"/>
    <w:rsid w:val="00174212"/>
    <w:rsid w:val="00182040"/>
    <w:rsid w:val="00192AF7"/>
    <w:rsid w:val="001960A2"/>
    <w:rsid w:val="0019681C"/>
    <w:rsid w:val="001B1E0B"/>
    <w:rsid w:val="001B28C2"/>
    <w:rsid w:val="001B61F5"/>
    <w:rsid w:val="001B78B2"/>
    <w:rsid w:val="001C20CC"/>
    <w:rsid w:val="001D5F69"/>
    <w:rsid w:val="001D63EA"/>
    <w:rsid w:val="001E0088"/>
    <w:rsid w:val="0020538B"/>
    <w:rsid w:val="00212CA4"/>
    <w:rsid w:val="00215BFE"/>
    <w:rsid w:val="002230C2"/>
    <w:rsid w:val="00226702"/>
    <w:rsid w:val="00260974"/>
    <w:rsid w:val="002646B1"/>
    <w:rsid w:val="00265DD4"/>
    <w:rsid w:val="00270506"/>
    <w:rsid w:val="002A6314"/>
    <w:rsid w:val="002B2100"/>
    <w:rsid w:val="002C67C0"/>
    <w:rsid w:val="002F15DF"/>
    <w:rsid w:val="002F3DB9"/>
    <w:rsid w:val="002F556A"/>
    <w:rsid w:val="003019CE"/>
    <w:rsid w:val="00313958"/>
    <w:rsid w:val="0031718A"/>
    <w:rsid w:val="00320D62"/>
    <w:rsid w:val="003250F1"/>
    <w:rsid w:val="00325DB8"/>
    <w:rsid w:val="00325FB0"/>
    <w:rsid w:val="00330333"/>
    <w:rsid w:val="00334D3A"/>
    <w:rsid w:val="00336115"/>
    <w:rsid w:val="00337A5D"/>
    <w:rsid w:val="00346770"/>
    <w:rsid w:val="00373818"/>
    <w:rsid w:val="00382C4E"/>
    <w:rsid w:val="00383C32"/>
    <w:rsid w:val="00392FBA"/>
    <w:rsid w:val="003A0D91"/>
    <w:rsid w:val="003A6225"/>
    <w:rsid w:val="003C39C4"/>
    <w:rsid w:val="003D2F86"/>
    <w:rsid w:val="003F3BE5"/>
    <w:rsid w:val="00400C03"/>
    <w:rsid w:val="00424E71"/>
    <w:rsid w:val="00432161"/>
    <w:rsid w:val="00445F41"/>
    <w:rsid w:val="00445F56"/>
    <w:rsid w:val="00451206"/>
    <w:rsid w:val="004527E2"/>
    <w:rsid w:val="0045365E"/>
    <w:rsid w:val="00467DDD"/>
    <w:rsid w:val="00470571"/>
    <w:rsid w:val="004725BB"/>
    <w:rsid w:val="00472C81"/>
    <w:rsid w:val="00482A68"/>
    <w:rsid w:val="00496CF2"/>
    <w:rsid w:val="00497D9A"/>
    <w:rsid w:val="004A29AC"/>
    <w:rsid w:val="004B7A4F"/>
    <w:rsid w:val="004C49B1"/>
    <w:rsid w:val="004C7055"/>
    <w:rsid w:val="004C7C45"/>
    <w:rsid w:val="004D0140"/>
    <w:rsid w:val="004D12B3"/>
    <w:rsid w:val="004D2612"/>
    <w:rsid w:val="004E1340"/>
    <w:rsid w:val="004F42C5"/>
    <w:rsid w:val="00523A3F"/>
    <w:rsid w:val="00523D40"/>
    <w:rsid w:val="00533CC4"/>
    <w:rsid w:val="00534F81"/>
    <w:rsid w:val="00536B41"/>
    <w:rsid w:val="00540649"/>
    <w:rsid w:val="0054420D"/>
    <w:rsid w:val="005479DA"/>
    <w:rsid w:val="00547A55"/>
    <w:rsid w:val="00553C99"/>
    <w:rsid w:val="00556DC1"/>
    <w:rsid w:val="00573C5B"/>
    <w:rsid w:val="00575FEF"/>
    <w:rsid w:val="005804FC"/>
    <w:rsid w:val="00590444"/>
    <w:rsid w:val="005A4D6C"/>
    <w:rsid w:val="005C475F"/>
    <w:rsid w:val="005D0EB5"/>
    <w:rsid w:val="00615B00"/>
    <w:rsid w:val="00622E13"/>
    <w:rsid w:val="00623545"/>
    <w:rsid w:val="00635C0A"/>
    <w:rsid w:val="0065159D"/>
    <w:rsid w:val="006660BE"/>
    <w:rsid w:val="0067285C"/>
    <w:rsid w:val="0067507F"/>
    <w:rsid w:val="00683953"/>
    <w:rsid w:val="00690ED3"/>
    <w:rsid w:val="00694F5F"/>
    <w:rsid w:val="00696ECD"/>
    <w:rsid w:val="006B202E"/>
    <w:rsid w:val="006B2A0C"/>
    <w:rsid w:val="006B770A"/>
    <w:rsid w:val="006C5ECD"/>
    <w:rsid w:val="006E2B33"/>
    <w:rsid w:val="006F23EA"/>
    <w:rsid w:val="007072A6"/>
    <w:rsid w:val="00707D7C"/>
    <w:rsid w:val="0071012C"/>
    <w:rsid w:val="00716843"/>
    <w:rsid w:val="00726F9F"/>
    <w:rsid w:val="00735545"/>
    <w:rsid w:val="00744A57"/>
    <w:rsid w:val="007501CA"/>
    <w:rsid w:val="0075528D"/>
    <w:rsid w:val="007575F1"/>
    <w:rsid w:val="007742C6"/>
    <w:rsid w:val="00775B6B"/>
    <w:rsid w:val="007875EE"/>
    <w:rsid w:val="00795258"/>
    <w:rsid w:val="00795945"/>
    <w:rsid w:val="007B7C9F"/>
    <w:rsid w:val="007C68A6"/>
    <w:rsid w:val="007D3DC0"/>
    <w:rsid w:val="007D6DD9"/>
    <w:rsid w:val="007E2F6F"/>
    <w:rsid w:val="007E7728"/>
    <w:rsid w:val="007F1B1F"/>
    <w:rsid w:val="007F557F"/>
    <w:rsid w:val="00813A4E"/>
    <w:rsid w:val="00827AB9"/>
    <w:rsid w:val="00832D23"/>
    <w:rsid w:val="00835CDD"/>
    <w:rsid w:val="00843C82"/>
    <w:rsid w:val="00851C71"/>
    <w:rsid w:val="008574A5"/>
    <w:rsid w:val="00863A33"/>
    <w:rsid w:val="008743CA"/>
    <w:rsid w:val="00875F23"/>
    <w:rsid w:val="00877AEB"/>
    <w:rsid w:val="0088798E"/>
    <w:rsid w:val="008A784A"/>
    <w:rsid w:val="008B20DF"/>
    <w:rsid w:val="008C60FD"/>
    <w:rsid w:val="008C67A6"/>
    <w:rsid w:val="008E0FFA"/>
    <w:rsid w:val="008F505E"/>
    <w:rsid w:val="00903125"/>
    <w:rsid w:val="00904565"/>
    <w:rsid w:val="00917B3C"/>
    <w:rsid w:val="00925886"/>
    <w:rsid w:val="00934631"/>
    <w:rsid w:val="009420D6"/>
    <w:rsid w:val="00943BCA"/>
    <w:rsid w:val="009557EA"/>
    <w:rsid w:val="00965A24"/>
    <w:rsid w:val="00965A98"/>
    <w:rsid w:val="009826EB"/>
    <w:rsid w:val="00983A94"/>
    <w:rsid w:val="00987C15"/>
    <w:rsid w:val="00997549"/>
    <w:rsid w:val="009A1A52"/>
    <w:rsid w:val="009A3522"/>
    <w:rsid w:val="009A4F63"/>
    <w:rsid w:val="009A799B"/>
    <w:rsid w:val="009B09A0"/>
    <w:rsid w:val="009B2951"/>
    <w:rsid w:val="009C0D4C"/>
    <w:rsid w:val="009C7536"/>
    <w:rsid w:val="009D6B66"/>
    <w:rsid w:val="009E0333"/>
    <w:rsid w:val="009E15A3"/>
    <w:rsid w:val="00A00D13"/>
    <w:rsid w:val="00A07291"/>
    <w:rsid w:val="00A14CDD"/>
    <w:rsid w:val="00A15587"/>
    <w:rsid w:val="00A35E7C"/>
    <w:rsid w:val="00A37C48"/>
    <w:rsid w:val="00A47A1C"/>
    <w:rsid w:val="00A63967"/>
    <w:rsid w:val="00A73240"/>
    <w:rsid w:val="00A76DD0"/>
    <w:rsid w:val="00A77861"/>
    <w:rsid w:val="00A835D6"/>
    <w:rsid w:val="00A94C86"/>
    <w:rsid w:val="00AA5065"/>
    <w:rsid w:val="00AA6933"/>
    <w:rsid w:val="00AB62B4"/>
    <w:rsid w:val="00AB7109"/>
    <w:rsid w:val="00AD00C5"/>
    <w:rsid w:val="00AE00EC"/>
    <w:rsid w:val="00AE22E4"/>
    <w:rsid w:val="00AF2820"/>
    <w:rsid w:val="00AF7F3E"/>
    <w:rsid w:val="00B03451"/>
    <w:rsid w:val="00B05541"/>
    <w:rsid w:val="00B05C21"/>
    <w:rsid w:val="00B221C6"/>
    <w:rsid w:val="00B341AD"/>
    <w:rsid w:val="00B421A8"/>
    <w:rsid w:val="00B46F06"/>
    <w:rsid w:val="00B5658C"/>
    <w:rsid w:val="00B638D4"/>
    <w:rsid w:val="00B7179C"/>
    <w:rsid w:val="00B73532"/>
    <w:rsid w:val="00B738B0"/>
    <w:rsid w:val="00B83175"/>
    <w:rsid w:val="00B929AB"/>
    <w:rsid w:val="00BA543F"/>
    <w:rsid w:val="00BB1E5D"/>
    <w:rsid w:val="00BC7503"/>
    <w:rsid w:val="00BD3D0D"/>
    <w:rsid w:val="00BD4763"/>
    <w:rsid w:val="00BD58B7"/>
    <w:rsid w:val="00BF58C2"/>
    <w:rsid w:val="00C0246D"/>
    <w:rsid w:val="00C15CC4"/>
    <w:rsid w:val="00C1730A"/>
    <w:rsid w:val="00C3764B"/>
    <w:rsid w:val="00C41B72"/>
    <w:rsid w:val="00C46207"/>
    <w:rsid w:val="00C463B3"/>
    <w:rsid w:val="00C54739"/>
    <w:rsid w:val="00C55A3F"/>
    <w:rsid w:val="00C62921"/>
    <w:rsid w:val="00C63E64"/>
    <w:rsid w:val="00C728C9"/>
    <w:rsid w:val="00C743CD"/>
    <w:rsid w:val="00C8447F"/>
    <w:rsid w:val="00C84690"/>
    <w:rsid w:val="00C91BFF"/>
    <w:rsid w:val="00C93A3B"/>
    <w:rsid w:val="00C94E7E"/>
    <w:rsid w:val="00CA73E7"/>
    <w:rsid w:val="00CB0ABD"/>
    <w:rsid w:val="00CC313F"/>
    <w:rsid w:val="00CC60EA"/>
    <w:rsid w:val="00CE130E"/>
    <w:rsid w:val="00CE4288"/>
    <w:rsid w:val="00CE643A"/>
    <w:rsid w:val="00CE6835"/>
    <w:rsid w:val="00CF1BAF"/>
    <w:rsid w:val="00CF32F7"/>
    <w:rsid w:val="00CF45C4"/>
    <w:rsid w:val="00D01293"/>
    <w:rsid w:val="00D06F73"/>
    <w:rsid w:val="00D1693A"/>
    <w:rsid w:val="00D16A19"/>
    <w:rsid w:val="00D2252A"/>
    <w:rsid w:val="00D23957"/>
    <w:rsid w:val="00D334B1"/>
    <w:rsid w:val="00D43195"/>
    <w:rsid w:val="00D44AA2"/>
    <w:rsid w:val="00D64CD6"/>
    <w:rsid w:val="00D74DE5"/>
    <w:rsid w:val="00D90700"/>
    <w:rsid w:val="00D93690"/>
    <w:rsid w:val="00DA417D"/>
    <w:rsid w:val="00DA6421"/>
    <w:rsid w:val="00DB7C37"/>
    <w:rsid w:val="00DC0994"/>
    <w:rsid w:val="00DC0BA3"/>
    <w:rsid w:val="00DC206A"/>
    <w:rsid w:val="00DE1F30"/>
    <w:rsid w:val="00DE2744"/>
    <w:rsid w:val="00DE594B"/>
    <w:rsid w:val="00DE77A9"/>
    <w:rsid w:val="00DF2A93"/>
    <w:rsid w:val="00E0449A"/>
    <w:rsid w:val="00E11008"/>
    <w:rsid w:val="00E11066"/>
    <w:rsid w:val="00E11E23"/>
    <w:rsid w:val="00E1638A"/>
    <w:rsid w:val="00E236F7"/>
    <w:rsid w:val="00E30F05"/>
    <w:rsid w:val="00E379EE"/>
    <w:rsid w:val="00E410C1"/>
    <w:rsid w:val="00E577A5"/>
    <w:rsid w:val="00E67C1A"/>
    <w:rsid w:val="00E82013"/>
    <w:rsid w:val="00E87141"/>
    <w:rsid w:val="00E90DB9"/>
    <w:rsid w:val="00EB2A36"/>
    <w:rsid w:val="00ED13F1"/>
    <w:rsid w:val="00EE0897"/>
    <w:rsid w:val="00F0024E"/>
    <w:rsid w:val="00F060F1"/>
    <w:rsid w:val="00F14520"/>
    <w:rsid w:val="00F14A11"/>
    <w:rsid w:val="00F15338"/>
    <w:rsid w:val="00F21333"/>
    <w:rsid w:val="00F27579"/>
    <w:rsid w:val="00F364F5"/>
    <w:rsid w:val="00F369B2"/>
    <w:rsid w:val="00F52196"/>
    <w:rsid w:val="00F61A96"/>
    <w:rsid w:val="00F62F85"/>
    <w:rsid w:val="00F87E7A"/>
    <w:rsid w:val="00F95294"/>
    <w:rsid w:val="00FB5DD9"/>
    <w:rsid w:val="00FB6B3E"/>
    <w:rsid w:val="00FC2E69"/>
    <w:rsid w:val="00FC4269"/>
    <w:rsid w:val="00FC7E54"/>
    <w:rsid w:val="00FE2AE4"/>
    <w:rsid w:val="00FE6F6C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348190"/>
  <w15:docId w15:val="{7902DEE0-586E-8F40-AE3F-76FEC40C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11E2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4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7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3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7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0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121CB-A2E5-4896-8E26-A3F17B2B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1090</Words>
  <Characters>8062</Characters>
  <Application>Microsoft Office Word</Application>
  <DocSecurity>0</DocSecurity>
  <Lines>67</Lines>
  <Paragraphs>18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Szám: 222-13/2013</vt:lpstr>
      <vt:lpstr>Szám: 222-13/2013</vt:lpstr>
    </vt:vector>
  </TitlesOfParts>
  <Company>Dr.X. Corporation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Valaki</cp:lastModifiedBy>
  <cp:revision>18</cp:revision>
  <cp:lastPrinted>2014-06-05T13:52:00Z</cp:lastPrinted>
  <dcterms:created xsi:type="dcterms:W3CDTF">2023-07-14T09:30:00Z</dcterms:created>
  <dcterms:modified xsi:type="dcterms:W3CDTF">2023-07-24T09:58:00Z</dcterms:modified>
</cp:coreProperties>
</file>