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E1874" w:rsidRPr="0084410B" w:rsidRDefault="003E1874" w:rsidP="003E1874">
      <w:pPr>
        <w:spacing w:after="0" w:line="280" w:lineRule="atLeast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84410B">
        <w:rPr>
          <w:rFonts w:ascii="Times New Roman" w:eastAsia="Calibri" w:hAnsi="Times New Roman" w:cs="Times New Roman"/>
          <w:b/>
          <w:bCs/>
          <w:sz w:val="24"/>
          <w:szCs w:val="24"/>
        </w:rPr>
        <w:t>Szám:</w:t>
      </w:r>
      <w:r w:rsidR="007C5911" w:rsidRPr="0084410B">
        <w:rPr>
          <w:rFonts w:ascii="Times New Roman" w:eastAsia="Calibri" w:hAnsi="Times New Roman" w:cs="Times New Roman"/>
          <w:sz w:val="24"/>
          <w:szCs w:val="24"/>
        </w:rPr>
        <w:t xml:space="preserve"> 1-</w:t>
      </w:r>
      <w:r w:rsidR="0070747E" w:rsidRPr="0084410B">
        <w:rPr>
          <w:rFonts w:ascii="Times New Roman" w:eastAsia="Calibri" w:hAnsi="Times New Roman" w:cs="Times New Roman"/>
          <w:sz w:val="24"/>
          <w:szCs w:val="24"/>
        </w:rPr>
        <w:t>9</w:t>
      </w:r>
      <w:r w:rsidRPr="0084410B">
        <w:rPr>
          <w:rFonts w:ascii="Times New Roman" w:eastAsia="Calibri" w:hAnsi="Times New Roman" w:cs="Times New Roman"/>
          <w:sz w:val="24"/>
          <w:szCs w:val="24"/>
        </w:rPr>
        <w:t>/202</w:t>
      </w:r>
      <w:r w:rsidR="0070747E" w:rsidRPr="0084410B">
        <w:rPr>
          <w:rFonts w:ascii="Times New Roman" w:eastAsia="Calibri" w:hAnsi="Times New Roman" w:cs="Times New Roman"/>
          <w:sz w:val="24"/>
          <w:szCs w:val="24"/>
        </w:rPr>
        <w:t>3</w:t>
      </w:r>
      <w:r w:rsidRPr="0084410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3E1874" w:rsidRPr="0084410B" w:rsidRDefault="00ED5EA3" w:rsidP="003E1874">
      <w:pPr>
        <w:spacing w:after="0" w:line="280" w:lineRule="atLeast"/>
        <w:jc w:val="right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</w:t>
      </w:r>
      <w:r w:rsidR="003E1874" w:rsidRPr="0084410B">
        <w:rPr>
          <w:rFonts w:ascii="Times New Roman" w:eastAsia="Calibri" w:hAnsi="Times New Roman" w:cs="Times New Roman"/>
          <w:bCs/>
          <w:sz w:val="24"/>
          <w:szCs w:val="24"/>
        </w:rPr>
        <w:t>.</w:t>
      </w:r>
      <w:r w:rsidR="003E1874" w:rsidRPr="0084410B">
        <w:rPr>
          <w:rFonts w:ascii="Times New Roman" w:eastAsia="Calibri" w:hAnsi="Times New Roman" w:cs="Times New Roman"/>
          <w:sz w:val="24"/>
          <w:szCs w:val="24"/>
        </w:rPr>
        <w:t xml:space="preserve"> sz. napirendi pont</w:t>
      </w:r>
    </w:p>
    <w:p w:rsidR="00821312" w:rsidRPr="0084410B" w:rsidRDefault="00821312" w:rsidP="003E1874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4"/>
          <w:u w:val="single"/>
        </w:rPr>
      </w:pPr>
    </w:p>
    <w:p w:rsidR="00766986" w:rsidRPr="0084410B" w:rsidRDefault="00766986" w:rsidP="003E1874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4"/>
          <w:u w:val="single"/>
        </w:rPr>
      </w:pPr>
    </w:p>
    <w:p w:rsidR="00766986" w:rsidRPr="0084410B" w:rsidRDefault="00766986" w:rsidP="003E1874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4"/>
          <w:u w:val="single"/>
        </w:rPr>
      </w:pPr>
    </w:p>
    <w:p w:rsidR="003E1874" w:rsidRPr="0084410B" w:rsidRDefault="003E1874" w:rsidP="003E1874">
      <w:pPr>
        <w:spacing w:after="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4"/>
          <w:u w:val="single"/>
        </w:rPr>
      </w:pPr>
      <w:r w:rsidRPr="0084410B">
        <w:rPr>
          <w:rFonts w:ascii="Times New Roman" w:eastAsia="Calibri" w:hAnsi="Times New Roman" w:cs="Times New Roman"/>
          <w:b/>
          <w:bCs/>
          <w:sz w:val="28"/>
          <w:szCs w:val="24"/>
          <w:u w:val="single"/>
        </w:rPr>
        <w:t>Előterjesztés</w:t>
      </w:r>
    </w:p>
    <w:p w:rsidR="003E1874" w:rsidRPr="0084410B" w:rsidRDefault="003E1874" w:rsidP="003E1874">
      <w:pPr>
        <w:spacing w:after="0" w:line="276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4410B">
        <w:rPr>
          <w:rFonts w:ascii="Times New Roman" w:eastAsia="Calibri" w:hAnsi="Times New Roman" w:cs="Times New Roman"/>
          <w:b/>
          <w:sz w:val="24"/>
          <w:szCs w:val="24"/>
        </w:rPr>
        <w:t>Zalaszentgrót Város Önkormányzata Képviselő-testületének</w:t>
      </w:r>
    </w:p>
    <w:p w:rsidR="003E1874" w:rsidRPr="0084410B" w:rsidRDefault="006F0150" w:rsidP="003E1874">
      <w:pPr>
        <w:spacing w:after="0" w:line="276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84410B">
        <w:rPr>
          <w:rFonts w:ascii="Times New Roman" w:eastAsia="Calibri" w:hAnsi="Times New Roman" w:cs="Times New Roman"/>
          <w:b/>
          <w:sz w:val="24"/>
          <w:szCs w:val="24"/>
        </w:rPr>
        <w:t>202</w:t>
      </w:r>
      <w:r w:rsidR="0070747E" w:rsidRPr="0084410B">
        <w:rPr>
          <w:rFonts w:ascii="Times New Roman" w:eastAsia="Calibri" w:hAnsi="Times New Roman" w:cs="Times New Roman"/>
          <w:b/>
          <w:sz w:val="24"/>
          <w:szCs w:val="24"/>
        </w:rPr>
        <w:t>3. október 26-</w:t>
      </w:r>
      <w:r w:rsidR="003E1874" w:rsidRPr="0084410B">
        <w:rPr>
          <w:rFonts w:ascii="Times New Roman" w:eastAsia="Calibri" w:hAnsi="Times New Roman" w:cs="Times New Roman"/>
          <w:b/>
          <w:sz w:val="24"/>
          <w:szCs w:val="24"/>
        </w:rPr>
        <w:t>i rendes, nyilvános ülésére</w:t>
      </w:r>
    </w:p>
    <w:p w:rsidR="003E1874" w:rsidRPr="0084410B" w:rsidRDefault="003E1874" w:rsidP="003E1874">
      <w:pPr>
        <w:spacing w:after="0" w:line="28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766986" w:rsidRPr="0084410B" w:rsidRDefault="00766986" w:rsidP="003E1874">
      <w:pPr>
        <w:spacing w:after="0" w:line="28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766986" w:rsidRPr="0084410B" w:rsidRDefault="00766986" w:rsidP="003E1874">
      <w:pPr>
        <w:spacing w:after="0" w:line="28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3E1874" w:rsidRPr="0084410B" w:rsidRDefault="003E1874" w:rsidP="003E1874">
      <w:pPr>
        <w:spacing w:after="0" w:line="280" w:lineRule="atLeast"/>
        <w:ind w:left="851" w:hanging="851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hu-HU"/>
        </w:rPr>
        <w:t>Tárgy:</w:t>
      </w:r>
      <w:r w:rsidRPr="0084410B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Döntés </w:t>
      </w:r>
      <w:r w:rsidR="00466BEF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településszerkezeti terv</w:t>
      </w:r>
      <w:r w:rsidR="00B64C8D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elfogadásáró</w:t>
      </w:r>
      <w:r w:rsidR="0046443A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l</w:t>
      </w:r>
      <w:r w:rsidR="00466BEF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és </w:t>
      </w:r>
      <w:r w:rsidR="00146CD1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helyi építési szabályzatról szóló 24/2014. (IX.12.) önkormányzati rendelet módosításáról</w:t>
      </w:r>
    </w:p>
    <w:p w:rsidR="003E1874" w:rsidRPr="0084410B" w:rsidRDefault="003E1874" w:rsidP="003E1874">
      <w:pPr>
        <w:spacing w:after="0" w:line="280" w:lineRule="atLeast"/>
        <w:ind w:left="851" w:hanging="851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766986" w:rsidRPr="0084410B" w:rsidRDefault="00766986" w:rsidP="003E1874">
      <w:pPr>
        <w:spacing w:after="0" w:line="280" w:lineRule="atLeast"/>
        <w:ind w:left="851" w:hanging="851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E42393" w:rsidRPr="0084410B" w:rsidRDefault="007C5911" w:rsidP="00B64C8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Calibri" w:hAnsi="Times New Roman" w:cs="Times New Roman"/>
          <w:sz w:val="24"/>
          <w:szCs w:val="24"/>
        </w:rPr>
        <w:t xml:space="preserve">Zalaszentgrót Város Önkormányzatának Képviselő-testülete </w:t>
      </w:r>
      <w:r w:rsidR="003E68CD" w:rsidRPr="0084410B">
        <w:rPr>
          <w:rFonts w:ascii="Times New Roman" w:eastAsia="Calibri" w:hAnsi="Times New Roman" w:cs="Times New Roman"/>
          <w:sz w:val="24"/>
          <w:szCs w:val="24"/>
        </w:rPr>
        <w:t xml:space="preserve">már több ülésén foglalkozott a </w:t>
      </w:r>
      <w:r w:rsidR="00B64C8D" w:rsidRPr="0084410B">
        <w:rPr>
          <w:rFonts w:ascii="Times New Roman" w:eastAsia="Calibri" w:hAnsi="Times New Roman" w:cs="Times New Roman"/>
          <w:sz w:val="24"/>
          <w:szCs w:val="24"/>
        </w:rPr>
        <w:t>v</w:t>
      </w:r>
      <w:r w:rsidR="00E42393" w:rsidRPr="0084410B">
        <w:rPr>
          <w:rFonts w:ascii="Times New Roman" w:eastAsia="Calibri" w:hAnsi="Times New Roman" w:cs="Times New Roman"/>
          <w:sz w:val="24"/>
          <w:szCs w:val="24"/>
        </w:rPr>
        <w:t>áros belterületének észak- keleti részén a Kossuth, Béke utcák és a vasút által határolt területen új élelmiszer áruház megvalósításá</w:t>
      </w:r>
      <w:r w:rsidR="00B64C8D" w:rsidRPr="0084410B">
        <w:rPr>
          <w:rFonts w:ascii="Times New Roman" w:eastAsia="Calibri" w:hAnsi="Times New Roman" w:cs="Times New Roman"/>
          <w:sz w:val="24"/>
          <w:szCs w:val="24"/>
        </w:rPr>
        <w:t xml:space="preserve">hoz szükséges helyi építési szabályzat módosításával, melynek </w:t>
      </w:r>
      <w:r w:rsidR="00E42393" w:rsidRPr="0084410B">
        <w:rPr>
          <w:rFonts w:ascii="Times New Roman" w:eastAsia="Calibri" w:hAnsi="Times New Roman" w:cs="Times New Roman"/>
          <w:sz w:val="24"/>
          <w:szCs w:val="24"/>
        </w:rPr>
        <w:t xml:space="preserve">elindításáról a </w:t>
      </w:r>
      <w:r w:rsidR="00E42393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2/2023. (I. 26) számú képviselő-testületi határozatában döntött</w:t>
      </w:r>
      <w:r w:rsidR="0046443A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</w:p>
    <w:p w:rsidR="002D1984" w:rsidRPr="0084410B" w:rsidRDefault="0046443A" w:rsidP="0046443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410B">
        <w:rPr>
          <w:rFonts w:ascii="Times New Roman" w:hAnsi="Times New Roman" w:cs="Times New Roman"/>
          <w:sz w:val="24"/>
          <w:szCs w:val="24"/>
        </w:rPr>
        <w:t xml:space="preserve">A folyamat végső állomásaként 2023. szeptember 29-i ülésén döntött a véleményezési szakasz és a partnerségi egyeztetés lezárásról. </w:t>
      </w:r>
      <w:r w:rsidR="000D3CD3" w:rsidRPr="0084410B">
        <w:rPr>
          <w:rFonts w:ascii="Times New Roman" w:eastAsia="Calibri" w:hAnsi="Times New Roman" w:cs="Times New Roman"/>
          <w:iCs/>
          <w:sz w:val="24"/>
          <w:szCs w:val="24"/>
        </w:rPr>
        <w:t xml:space="preserve">A döntést követően a </w:t>
      </w:r>
      <w:r w:rsidR="00E42393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polgármester 5 napon belül kezdeményez</w:t>
      </w:r>
      <w:r w:rsidR="000D3CD3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te</w:t>
      </w:r>
      <w:r w:rsidR="00E42393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 állami </w:t>
      </w:r>
      <w:proofErr w:type="spellStart"/>
      <w:r w:rsidR="00E42393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főépítésztől</w:t>
      </w:r>
      <w:proofErr w:type="spellEnd"/>
      <w:r w:rsidR="00E42393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záró szakmai vélemény kiadását. A záró szakaszban </w:t>
      </w:r>
      <w:r w:rsidR="000D3CD3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állami </w:t>
      </w:r>
      <w:proofErr w:type="spellStart"/>
      <w:r w:rsidR="000D3CD3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főépítész</w:t>
      </w:r>
      <w:proofErr w:type="spellEnd"/>
      <w:r w:rsidR="000D3CD3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</w:t>
      </w:r>
      <w:r w:rsidR="00E42393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kötelező egyeztető tárgyalást </w:t>
      </w:r>
      <w:r w:rsidR="000D3CD3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2023. október 16-ára hívta össze</w:t>
      </w:r>
      <w:r w:rsidR="002D5016">
        <w:rPr>
          <w:rFonts w:ascii="Times New Roman" w:eastAsia="Times New Roman" w:hAnsi="Times New Roman" w:cs="Times New Roman"/>
          <w:sz w:val="24"/>
          <w:szCs w:val="24"/>
          <w:lang w:eastAsia="hu-HU"/>
        </w:rPr>
        <w:t>, mely alapján</w:t>
      </w:r>
      <w:r w:rsidR="001D23CE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</w:t>
      </w:r>
      <w:r w:rsidR="000A413E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javított </w:t>
      </w:r>
      <w:r w:rsidR="001D23CE">
        <w:rPr>
          <w:rFonts w:ascii="Times New Roman" w:eastAsia="Times New Roman" w:hAnsi="Times New Roman" w:cs="Times New Roman"/>
          <w:sz w:val="24"/>
          <w:szCs w:val="24"/>
          <w:lang w:eastAsia="hu-HU"/>
        </w:rPr>
        <w:t>tervdokumentációval kapcsolatban kifogást nem emelt,</w:t>
      </w:r>
      <w:r w:rsidR="002D501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záróvélemény</w:t>
      </w:r>
      <w:r w:rsidR="001D23CE">
        <w:rPr>
          <w:rFonts w:ascii="Times New Roman" w:eastAsia="Times New Roman" w:hAnsi="Times New Roman" w:cs="Times New Roman"/>
          <w:sz w:val="24"/>
          <w:szCs w:val="24"/>
          <w:lang w:eastAsia="hu-HU"/>
        </w:rPr>
        <w:t>ében a településrendezési eszköz módosításának képviselő-testület elé terjesztését és elfogadását ja</w:t>
      </w:r>
      <w:r w:rsidR="003D4082">
        <w:rPr>
          <w:rFonts w:ascii="Times New Roman" w:eastAsia="Times New Roman" w:hAnsi="Times New Roman" w:cs="Times New Roman"/>
          <w:sz w:val="24"/>
          <w:szCs w:val="24"/>
          <w:lang w:eastAsia="hu-HU"/>
        </w:rPr>
        <w:t>v</w:t>
      </w:r>
      <w:bookmarkStart w:id="0" w:name="_GoBack"/>
      <w:bookmarkEnd w:id="0"/>
      <w:r w:rsidR="001D23CE">
        <w:rPr>
          <w:rFonts w:ascii="Times New Roman" w:eastAsia="Times New Roman" w:hAnsi="Times New Roman" w:cs="Times New Roman"/>
          <w:sz w:val="24"/>
          <w:szCs w:val="24"/>
          <w:lang w:eastAsia="hu-HU"/>
        </w:rPr>
        <w:t>asolta.</w:t>
      </w:r>
    </w:p>
    <w:p w:rsidR="0060226E" w:rsidRPr="0084410B" w:rsidRDefault="0060226E" w:rsidP="00EA6F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00463" w:rsidRPr="0084410B" w:rsidRDefault="002D1984" w:rsidP="00EA6F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410B">
        <w:rPr>
          <w:rFonts w:ascii="Times New Roman" w:hAnsi="Times New Roman" w:cs="Times New Roman"/>
          <w:sz w:val="24"/>
          <w:szCs w:val="24"/>
        </w:rPr>
        <w:t xml:space="preserve">A fentiek alapján szükséges a képviselő-testület részéről a településszerkezeti tervet módosítani jelen előterjesztés </w:t>
      </w:r>
      <w:r w:rsidR="003365D9" w:rsidRPr="0084410B">
        <w:rPr>
          <w:rFonts w:ascii="Times New Roman" w:hAnsi="Times New Roman" w:cs="Times New Roman"/>
          <w:sz w:val="24"/>
          <w:szCs w:val="24"/>
        </w:rPr>
        <w:t>1</w:t>
      </w:r>
      <w:r w:rsidRPr="0084410B">
        <w:rPr>
          <w:rFonts w:ascii="Times New Roman" w:hAnsi="Times New Roman" w:cs="Times New Roman"/>
          <w:sz w:val="24"/>
          <w:szCs w:val="24"/>
        </w:rPr>
        <w:t>. mellékletét</w:t>
      </w:r>
      <w:r w:rsidR="003365D9" w:rsidRPr="0084410B">
        <w:rPr>
          <w:rFonts w:ascii="Times New Roman" w:hAnsi="Times New Roman" w:cs="Times New Roman"/>
          <w:sz w:val="24"/>
          <w:szCs w:val="24"/>
        </w:rPr>
        <w:t xml:space="preserve"> képező leírásnak megfelelően a 2</w:t>
      </w:r>
      <w:r w:rsidRPr="0084410B">
        <w:rPr>
          <w:rFonts w:ascii="Times New Roman" w:hAnsi="Times New Roman" w:cs="Times New Roman"/>
          <w:sz w:val="24"/>
          <w:szCs w:val="24"/>
        </w:rPr>
        <w:t xml:space="preserve">. melléklet szerinti tervlap elfogadásával, valamint elengedhetetlen a helyi építési szabályzat módosításáról az előterjesztés </w:t>
      </w:r>
      <w:r w:rsidR="003365D9" w:rsidRPr="0084410B">
        <w:rPr>
          <w:rFonts w:ascii="Times New Roman" w:hAnsi="Times New Roman" w:cs="Times New Roman"/>
          <w:sz w:val="24"/>
          <w:szCs w:val="24"/>
        </w:rPr>
        <w:t>3</w:t>
      </w:r>
      <w:r w:rsidRPr="0084410B">
        <w:rPr>
          <w:rFonts w:ascii="Times New Roman" w:hAnsi="Times New Roman" w:cs="Times New Roman"/>
          <w:sz w:val="24"/>
          <w:szCs w:val="24"/>
        </w:rPr>
        <w:t>. melléklete szerinti módosító rendeletet megalkotni</w:t>
      </w:r>
      <w:r w:rsidR="003E68CD" w:rsidRPr="0084410B">
        <w:rPr>
          <w:rFonts w:ascii="Times New Roman" w:hAnsi="Times New Roman" w:cs="Times New Roman"/>
          <w:sz w:val="24"/>
          <w:szCs w:val="24"/>
        </w:rPr>
        <w:t xml:space="preserve"> a 4. mellékletbe külön becsatolt mellékleteknek megfelelően</w:t>
      </w:r>
      <w:r w:rsidRPr="0084410B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D1984" w:rsidRPr="0084410B" w:rsidRDefault="002D1984" w:rsidP="00EA6F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66986" w:rsidRPr="0084410B" w:rsidRDefault="00766986" w:rsidP="00EA6F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84410B">
        <w:rPr>
          <w:rFonts w:ascii="Times New Roman" w:hAnsi="Times New Roman" w:cs="Times New Roman"/>
          <w:b/>
          <w:sz w:val="24"/>
          <w:szCs w:val="24"/>
          <w:u w:val="single"/>
        </w:rPr>
        <w:t>Előzetes hatásvizsgálat a rendelethez:</w:t>
      </w: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410B">
        <w:rPr>
          <w:rFonts w:ascii="Times New Roman" w:hAnsi="Times New Roman" w:cs="Times New Roman"/>
          <w:sz w:val="24"/>
          <w:szCs w:val="24"/>
        </w:rPr>
        <w:t>A jogalkotásról szóló 2010. évi CXXX. törvény 17. § (1) bekezdése alapján az alábbiakról tájékoztatom a tisztelt képviselő-testületet:</w:t>
      </w: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4410B">
        <w:rPr>
          <w:rFonts w:ascii="Times New Roman" w:hAnsi="Times New Roman" w:cs="Times New Roman"/>
          <w:b/>
          <w:bCs/>
          <w:sz w:val="24"/>
          <w:szCs w:val="24"/>
        </w:rPr>
        <w:t>A rendelettervezet jelentősnek ítélt hatásai:</w:t>
      </w: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410B">
        <w:rPr>
          <w:rFonts w:ascii="Times New Roman" w:hAnsi="Times New Roman" w:cs="Times New Roman"/>
          <w:sz w:val="24"/>
          <w:szCs w:val="24"/>
        </w:rPr>
        <w:lastRenderedPageBreak/>
        <w:t>A társadalmi és gazdasági hatásvizsgálat kapcsán megállapítható, hogy a rendelettervezet igazodik a központi jogszabályokhoz. Az adminisztratív terheknek a rendelet megalkotását követő növekvése nem várható. A rendelet környezeti és egészségi hatással nem jár.</w:t>
      </w: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4410B">
        <w:rPr>
          <w:rFonts w:ascii="Times New Roman" w:hAnsi="Times New Roman" w:cs="Times New Roman"/>
          <w:b/>
          <w:bCs/>
          <w:sz w:val="24"/>
          <w:szCs w:val="24"/>
        </w:rPr>
        <w:t>A rendelet megalkotásának szükségessége, a jogalkotás elmaradásának várható következményei:</w:t>
      </w: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410B">
        <w:rPr>
          <w:rFonts w:ascii="Times New Roman" w:hAnsi="Times New Roman" w:cs="Times New Roman"/>
          <w:sz w:val="24"/>
          <w:szCs w:val="24"/>
        </w:rPr>
        <w:t xml:space="preserve">A rendelet megalkotása szükségszerű abból a szempontból, hogy </w:t>
      </w:r>
      <w:r w:rsidR="003365D9" w:rsidRPr="0084410B">
        <w:rPr>
          <w:rFonts w:ascii="Times New Roman" w:eastAsia="Calibri" w:hAnsi="Times New Roman" w:cs="Times New Roman"/>
          <w:sz w:val="24"/>
          <w:szCs w:val="24"/>
        </w:rPr>
        <w:t>a képviselő-testület által meghozott döntéseknek megfelelően felülvizsgált helyi építési szabályzat módosítása megtörténjen.</w:t>
      </w:r>
      <w:r w:rsidR="004F6E97" w:rsidRPr="0084410B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4F6E97" w:rsidRPr="0084410B" w:rsidRDefault="004F6E97" w:rsidP="008977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4410B">
        <w:rPr>
          <w:rFonts w:ascii="Times New Roman" w:hAnsi="Times New Roman" w:cs="Times New Roman"/>
          <w:b/>
          <w:bCs/>
          <w:sz w:val="24"/>
          <w:szCs w:val="24"/>
        </w:rPr>
        <w:t>A rendelet alkalmazásához szükséges személyi, szervezeti, tárgyi és pénzügyi feltételek:</w:t>
      </w: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410B">
        <w:rPr>
          <w:rFonts w:ascii="Times New Roman" w:hAnsi="Times New Roman" w:cs="Times New Roman"/>
          <w:sz w:val="24"/>
          <w:szCs w:val="24"/>
        </w:rPr>
        <w:t xml:space="preserve">Az új szabályok alkalmazásához, végrehajtásához szükséges személyi, szervezeti, tárgyi feltételek adottak. A pénzügyi feltételek rendelkezésre állnak. </w:t>
      </w: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4410B">
        <w:rPr>
          <w:rFonts w:ascii="Times New Roman" w:hAnsi="Times New Roman" w:cs="Times New Roman"/>
          <w:sz w:val="24"/>
          <w:szCs w:val="24"/>
        </w:rPr>
        <w:t xml:space="preserve">Összességében megállapítható, hogy a rendelet elfogadása nem keletkeztet többletfeltételeket a korábbiakhoz képest. </w:t>
      </w:r>
    </w:p>
    <w:p w:rsidR="008977B5" w:rsidRPr="0084410B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77B5" w:rsidRPr="00442BF1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42BF1">
        <w:rPr>
          <w:rFonts w:ascii="Times New Roman" w:hAnsi="Times New Roman" w:cs="Times New Roman"/>
          <w:sz w:val="24"/>
          <w:szCs w:val="24"/>
        </w:rPr>
        <w:t>A Pénzügyi és Ügyrendi Bizottság az előterjesztést 202</w:t>
      </w:r>
      <w:r w:rsidR="006C5A72" w:rsidRPr="00442BF1">
        <w:rPr>
          <w:rFonts w:ascii="Times New Roman" w:hAnsi="Times New Roman" w:cs="Times New Roman"/>
          <w:sz w:val="24"/>
          <w:szCs w:val="24"/>
        </w:rPr>
        <w:t>3</w:t>
      </w:r>
      <w:r w:rsidRPr="00442BF1">
        <w:rPr>
          <w:rFonts w:ascii="Times New Roman" w:hAnsi="Times New Roman" w:cs="Times New Roman"/>
          <w:sz w:val="24"/>
          <w:szCs w:val="24"/>
        </w:rPr>
        <w:t xml:space="preserve">. </w:t>
      </w:r>
      <w:r w:rsidR="006C5A72" w:rsidRPr="00442BF1">
        <w:rPr>
          <w:rFonts w:ascii="Times New Roman" w:hAnsi="Times New Roman" w:cs="Times New Roman"/>
          <w:sz w:val="24"/>
          <w:szCs w:val="24"/>
        </w:rPr>
        <w:t>október 19</w:t>
      </w:r>
      <w:r w:rsidRPr="00442BF1">
        <w:rPr>
          <w:rFonts w:ascii="Times New Roman" w:hAnsi="Times New Roman" w:cs="Times New Roman"/>
          <w:sz w:val="24"/>
          <w:szCs w:val="24"/>
        </w:rPr>
        <w:t>-i ülésén megtárgyalta, és a</w:t>
      </w:r>
      <w:r w:rsidR="00594978">
        <w:rPr>
          <w:rFonts w:ascii="Times New Roman" w:hAnsi="Times New Roman" w:cs="Times New Roman"/>
          <w:sz w:val="24"/>
          <w:szCs w:val="24"/>
        </w:rPr>
        <w:t>z 56</w:t>
      </w:r>
      <w:bookmarkStart w:id="1" w:name="_Hlk148353861"/>
      <w:r w:rsidRPr="00442BF1">
        <w:rPr>
          <w:rFonts w:ascii="Times New Roman" w:hAnsi="Times New Roman" w:cs="Times New Roman"/>
          <w:sz w:val="24"/>
          <w:szCs w:val="24"/>
        </w:rPr>
        <w:t>/202</w:t>
      </w:r>
      <w:r w:rsidR="006C5A72" w:rsidRPr="00442BF1">
        <w:rPr>
          <w:rFonts w:ascii="Times New Roman" w:hAnsi="Times New Roman" w:cs="Times New Roman"/>
          <w:sz w:val="24"/>
          <w:szCs w:val="24"/>
        </w:rPr>
        <w:t>3</w:t>
      </w:r>
      <w:r w:rsidRPr="00442BF1">
        <w:rPr>
          <w:rFonts w:ascii="Times New Roman" w:hAnsi="Times New Roman" w:cs="Times New Roman"/>
          <w:sz w:val="24"/>
          <w:szCs w:val="24"/>
        </w:rPr>
        <w:t>. (</w:t>
      </w:r>
      <w:r w:rsidR="006C5A72" w:rsidRPr="00442BF1">
        <w:rPr>
          <w:rFonts w:ascii="Times New Roman" w:hAnsi="Times New Roman" w:cs="Times New Roman"/>
          <w:sz w:val="24"/>
          <w:szCs w:val="24"/>
        </w:rPr>
        <w:t>IX. 19.</w:t>
      </w:r>
      <w:r w:rsidRPr="00442BF1">
        <w:rPr>
          <w:rFonts w:ascii="Times New Roman" w:hAnsi="Times New Roman" w:cs="Times New Roman"/>
          <w:sz w:val="24"/>
          <w:szCs w:val="24"/>
        </w:rPr>
        <w:t>)</w:t>
      </w:r>
      <w:bookmarkEnd w:id="1"/>
      <w:r w:rsidR="003365D9" w:rsidRPr="00442BF1">
        <w:rPr>
          <w:rFonts w:ascii="Times New Roman" w:hAnsi="Times New Roman" w:cs="Times New Roman"/>
          <w:sz w:val="24"/>
          <w:szCs w:val="24"/>
        </w:rPr>
        <w:t>,</w:t>
      </w:r>
      <w:r w:rsidR="00594978">
        <w:rPr>
          <w:rFonts w:ascii="Times New Roman" w:hAnsi="Times New Roman" w:cs="Times New Roman"/>
          <w:sz w:val="24"/>
          <w:szCs w:val="24"/>
        </w:rPr>
        <w:t xml:space="preserve"> 57</w:t>
      </w:r>
      <w:r w:rsidR="006C5A72" w:rsidRPr="00442BF1">
        <w:rPr>
          <w:rFonts w:ascii="Times New Roman" w:hAnsi="Times New Roman" w:cs="Times New Roman"/>
          <w:sz w:val="24"/>
          <w:szCs w:val="24"/>
        </w:rPr>
        <w:t>/2023. (IX. 19.)</w:t>
      </w:r>
      <w:r w:rsidR="002E21D1" w:rsidRPr="00442BF1">
        <w:rPr>
          <w:rFonts w:ascii="Times New Roman" w:hAnsi="Times New Roman" w:cs="Times New Roman"/>
          <w:sz w:val="24"/>
          <w:szCs w:val="24"/>
        </w:rPr>
        <w:t xml:space="preserve"> </w:t>
      </w:r>
      <w:r w:rsidRPr="00442BF1">
        <w:rPr>
          <w:rFonts w:ascii="Times New Roman" w:hAnsi="Times New Roman" w:cs="Times New Roman"/>
          <w:sz w:val="24"/>
          <w:szCs w:val="24"/>
        </w:rPr>
        <w:t>számú határozat</w:t>
      </w:r>
      <w:r w:rsidR="002E21D1" w:rsidRPr="00442BF1">
        <w:rPr>
          <w:rFonts w:ascii="Times New Roman" w:hAnsi="Times New Roman" w:cs="Times New Roman"/>
          <w:sz w:val="24"/>
          <w:szCs w:val="24"/>
        </w:rPr>
        <w:t>ai</w:t>
      </w:r>
      <w:r w:rsidRPr="00442BF1">
        <w:rPr>
          <w:rFonts w:ascii="Times New Roman" w:hAnsi="Times New Roman" w:cs="Times New Roman"/>
          <w:sz w:val="24"/>
          <w:szCs w:val="24"/>
        </w:rPr>
        <w:t>ban javasolja Zalaszentgrót Város Önkormányzata Képviselő-testületének a határozati javaslat</w:t>
      </w:r>
      <w:r w:rsidR="002E21D1" w:rsidRPr="00442BF1">
        <w:rPr>
          <w:rFonts w:ascii="Times New Roman" w:hAnsi="Times New Roman" w:cs="Times New Roman"/>
          <w:sz w:val="24"/>
          <w:szCs w:val="24"/>
        </w:rPr>
        <w:t xml:space="preserve"> és rendelet módosítás</w:t>
      </w:r>
      <w:r w:rsidRPr="00442BF1">
        <w:rPr>
          <w:rFonts w:ascii="Times New Roman" w:hAnsi="Times New Roman" w:cs="Times New Roman"/>
          <w:sz w:val="24"/>
          <w:szCs w:val="24"/>
        </w:rPr>
        <w:t xml:space="preserve"> elfogadását.</w:t>
      </w:r>
    </w:p>
    <w:p w:rsidR="008977B5" w:rsidRPr="00442BF1" w:rsidRDefault="008977B5" w:rsidP="008977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E6A19" w:rsidRPr="0084410B" w:rsidRDefault="002E6A19" w:rsidP="002E6A19">
      <w:pPr>
        <w:tabs>
          <w:tab w:val="left" w:pos="729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442BF1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Gazdasági és Városfejlesztési Bizottság az előterjesztést </w:t>
      </w:r>
      <w:r w:rsidR="003365D9" w:rsidRPr="00442BF1">
        <w:rPr>
          <w:rFonts w:ascii="Times New Roman" w:hAnsi="Times New Roman" w:cs="Times New Roman"/>
          <w:sz w:val="24"/>
          <w:szCs w:val="24"/>
        </w:rPr>
        <w:t>202</w:t>
      </w:r>
      <w:r w:rsidR="006C5A72" w:rsidRPr="00442BF1">
        <w:rPr>
          <w:rFonts w:ascii="Times New Roman" w:hAnsi="Times New Roman" w:cs="Times New Roman"/>
          <w:sz w:val="24"/>
          <w:szCs w:val="24"/>
        </w:rPr>
        <w:t>3</w:t>
      </w:r>
      <w:r w:rsidR="003365D9" w:rsidRPr="00442BF1">
        <w:rPr>
          <w:rFonts w:ascii="Times New Roman" w:hAnsi="Times New Roman" w:cs="Times New Roman"/>
          <w:sz w:val="24"/>
          <w:szCs w:val="24"/>
        </w:rPr>
        <w:t xml:space="preserve">. </w:t>
      </w:r>
      <w:r w:rsidR="006C5A72" w:rsidRPr="00442BF1">
        <w:rPr>
          <w:rFonts w:ascii="Times New Roman" w:hAnsi="Times New Roman" w:cs="Times New Roman"/>
          <w:sz w:val="24"/>
          <w:szCs w:val="24"/>
        </w:rPr>
        <w:t>október 19</w:t>
      </w:r>
      <w:r w:rsidR="003365D9" w:rsidRPr="00442BF1">
        <w:rPr>
          <w:rFonts w:ascii="Times New Roman" w:hAnsi="Times New Roman" w:cs="Times New Roman"/>
          <w:sz w:val="24"/>
          <w:szCs w:val="24"/>
        </w:rPr>
        <w:t>-i ülésén megtárgyalta, és a</w:t>
      </w:r>
      <w:r w:rsidR="005B2C7B" w:rsidRPr="00442BF1">
        <w:rPr>
          <w:rFonts w:ascii="Times New Roman" w:hAnsi="Times New Roman" w:cs="Times New Roman"/>
          <w:sz w:val="24"/>
          <w:szCs w:val="24"/>
        </w:rPr>
        <w:t xml:space="preserve">z </w:t>
      </w:r>
      <w:r w:rsidR="001A0E02">
        <w:rPr>
          <w:rFonts w:ascii="Times New Roman" w:hAnsi="Times New Roman" w:cs="Times New Roman"/>
          <w:sz w:val="24"/>
          <w:szCs w:val="24"/>
        </w:rPr>
        <w:t>78</w:t>
      </w:r>
      <w:r w:rsidR="006C5A72" w:rsidRPr="00442BF1">
        <w:rPr>
          <w:rFonts w:ascii="Times New Roman" w:hAnsi="Times New Roman" w:cs="Times New Roman"/>
          <w:sz w:val="24"/>
          <w:szCs w:val="24"/>
        </w:rPr>
        <w:t>/2023. (IX. 19.)</w:t>
      </w:r>
      <w:r w:rsidR="003365D9" w:rsidRPr="00442BF1">
        <w:rPr>
          <w:rFonts w:ascii="Times New Roman" w:hAnsi="Times New Roman" w:cs="Times New Roman"/>
          <w:sz w:val="24"/>
          <w:szCs w:val="24"/>
        </w:rPr>
        <w:t>,</w:t>
      </w:r>
      <w:r w:rsidR="001A0E02">
        <w:rPr>
          <w:rFonts w:ascii="Times New Roman" w:hAnsi="Times New Roman" w:cs="Times New Roman"/>
          <w:sz w:val="24"/>
          <w:szCs w:val="24"/>
        </w:rPr>
        <w:t xml:space="preserve"> 79</w:t>
      </w:r>
      <w:r w:rsidR="006C5A72" w:rsidRPr="00442BF1">
        <w:rPr>
          <w:rFonts w:ascii="Times New Roman" w:hAnsi="Times New Roman" w:cs="Times New Roman"/>
          <w:sz w:val="24"/>
          <w:szCs w:val="24"/>
        </w:rPr>
        <w:t>/2023. (IX. 19.)</w:t>
      </w:r>
      <w:r w:rsidR="000F1E0D" w:rsidRPr="00442BF1">
        <w:rPr>
          <w:rFonts w:ascii="Times New Roman" w:hAnsi="Times New Roman" w:cs="Times New Roman"/>
          <w:sz w:val="24"/>
          <w:szCs w:val="24"/>
        </w:rPr>
        <w:t xml:space="preserve"> </w:t>
      </w:r>
      <w:r w:rsidR="002E21D1" w:rsidRPr="00442BF1">
        <w:rPr>
          <w:rFonts w:ascii="Times New Roman" w:hAnsi="Times New Roman" w:cs="Times New Roman"/>
          <w:sz w:val="24"/>
          <w:szCs w:val="24"/>
        </w:rPr>
        <w:t>számú határozataiban javasolja Zalaszentgrót Város Önkormányzata Képviselő-testületének a határozati javaslat és rendelet módosítás elfogadását.</w:t>
      </w:r>
    </w:p>
    <w:p w:rsidR="002D1984" w:rsidRPr="0084410B" w:rsidRDefault="002D1984" w:rsidP="00EA6FC9">
      <w:pPr>
        <w:spacing w:after="0" w:line="240" w:lineRule="auto"/>
        <w:jc w:val="both"/>
        <w:rPr>
          <w:rFonts w:ascii="Times New Roman" w:eastAsia="Calibri" w:hAnsi="Times New Roman" w:cs="Times New Roman"/>
          <w:iCs/>
          <w:sz w:val="24"/>
          <w:szCs w:val="24"/>
        </w:rPr>
      </w:pPr>
    </w:p>
    <w:p w:rsidR="003E1874" w:rsidRPr="0084410B" w:rsidRDefault="003E1874" w:rsidP="003E187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410B">
        <w:rPr>
          <w:rFonts w:ascii="Times New Roman" w:eastAsia="Calibri" w:hAnsi="Times New Roman" w:cs="Times New Roman"/>
          <w:sz w:val="24"/>
          <w:szCs w:val="24"/>
        </w:rPr>
        <w:t>Kérem a T. Képviselő-testületet, hogy tárgyalja meg az előterjesztést és fogadja el a következő határozati javas</w:t>
      </w:r>
      <w:r w:rsidR="00F64DC1" w:rsidRPr="0084410B">
        <w:rPr>
          <w:rFonts w:ascii="Times New Roman" w:eastAsia="Calibri" w:hAnsi="Times New Roman" w:cs="Times New Roman"/>
          <w:sz w:val="24"/>
          <w:szCs w:val="24"/>
        </w:rPr>
        <w:t>lato</w:t>
      </w:r>
      <w:r w:rsidR="002E6A19" w:rsidRPr="0084410B">
        <w:rPr>
          <w:rFonts w:ascii="Times New Roman" w:eastAsia="Calibri" w:hAnsi="Times New Roman" w:cs="Times New Roman"/>
          <w:sz w:val="24"/>
          <w:szCs w:val="24"/>
        </w:rPr>
        <w:t>t és rendelet módosítását.</w:t>
      </w:r>
    </w:p>
    <w:p w:rsidR="003E1874" w:rsidRPr="0084410B" w:rsidRDefault="003E1874" w:rsidP="003E1874">
      <w:pPr>
        <w:spacing w:after="0" w:line="240" w:lineRule="auto"/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</w:pPr>
    </w:p>
    <w:p w:rsidR="00E05867" w:rsidRPr="0084410B" w:rsidRDefault="00E05867" w:rsidP="003E1874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3E1874" w:rsidRPr="0084410B" w:rsidRDefault="003E1874" w:rsidP="003E1874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  <w:r w:rsidRPr="0084410B">
        <w:rPr>
          <w:rFonts w:ascii="Times New Roman" w:eastAsia="Calibri" w:hAnsi="Times New Roman" w:cs="Times New Roman"/>
          <w:b/>
          <w:sz w:val="24"/>
          <w:szCs w:val="24"/>
          <w:u w:val="single"/>
        </w:rPr>
        <w:t>Határozati javaslat:</w:t>
      </w:r>
    </w:p>
    <w:p w:rsidR="002E6A19" w:rsidRPr="0084410B" w:rsidRDefault="002E6A19" w:rsidP="003E1874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2E6A19" w:rsidRPr="0084410B" w:rsidRDefault="002E6A19" w:rsidP="002E6A19">
      <w:pPr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Zalaszentgrót Város Önkormányzatának Képviselő-testülete a 100/2014. (IX. 11.) számú képviselő-testületi határozattal elfogadott</w:t>
      </w:r>
      <w:r w:rsidR="003365D9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és a 1/2022. (I. 27.) számú</w:t>
      </w:r>
      <w:r w:rsidR="006C5A72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, továbbá a 85/2022. (VII. 28.) számú </w:t>
      </w:r>
      <w:r w:rsidR="003365D9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képviselő-testületi határozattal módosított</w:t>
      </w: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Zalaszentgrót Város Településszerkezeti Tervét az előterjesztést </w:t>
      </w:r>
      <w:r w:rsidR="003365D9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1</w:t>
      </w: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. számú melléklet szerinti tartalommal módosítja é</w:t>
      </w:r>
      <w:r w:rsidR="007B6304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s az előterjesztés </w:t>
      </w:r>
      <w:r w:rsidR="003365D9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2</w:t>
      </w:r>
      <w:r w:rsidR="007B6304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mellékletét képező </w:t>
      </w: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településszerkezeti tervlapot elfogadja.</w:t>
      </w:r>
    </w:p>
    <w:p w:rsidR="00766986" w:rsidRPr="0084410B" w:rsidRDefault="00766986" w:rsidP="002E6A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2E6A19" w:rsidRPr="0084410B" w:rsidRDefault="002E6A19" w:rsidP="002E6A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Zalaszentgrót Város Önkormányzatának Képviselő-testülete felhatalmazza Baracskai József polgármestert, hogy a településrendezési eszközt – az elfogadásáról szóló jegyzőkönyvvel </w:t>
      </w: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együtt –küldje meg az állami főépítésznek és az eljárásban részt vevő összes államigazgatási szervnek.</w:t>
      </w:r>
    </w:p>
    <w:p w:rsidR="002E6A19" w:rsidRPr="0084410B" w:rsidRDefault="002E6A19" w:rsidP="002E6A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3E1874" w:rsidRPr="0084410B" w:rsidRDefault="003E1874" w:rsidP="003E187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410B">
        <w:rPr>
          <w:rFonts w:ascii="Times New Roman" w:eastAsia="Calibri" w:hAnsi="Times New Roman" w:cs="Times New Roman"/>
          <w:sz w:val="24"/>
          <w:szCs w:val="24"/>
          <w:u w:val="single"/>
        </w:rPr>
        <w:t>Határidő:</w:t>
      </w:r>
      <w:r w:rsidRPr="0084410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0D3CD3" w:rsidRPr="0084410B">
        <w:rPr>
          <w:rFonts w:ascii="Times New Roman" w:eastAsia="Calibri" w:hAnsi="Times New Roman" w:cs="Times New Roman"/>
          <w:sz w:val="24"/>
          <w:szCs w:val="24"/>
        </w:rPr>
        <w:t>2023. november 30.</w:t>
      </w:r>
    </w:p>
    <w:p w:rsidR="003E1874" w:rsidRPr="0084410B" w:rsidRDefault="003E1874" w:rsidP="003E1874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410B">
        <w:rPr>
          <w:rFonts w:ascii="Times New Roman" w:eastAsia="Calibri" w:hAnsi="Times New Roman" w:cs="Times New Roman"/>
          <w:sz w:val="24"/>
          <w:szCs w:val="24"/>
          <w:u w:val="single"/>
        </w:rPr>
        <w:t xml:space="preserve">Felelős: </w:t>
      </w:r>
      <w:r w:rsidR="002E6A19" w:rsidRPr="0084410B">
        <w:rPr>
          <w:rFonts w:ascii="Times New Roman" w:eastAsia="Calibri" w:hAnsi="Times New Roman" w:cs="Times New Roman"/>
          <w:sz w:val="24"/>
          <w:szCs w:val="24"/>
        </w:rPr>
        <w:t>Baracskai József polgármester</w:t>
      </w:r>
    </w:p>
    <w:p w:rsidR="003E1874" w:rsidRPr="0084410B" w:rsidRDefault="003E1874" w:rsidP="00DA255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821312" w:rsidRPr="0084410B" w:rsidRDefault="00821312" w:rsidP="003E187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766986" w:rsidRPr="0084410B" w:rsidRDefault="00766986" w:rsidP="003E187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766986" w:rsidRPr="0084410B" w:rsidRDefault="00766986" w:rsidP="003E187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766986" w:rsidRPr="0084410B" w:rsidRDefault="00766986" w:rsidP="003E187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3E1874" w:rsidRPr="0084410B" w:rsidRDefault="003E1874" w:rsidP="003E187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4410B">
        <w:rPr>
          <w:rFonts w:ascii="Times New Roman" w:eastAsia="Calibri" w:hAnsi="Times New Roman" w:cs="Times New Roman"/>
          <w:bCs/>
          <w:sz w:val="24"/>
          <w:szCs w:val="24"/>
        </w:rPr>
        <w:t>Zalaszentgrót</w:t>
      </w:r>
      <w:r w:rsidRPr="0084410B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0D3CD3" w:rsidRPr="0084410B">
        <w:rPr>
          <w:rFonts w:ascii="Times New Roman" w:eastAsia="Calibri" w:hAnsi="Times New Roman" w:cs="Times New Roman"/>
          <w:sz w:val="24"/>
          <w:szCs w:val="24"/>
        </w:rPr>
        <w:t xml:space="preserve">2023. október </w:t>
      </w:r>
      <w:r w:rsidR="00442BF1">
        <w:rPr>
          <w:rFonts w:ascii="Times New Roman" w:eastAsia="Calibri" w:hAnsi="Times New Roman" w:cs="Times New Roman"/>
          <w:sz w:val="24"/>
          <w:szCs w:val="24"/>
        </w:rPr>
        <w:t>2</w:t>
      </w:r>
      <w:r w:rsidR="00ED7D83">
        <w:rPr>
          <w:rFonts w:ascii="Times New Roman" w:eastAsia="Calibri" w:hAnsi="Times New Roman" w:cs="Times New Roman"/>
          <w:sz w:val="24"/>
          <w:szCs w:val="24"/>
        </w:rPr>
        <w:t>0</w:t>
      </w:r>
      <w:r w:rsidR="000D3CD3" w:rsidRPr="0084410B">
        <w:rPr>
          <w:rFonts w:ascii="Times New Roman" w:eastAsia="Calibri" w:hAnsi="Times New Roman" w:cs="Times New Roman"/>
          <w:sz w:val="24"/>
          <w:szCs w:val="24"/>
        </w:rPr>
        <w:t>.</w:t>
      </w:r>
    </w:p>
    <w:p w:rsidR="00DA2550" w:rsidRPr="0084410B" w:rsidRDefault="00DA2550" w:rsidP="003E187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DA2550" w:rsidRPr="0084410B" w:rsidTr="00DA2550">
        <w:tc>
          <w:tcPr>
            <w:tcW w:w="4531" w:type="dxa"/>
          </w:tcPr>
          <w:p w:rsidR="00DA2550" w:rsidRPr="0084410B" w:rsidRDefault="00DA2550" w:rsidP="003E1874">
            <w:pPr>
              <w:tabs>
                <w:tab w:val="left" w:pos="1276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1" w:type="dxa"/>
          </w:tcPr>
          <w:p w:rsidR="00DA2550" w:rsidRPr="0084410B" w:rsidRDefault="00DA2550" w:rsidP="00DA2550">
            <w:pPr>
              <w:tabs>
                <w:tab w:val="left" w:pos="1276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84410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Baracskai József</w:t>
            </w:r>
          </w:p>
          <w:p w:rsidR="00DA2550" w:rsidRPr="0084410B" w:rsidRDefault="00DA2550" w:rsidP="00DA2550">
            <w:pPr>
              <w:tabs>
                <w:tab w:val="left" w:pos="1276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4410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polgármester</w:t>
            </w:r>
          </w:p>
        </w:tc>
      </w:tr>
    </w:tbl>
    <w:p w:rsidR="00DA2550" w:rsidRPr="0084410B" w:rsidRDefault="00DA2550" w:rsidP="003E187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66986" w:rsidRPr="0084410B" w:rsidRDefault="00766986" w:rsidP="003E187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66986" w:rsidRPr="0084410B" w:rsidRDefault="00766986" w:rsidP="003E187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66986" w:rsidRPr="0084410B" w:rsidRDefault="00766986" w:rsidP="003E187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66986" w:rsidRPr="0084410B" w:rsidRDefault="00766986" w:rsidP="003E187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66986" w:rsidRPr="0084410B" w:rsidRDefault="00766986" w:rsidP="003E1874">
      <w:pPr>
        <w:tabs>
          <w:tab w:val="left" w:pos="1276"/>
        </w:tabs>
        <w:spacing w:after="0" w:line="240" w:lineRule="auto"/>
        <w:ind w:hanging="45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21312" w:rsidRPr="0084410B" w:rsidRDefault="00821312" w:rsidP="003E187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3E1874" w:rsidRPr="0084410B" w:rsidRDefault="003E1874" w:rsidP="003E187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A határozatai javaslat a törvényességi követelményeknek megfelel.</w:t>
      </w:r>
    </w:p>
    <w:p w:rsidR="00DA2550" w:rsidRPr="0084410B" w:rsidRDefault="00DA2550" w:rsidP="003E187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1"/>
        <w:gridCol w:w="4531"/>
      </w:tblGrid>
      <w:tr w:rsidR="00DA2550" w:rsidRPr="0084410B" w:rsidTr="006F3489">
        <w:tc>
          <w:tcPr>
            <w:tcW w:w="4531" w:type="dxa"/>
          </w:tcPr>
          <w:p w:rsidR="00DA2550" w:rsidRPr="0084410B" w:rsidRDefault="00DA2550" w:rsidP="006F3489">
            <w:pPr>
              <w:tabs>
                <w:tab w:val="left" w:pos="1276"/>
              </w:tabs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4531" w:type="dxa"/>
          </w:tcPr>
          <w:p w:rsidR="00DA2550" w:rsidRPr="0084410B" w:rsidRDefault="00DA2550" w:rsidP="006F3489">
            <w:pPr>
              <w:tabs>
                <w:tab w:val="left" w:pos="1276"/>
              </w:tabs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84410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Dr. Simon Beáta</w:t>
            </w:r>
          </w:p>
          <w:p w:rsidR="00DA2550" w:rsidRPr="0084410B" w:rsidRDefault="00DA2550" w:rsidP="00DA2550">
            <w:pPr>
              <w:tabs>
                <w:tab w:val="left" w:pos="1276"/>
              </w:tabs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84410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hu-HU"/>
              </w:rPr>
              <w:t>jegyző</w:t>
            </w:r>
          </w:p>
        </w:tc>
      </w:tr>
    </w:tbl>
    <w:p w:rsidR="00454337" w:rsidRPr="0084410B" w:rsidRDefault="00454337" w:rsidP="003E187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54337" w:rsidRPr="0084410B" w:rsidRDefault="00454337">
      <w:p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br w:type="page"/>
      </w:r>
    </w:p>
    <w:p w:rsidR="00454337" w:rsidRPr="0084410B" w:rsidRDefault="00454337" w:rsidP="00454337">
      <w:pPr>
        <w:jc w:val="right"/>
        <w:rPr>
          <w:rFonts w:ascii="Times New Roman" w:hAnsi="Times New Roman" w:cs="Times New Roman"/>
          <w:b/>
          <w:color w:val="262626"/>
        </w:rPr>
      </w:pPr>
      <w:r w:rsidRPr="0084410B">
        <w:rPr>
          <w:rFonts w:ascii="Times New Roman" w:hAnsi="Times New Roman" w:cs="Times New Roman"/>
          <w:b/>
          <w:color w:val="262626"/>
        </w:rPr>
        <w:lastRenderedPageBreak/>
        <w:t>1. számú melléklet</w:t>
      </w:r>
    </w:p>
    <w:p w:rsidR="00454337" w:rsidRPr="0084410B" w:rsidRDefault="00454337" w:rsidP="00454337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262626"/>
        </w:rPr>
      </w:pPr>
      <w:r w:rsidRPr="0084410B">
        <w:rPr>
          <w:rFonts w:ascii="Times New Roman" w:hAnsi="Times New Roman" w:cs="Times New Roman"/>
          <w:b/>
          <w:color w:val="262626"/>
        </w:rPr>
        <w:t xml:space="preserve">a településszerkezeti terv módosításáról szóló </w:t>
      </w:r>
      <w:proofErr w:type="gramStart"/>
      <w:r w:rsidRPr="0084410B">
        <w:rPr>
          <w:rFonts w:ascii="Times New Roman" w:hAnsi="Times New Roman" w:cs="Times New Roman"/>
          <w:b/>
          <w:color w:val="262626"/>
        </w:rPr>
        <w:t>…….</w:t>
      </w:r>
      <w:proofErr w:type="gramEnd"/>
      <w:r w:rsidRPr="0084410B">
        <w:rPr>
          <w:rFonts w:ascii="Times New Roman" w:hAnsi="Times New Roman" w:cs="Times New Roman"/>
          <w:b/>
          <w:color w:val="262626"/>
        </w:rPr>
        <w:t>./2023. (</w:t>
      </w:r>
      <w:r w:rsidR="006C5A72" w:rsidRPr="0084410B">
        <w:rPr>
          <w:rFonts w:ascii="Times New Roman" w:hAnsi="Times New Roman" w:cs="Times New Roman"/>
          <w:b/>
          <w:color w:val="262626"/>
        </w:rPr>
        <w:t>IX. 26.</w:t>
      </w:r>
      <w:r w:rsidRPr="0084410B">
        <w:rPr>
          <w:rFonts w:ascii="Times New Roman" w:hAnsi="Times New Roman" w:cs="Times New Roman"/>
          <w:b/>
          <w:color w:val="262626"/>
        </w:rPr>
        <w:t>) számú határozathoz</w:t>
      </w:r>
    </w:p>
    <w:p w:rsidR="00454337" w:rsidRPr="0084410B" w:rsidRDefault="00454337" w:rsidP="0026740E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color w:val="262626"/>
        </w:rPr>
      </w:pPr>
      <w:r w:rsidRPr="0084410B">
        <w:rPr>
          <w:rFonts w:ascii="Times New Roman" w:hAnsi="Times New Roman" w:cs="Times New Roman"/>
          <w:b/>
          <w:color w:val="262626"/>
        </w:rPr>
        <w:t>A településszerkezeti terv módosításának leírása</w:t>
      </w:r>
    </w:p>
    <w:p w:rsidR="00454337" w:rsidRPr="0084410B" w:rsidRDefault="00454337" w:rsidP="0026740E">
      <w:pPr>
        <w:numPr>
          <w:ilvl w:val="0"/>
          <w:numId w:val="8"/>
        </w:numPr>
        <w:autoSpaceDE w:val="0"/>
        <w:autoSpaceDN w:val="0"/>
        <w:adjustRightInd w:val="0"/>
        <w:spacing w:after="200" w:line="276" w:lineRule="auto"/>
        <w:ind w:left="426" w:hanging="426"/>
        <w:jc w:val="both"/>
        <w:rPr>
          <w:rFonts w:ascii="Times New Roman" w:hAnsi="Times New Roman" w:cs="Times New Roman"/>
          <w:color w:val="262626"/>
        </w:rPr>
      </w:pPr>
      <w:r w:rsidRPr="0084410B">
        <w:rPr>
          <w:rFonts w:ascii="Times New Roman" w:hAnsi="Times New Roman" w:cs="Times New Roman"/>
          <w:color w:val="262626"/>
        </w:rPr>
        <w:t xml:space="preserve">A Béke, Kossuth utcák, valamint a vasút által határolt tömb déli részén a 29/1 hrsz.-ú zöldterület és a 28/10 hrsz.-ú kötöttpályás közlekedési terület egy részének átsorolásával a kereskedelmi szolgáltató gazdasági terület bővítésre kerül, valamint a tömb Kossuth utcával határos szakaszán zöldterület kijelölése tervezett. </w:t>
      </w:r>
    </w:p>
    <w:p w:rsidR="00454337" w:rsidRPr="0084410B" w:rsidRDefault="00454337" w:rsidP="0026740E">
      <w:pPr>
        <w:numPr>
          <w:ilvl w:val="0"/>
          <w:numId w:val="8"/>
        </w:numPr>
        <w:autoSpaceDE w:val="0"/>
        <w:autoSpaceDN w:val="0"/>
        <w:adjustRightInd w:val="0"/>
        <w:spacing w:after="200" w:line="276" w:lineRule="auto"/>
        <w:ind w:left="426" w:hanging="426"/>
        <w:jc w:val="both"/>
        <w:rPr>
          <w:rFonts w:ascii="Times New Roman" w:hAnsi="Times New Roman" w:cs="Times New Roman"/>
          <w:b/>
          <w:color w:val="262626"/>
        </w:rPr>
      </w:pPr>
      <w:r w:rsidRPr="0084410B">
        <w:rPr>
          <w:rFonts w:ascii="Times New Roman" w:hAnsi="Times New Roman" w:cs="Times New Roman"/>
          <w:color w:val="262626"/>
        </w:rPr>
        <w:t>A város területi mérlege a következők szerint módosul:</w:t>
      </w:r>
    </w:p>
    <w:tbl>
      <w:tblPr>
        <w:tblW w:w="9411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25"/>
        <w:gridCol w:w="2693"/>
        <w:gridCol w:w="2693"/>
      </w:tblGrid>
      <w:tr w:rsidR="00454337" w:rsidRPr="0084410B" w:rsidTr="00A52D68">
        <w:trPr>
          <w:trHeight w:val="184"/>
          <w:jc w:val="center"/>
        </w:trPr>
        <w:tc>
          <w:tcPr>
            <w:tcW w:w="4025" w:type="dxa"/>
            <w:tcBorders>
              <w:top w:val="single" w:sz="8" w:space="0" w:color="808080"/>
              <w:left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</w:p>
        </w:tc>
        <w:tc>
          <w:tcPr>
            <w:tcW w:w="2693" w:type="dxa"/>
            <w:tcBorders>
              <w:top w:val="single" w:sz="8" w:space="0" w:color="808080"/>
              <w:left w:val="nil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hatályos</w:t>
            </w:r>
          </w:p>
        </w:tc>
        <w:tc>
          <w:tcPr>
            <w:tcW w:w="2693" w:type="dxa"/>
            <w:tcBorders>
              <w:top w:val="single" w:sz="8" w:space="0" w:color="808080"/>
              <w:left w:val="nil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tervezett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single" w:sz="8" w:space="0" w:color="808080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single" w:sz="8" w:space="0" w:color="808080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ha</w:t>
            </w:r>
          </w:p>
        </w:tc>
        <w:tc>
          <w:tcPr>
            <w:tcW w:w="2693" w:type="dxa"/>
            <w:tcBorders>
              <w:top w:val="single" w:sz="8" w:space="0" w:color="808080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ha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000000" w:fill="FFFFFF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BEÉPÍTÉSRE SZÁNT TERÜLETEK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shd w:val="clear" w:color="000000" w:fill="FFFFFF"/>
            <w:vAlign w:val="bottom"/>
          </w:tcPr>
          <w:p w:rsidR="00454337" w:rsidRPr="0084410B" w:rsidRDefault="00454337" w:rsidP="00A52D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shd w:val="clear" w:color="000000" w:fill="FFFFFF"/>
          </w:tcPr>
          <w:p w:rsidR="00454337" w:rsidRPr="0084410B" w:rsidRDefault="00454337" w:rsidP="00A52D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lang w:eastAsia="hu-HU"/>
              </w:rPr>
            </w:pP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Lf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-falusias lakóterület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355,26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355,26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Lk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-kisvárosias lakóterület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9,64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9,64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Lke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-kertvárosias lakóterület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59,65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59,65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Ln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-nagyvárosias lakóterület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3,72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3,72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Vi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-intézményi vegyes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5,97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5,97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Vt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-településközpont vegyes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13,73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13,73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Gip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-egyéb ipari gazdasági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83,92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83,92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Gksz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-kereskedelmi szolgáltató gazdasági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50,02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FF0000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color w:val="FF0000"/>
                <w:sz w:val="20"/>
                <w:lang w:eastAsia="hu-HU"/>
              </w:rPr>
              <w:t>50, 38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Üü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-üdülőházas üdülőövezet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11,34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11,34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 - különleges beépítésre szánt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Kst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-különleges strand 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5,55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5,55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Kmü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-különleges mezőgazdasági üzemi 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41,47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41,47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Kh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-különleges hulladékkezelő- lerakó 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3,50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3,50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proofErr w:type="gram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Kg.különleges</w:t>
            </w:r>
            <w:proofErr w:type="spellEnd"/>
            <w:proofErr w:type="gram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 xml:space="preserve"> garázssor 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1,54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1,54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000000" w:fill="FFFFFF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BEÉPÍTÉSRE NEM SZÁNT TERÜLETEK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Közlekedési- és közműelhelyezési. hírközlési-.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Köü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-közúti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311,91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FF0000"/>
                <w:sz w:val="20"/>
                <w:highlight w:val="yellow"/>
                <w:lang w:eastAsia="hu-HU"/>
              </w:rPr>
            </w:pPr>
            <w:r w:rsidRPr="0084410B">
              <w:rPr>
                <w:rFonts w:ascii="Times New Roman" w:hAnsi="Times New Roman" w:cs="Times New Roman"/>
                <w:color w:val="FF0000"/>
                <w:sz w:val="20"/>
                <w:lang w:eastAsia="hu-HU"/>
              </w:rPr>
              <w:t>311,91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Kök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-kötöttpályás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11,46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FF0000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color w:val="FF0000"/>
                <w:sz w:val="20"/>
                <w:lang w:eastAsia="hu-HU"/>
              </w:rPr>
              <w:t>11,28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Má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-általános mezőgazdasági 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3260,56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3260,56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Mk-kertes mezőgazdasági 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1565,44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1565,44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Eg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-gazdasági erdőterület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1327,26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1327,26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Ek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-közjóléti erdőterület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3,75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3,75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lastRenderedPageBreak/>
              <w:t>Ev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-védelmi erdőterület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152,37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152,37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V-vízgazdálkodási 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149,97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149,97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Z-zöldterület (3ha alatt)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10,06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FF0000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color w:val="FF0000"/>
                <w:sz w:val="20"/>
                <w:lang w:eastAsia="hu-HU"/>
              </w:rPr>
              <w:t>9,89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K-különleges beépítésre nem szánt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 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Ksp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-sportterület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11,98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11,98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Kt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-temető területe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11,37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11,37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Kh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-különleges hulladékkezelés és elhelyezés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0,94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0,94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Kb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-bányászati célú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0,41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0,41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Ki-ifjúsági tábor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1,22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1,22</w:t>
            </w:r>
          </w:p>
        </w:tc>
      </w:tr>
      <w:tr w:rsidR="00454337" w:rsidRPr="0084410B" w:rsidTr="00A52D68">
        <w:trPr>
          <w:trHeight w:val="282"/>
          <w:jc w:val="center"/>
        </w:trPr>
        <w:tc>
          <w:tcPr>
            <w:tcW w:w="4025" w:type="dxa"/>
            <w:tcBorders>
              <w:top w:val="nil"/>
              <w:left w:val="single" w:sz="8" w:space="0" w:color="808080"/>
              <w:bottom w:val="single" w:sz="8" w:space="0" w:color="808080"/>
              <w:right w:val="single" w:sz="8" w:space="0" w:color="808080"/>
            </w:tcBorders>
            <w:shd w:val="clear" w:color="auto" w:fill="auto"/>
            <w:noWrap/>
            <w:vAlign w:val="bottom"/>
            <w:hideMark/>
          </w:tcPr>
          <w:p w:rsidR="00454337" w:rsidRPr="0084410B" w:rsidRDefault="00454337" w:rsidP="00A52D68">
            <w:pPr>
              <w:spacing w:after="0" w:line="240" w:lineRule="auto"/>
              <w:rPr>
                <w:rFonts w:ascii="Times New Roman" w:hAnsi="Times New Roman" w:cs="Times New Roman"/>
                <w:sz w:val="20"/>
                <w:lang w:eastAsia="hu-HU"/>
              </w:rPr>
            </w:pPr>
            <w:proofErr w:type="spellStart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Kgy</w:t>
            </w:r>
            <w:proofErr w:type="spellEnd"/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-gyepmesteri telep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0,31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808080"/>
              <w:right w:val="single" w:sz="8" w:space="0" w:color="808080"/>
            </w:tcBorders>
            <w:vAlign w:val="bottom"/>
          </w:tcPr>
          <w:p w:rsidR="00454337" w:rsidRPr="0084410B" w:rsidRDefault="00454337" w:rsidP="00A52D68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0"/>
                <w:lang w:eastAsia="hu-HU"/>
              </w:rPr>
            </w:pPr>
            <w:r w:rsidRPr="0084410B">
              <w:rPr>
                <w:rFonts w:ascii="Times New Roman" w:hAnsi="Times New Roman" w:cs="Times New Roman"/>
                <w:sz w:val="20"/>
                <w:lang w:eastAsia="hu-HU"/>
              </w:rPr>
              <w:t>0,31</w:t>
            </w:r>
          </w:p>
        </w:tc>
      </w:tr>
    </w:tbl>
    <w:p w:rsidR="00454337" w:rsidRPr="0084410B" w:rsidRDefault="00454337" w:rsidP="00454337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262626"/>
          <w:sz w:val="20"/>
        </w:rPr>
      </w:pPr>
    </w:p>
    <w:p w:rsidR="0026740E" w:rsidRPr="0084410B" w:rsidRDefault="0026740E" w:rsidP="0026740E">
      <w:pPr>
        <w:pStyle w:val="Listaszerbekezds"/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Területrendezési tervvel való összhang igazolása</w:t>
      </w:r>
    </w:p>
    <w:p w:rsidR="0026740E" w:rsidRPr="0084410B" w:rsidRDefault="0026740E" w:rsidP="002674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26740E" w:rsidRPr="0084410B" w:rsidRDefault="0026740E" w:rsidP="002674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Térségi területfelhasználás a megyei szerkezeti terv alapján</w:t>
      </w:r>
    </w:p>
    <w:p w:rsidR="0026740E" w:rsidRPr="0084410B" w:rsidRDefault="0026740E" w:rsidP="002674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A változtatással érintett terület a települési térség területéhez tartozik, ahol bármely települési területfelhasználási egység kijelölhető. Ennek megfelelően a tervezett módosítás és a törvényi előírások közötti összhang biztosított.</w:t>
      </w:r>
    </w:p>
    <w:p w:rsidR="0026740E" w:rsidRPr="0084410B" w:rsidRDefault="0026740E" w:rsidP="002674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26740E" w:rsidRPr="0084410B" w:rsidRDefault="0026740E" w:rsidP="002674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Övezetek az országos és a megyei terv alapján</w:t>
      </w:r>
    </w:p>
    <w:p w:rsidR="0026740E" w:rsidRPr="0084410B" w:rsidRDefault="0026740E" w:rsidP="002674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országos övezetek közül Zalaszentgrót város területet a vízminőség védelemi terület övezete érinti, mely övezet lefedi az egész város területét. A </w:t>
      </w:r>
      <w:proofErr w:type="spellStart"/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MvM</w:t>
      </w:r>
      <w:proofErr w:type="spellEnd"/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rendelet 9/2019 (VI.14.) 5.§ (2) rendelkezik a településrendezési eszközök készítése során a vízvédelemmel érintett területek lehatárolásáról és e területekre vonatkozó egyedi szabályok megállapításáról. A hatályos szabályozási terv a vízvédelemmel érintett területeket lehatárolta, mely területek a változtatással érintett területet nem érintik.</w:t>
      </w:r>
    </w:p>
    <w:p w:rsidR="0026740E" w:rsidRPr="0084410B" w:rsidRDefault="0026740E" w:rsidP="002674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A Zala Vármegyei övezetek közül az ásványi nyersanyagvagyon övezet, valamint a földtani</w:t>
      </w:r>
      <w:r w:rsidR="006C5A72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veszélyforrás övezete érinti a települést. Az E-Térben megküldött adatszolgáltatás alapján a</w:t>
      </w:r>
      <w:r w:rsidR="006C5A72"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változtatással érintett területet egyik övezet sem érinti.</w:t>
      </w:r>
    </w:p>
    <w:p w:rsidR="0026740E" w:rsidRPr="0084410B" w:rsidRDefault="0026740E" w:rsidP="002674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26740E" w:rsidRPr="0084410B" w:rsidRDefault="0026740E" w:rsidP="0026740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Új beépítésre szánt terület kijelölése</w:t>
      </w:r>
    </w:p>
    <w:p w:rsidR="0026740E" w:rsidRPr="0084410B" w:rsidRDefault="0026740E" w:rsidP="002674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tervezett változtatás során a zöldterületből és a vasúti közlekedési területből új beépítésre szánt terület kerül kijelölésre, melynek nagysága 3972 m2. Az új beépítésre szánt terület nagysága nem éri el a kormányrendeletben meghatározott </w:t>
      </w:r>
      <w:proofErr w:type="gramStart"/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1</w:t>
      </w:r>
      <w:proofErr w:type="gramEnd"/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ha nagyságot, így a tervezett változtatáshoz a biológiai aktivitás érték fenntartását az alátámasztó munkarészben nem kell igazolni.</w:t>
      </w:r>
    </w:p>
    <w:p w:rsidR="00DA2550" w:rsidRPr="0084410B" w:rsidRDefault="0026740E" w:rsidP="002674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építési törvény 7. § (3) e) pontban megfogalmazott követelménynek a tervezett módosítás megfelel, ugyanis meglévő beépítésre szánt kereskedelmi szolgáltató gazdasági terület bővítése település más gazdasági rendeltetésű területén nem valósítható meg, az itt tervezett fejlesztés helyhez kötött. E tényt az önkormányzat képviselő testülete határozattal igazolta. A </w:t>
      </w:r>
      <w:proofErr w:type="spellStart"/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MaTrT</w:t>
      </w:r>
      <w:proofErr w:type="spellEnd"/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12.§ (1) a) és b) a változtatással érintett terület elhelyezkedéséből adódóan automatikusan </w:t>
      </w: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 xml:space="preserve">teljesül. A </w:t>
      </w:r>
      <w:proofErr w:type="spellStart"/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MaTrT</w:t>
      </w:r>
      <w:proofErr w:type="spellEnd"/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. 12.§ (1) c) pontban megfogalmazott követelmény megegyezik az építési törvény 7. § (3) e) pontban megfogalmazott követelményekkel, mely az ott leírt válaszban teljesül, ugyanis a változtatás meglévő beépítésre szánt terület bővítését tartalmazza, mely helyhez kötött változtatás. A </w:t>
      </w:r>
      <w:proofErr w:type="spellStart"/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MaTrT</w:t>
      </w:r>
      <w:proofErr w:type="spellEnd"/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. 12.§ (</w:t>
      </w:r>
      <w:proofErr w:type="gramStart"/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2)-</w:t>
      </w:r>
      <w:proofErr w:type="gramEnd"/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t>ben az (1) c) pontjára vonatkozó mérlegelési lehetőség nem releváns, ugyanis a tervezett fejlesztés helyhez kötött, mivel a beépítésre szánt terület meglévő állapot, annak bővítése tervezett, valamint a tervezett élelmiszer kereskedelmi funkció településszerkezeti elhelyezkedése optimális.</w:t>
      </w:r>
    </w:p>
    <w:p w:rsidR="00A74555" w:rsidRPr="0084410B" w:rsidRDefault="00A74555">
      <w:pPr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br w:type="page"/>
      </w:r>
    </w:p>
    <w:p w:rsidR="006C5A72" w:rsidRPr="0084410B" w:rsidRDefault="00A74555" w:rsidP="00DF4BA9">
      <w:pPr>
        <w:pStyle w:val="Listaszerbekezds"/>
        <w:numPr>
          <w:ilvl w:val="0"/>
          <w:numId w:val="13"/>
        </w:num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melléklet</w:t>
      </w:r>
    </w:p>
    <w:p w:rsidR="00FA0428" w:rsidRPr="0084410B" w:rsidRDefault="00FA0428" w:rsidP="00FA0428">
      <w:pPr>
        <w:pStyle w:val="Listaszerbekezds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>
            <wp:extent cx="4927943" cy="6972300"/>
            <wp:effectExtent l="0" t="0" r="635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729" cy="6979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2FB6" w:rsidRPr="0084410B" w:rsidRDefault="00F12FB6" w:rsidP="00FA0428">
      <w:pPr>
        <w:pStyle w:val="Listaszerbekezds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F12FB6" w:rsidRPr="0084410B" w:rsidRDefault="00F12FB6" w:rsidP="00FA0428">
      <w:pPr>
        <w:pStyle w:val="Listaszerbekezds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F12FB6" w:rsidRPr="0084410B" w:rsidRDefault="00F12FB6" w:rsidP="00F12FB6">
      <w:pPr>
        <w:pStyle w:val="Listaszerbekezds"/>
        <w:numPr>
          <w:ilvl w:val="0"/>
          <w:numId w:val="13"/>
        </w:num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84410B">
        <w:rPr>
          <w:rFonts w:ascii="Times New Roman" w:eastAsia="Times New Roman" w:hAnsi="Times New Roman" w:cs="Times New Roman"/>
          <w:sz w:val="24"/>
          <w:szCs w:val="24"/>
          <w:lang w:eastAsia="hu-HU"/>
        </w:rPr>
        <w:lastRenderedPageBreak/>
        <w:t>melléklet</w:t>
      </w:r>
    </w:p>
    <w:p w:rsidR="0084410B" w:rsidRPr="0084410B" w:rsidRDefault="0084410B" w:rsidP="0084410B">
      <w:pPr>
        <w:pStyle w:val="Szvegtrzs"/>
        <w:spacing w:before="240" w:after="480" w:line="240" w:lineRule="auto"/>
        <w:jc w:val="center"/>
        <w:rPr>
          <w:rFonts w:cs="Times New Roman"/>
          <w:b/>
          <w:bCs/>
        </w:rPr>
      </w:pPr>
      <w:r w:rsidRPr="0084410B">
        <w:rPr>
          <w:rFonts w:cs="Times New Roman"/>
          <w:b/>
          <w:bCs/>
        </w:rPr>
        <w:t>Zalaszentgrót Város Önkormányzata Képviselő-testületének 21/2023. (X. 27.) önkormányzati rendelete</w:t>
      </w:r>
    </w:p>
    <w:p w:rsidR="0084410B" w:rsidRPr="0084410B" w:rsidRDefault="0084410B" w:rsidP="0084410B">
      <w:pPr>
        <w:pStyle w:val="Szvegtrzs"/>
        <w:spacing w:before="240" w:after="480" w:line="240" w:lineRule="auto"/>
        <w:jc w:val="center"/>
        <w:rPr>
          <w:rFonts w:cs="Times New Roman"/>
          <w:b/>
          <w:bCs/>
        </w:rPr>
      </w:pPr>
      <w:r w:rsidRPr="0084410B">
        <w:rPr>
          <w:rFonts w:cs="Times New Roman"/>
          <w:b/>
          <w:bCs/>
        </w:rPr>
        <w:t>a helyi építési szabályzatról szóló 24/2014. (IX. 12.) önkormányzati rendelet módosításáról</w:t>
      </w:r>
    </w:p>
    <w:p w:rsidR="0084410B" w:rsidRPr="0084410B" w:rsidRDefault="0084410B" w:rsidP="0084410B">
      <w:pPr>
        <w:pStyle w:val="Szvegtrzs"/>
        <w:spacing w:before="220" w:after="0" w:line="240" w:lineRule="auto"/>
        <w:jc w:val="both"/>
        <w:rPr>
          <w:rFonts w:cs="Times New Roman"/>
        </w:rPr>
      </w:pPr>
      <w:r w:rsidRPr="0084410B">
        <w:rPr>
          <w:rFonts w:cs="Times New Roman"/>
        </w:rPr>
        <w:t>Zalaszentgrót Város Önkormányzata Képviselő-testülete az épített környezet alakításáról és védelméről szóló 1997. évi LXXVIII. törvény 62. § (6) bekezdés 6. pontjában kapott felhatalmazás alapján, Magyarország Alaptörvénye 32. cikk (1) bekezdés a) pontjában, a Magyarország helyi önkormányzatairól szóló 2011. évi CLXXXIX. törvény 13. § (1) bekezdés 1. pontjában és az épített környezet alakításáról és védelméről szóló 1997. évi LXXVIII. törvény 13. § (1) bekezdésében meghatározott feladatkörében eljárva, továbbá a településtervek tartalmáról, elkészítésének és elfogadásának rendjéről, valamint egyes településrendezési sajátos jogintézményekről szóló 419/2021. (VII. 15.) Korm. rendelet alkalmazásával, az abban megállapított véleményezésre jogosult szervekkel és partnerekkel egyeztetve a település helyi építési szabályzatáról következőket rendeli el:</w:t>
      </w:r>
    </w:p>
    <w:p w:rsidR="0084410B" w:rsidRPr="0084410B" w:rsidRDefault="0084410B" w:rsidP="0084410B">
      <w:pPr>
        <w:pStyle w:val="Szvegtrzs"/>
        <w:spacing w:before="240" w:after="240" w:line="240" w:lineRule="auto"/>
        <w:jc w:val="center"/>
        <w:rPr>
          <w:rFonts w:cs="Times New Roman"/>
          <w:b/>
          <w:bCs/>
        </w:rPr>
      </w:pPr>
      <w:r w:rsidRPr="0084410B">
        <w:rPr>
          <w:rFonts w:cs="Times New Roman"/>
          <w:b/>
          <w:bCs/>
        </w:rPr>
        <w:t>1. §</w:t>
      </w:r>
    </w:p>
    <w:p w:rsidR="0084410B" w:rsidRPr="0084410B" w:rsidRDefault="0084410B" w:rsidP="0084410B">
      <w:pPr>
        <w:pStyle w:val="Szvegtrzs"/>
        <w:spacing w:after="0" w:line="240" w:lineRule="auto"/>
        <w:jc w:val="both"/>
        <w:rPr>
          <w:rFonts w:cs="Times New Roman"/>
        </w:rPr>
      </w:pPr>
      <w:r w:rsidRPr="0084410B">
        <w:rPr>
          <w:rFonts w:cs="Times New Roman"/>
        </w:rPr>
        <w:t>A Zalaszentgrót Város Önkormányzata Képviselő-testületének 24/2014. (IX.12.) önkormányzati rendelete a helyi építési szabályzatról szóló 24/2014 (IX.12.) önkormányzati rendelet 21. § (2) és (3) bekezdése helyébe a következő rendelkezések lépnek:</w:t>
      </w:r>
    </w:p>
    <w:p w:rsidR="0084410B" w:rsidRPr="0084410B" w:rsidRDefault="0084410B" w:rsidP="0084410B">
      <w:pPr>
        <w:pStyle w:val="Szvegtrzs"/>
        <w:spacing w:before="240" w:after="0" w:line="240" w:lineRule="auto"/>
        <w:jc w:val="both"/>
        <w:rPr>
          <w:rFonts w:cs="Times New Roman"/>
        </w:rPr>
      </w:pPr>
      <w:r w:rsidRPr="0084410B">
        <w:rPr>
          <w:rFonts w:cs="Times New Roman"/>
        </w:rPr>
        <w:t xml:space="preserve">„(2) A Gksz-1, Gksz-2, Gksz-3, Gksz-4, Gksz-5, Gksz-6, Gksz-7 és a Gksz-8 jelű </w:t>
      </w:r>
      <w:proofErr w:type="spellStart"/>
      <w:r w:rsidRPr="0084410B">
        <w:rPr>
          <w:rFonts w:cs="Times New Roman"/>
        </w:rPr>
        <w:t>jelű</w:t>
      </w:r>
      <w:proofErr w:type="spellEnd"/>
      <w:r w:rsidRPr="0084410B">
        <w:rPr>
          <w:rFonts w:cs="Times New Roman"/>
        </w:rPr>
        <w:t xml:space="preserve"> kereskedelmi, szolgáltató övezetben önálló lakó rendeltetésű épület nem helyezhető el, de a gazdasági tevékenységi célú épületen belül a tulajdonos, a használó és a személyzet számára egy szolgálati lakás kialakítható. </w:t>
      </w:r>
    </w:p>
    <w:p w:rsidR="0084410B" w:rsidRPr="0084410B" w:rsidRDefault="0084410B" w:rsidP="0084410B">
      <w:pPr>
        <w:pStyle w:val="Szvegtrzs"/>
        <w:spacing w:before="240" w:after="240" w:line="240" w:lineRule="auto"/>
        <w:jc w:val="both"/>
        <w:rPr>
          <w:rFonts w:cs="Times New Roman"/>
        </w:rPr>
      </w:pPr>
      <w:r w:rsidRPr="0084410B">
        <w:rPr>
          <w:rFonts w:cs="Times New Roman"/>
        </w:rPr>
        <w:t>(3) A Gksz-1, Gksz-2, Gksz-3, Gksz-4, Gksz-5, Gksz-6, Gksz-7 és a Gksz-8 jelű kereskedelmi, szolgáltató övezet telkein az építési használat megengedett felső határértékei és a telekalakítás szabályai a rendelet 22. mellékletében kerültek meghatározásra.”</w:t>
      </w:r>
    </w:p>
    <w:p w:rsidR="0084410B" w:rsidRPr="0084410B" w:rsidRDefault="0084410B" w:rsidP="0084410B">
      <w:pPr>
        <w:pStyle w:val="Szvegtrzs"/>
        <w:spacing w:before="240" w:after="240" w:line="240" w:lineRule="auto"/>
        <w:jc w:val="center"/>
        <w:rPr>
          <w:rFonts w:cs="Times New Roman"/>
          <w:b/>
          <w:bCs/>
        </w:rPr>
      </w:pPr>
      <w:r w:rsidRPr="0084410B">
        <w:rPr>
          <w:rFonts w:cs="Times New Roman"/>
          <w:b/>
          <w:bCs/>
        </w:rPr>
        <w:t>2. §</w:t>
      </w:r>
    </w:p>
    <w:p w:rsidR="0084410B" w:rsidRPr="0084410B" w:rsidRDefault="0084410B" w:rsidP="0084410B">
      <w:pPr>
        <w:pStyle w:val="Szvegtrzs"/>
        <w:spacing w:after="0" w:line="240" w:lineRule="auto"/>
        <w:jc w:val="both"/>
        <w:rPr>
          <w:rFonts w:cs="Times New Roman"/>
        </w:rPr>
      </w:pPr>
      <w:r w:rsidRPr="0084410B">
        <w:rPr>
          <w:rFonts w:cs="Times New Roman"/>
        </w:rPr>
        <w:t>(1) A Zalaszentgrót Város Önkormányzata Képviselő-testületének 24/2014. (IX.12.) önkormányzati rendelete a helyi építési szabályzatról szóló 24/2014 (IX.12.) önkormányzati rendelet 6. melléklete helyébe az 1. melléklet lép.</w:t>
      </w:r>
    </w:p>
    <w:p w:rsidR="0084410B" w:rsidRPr="0084410B" w:rsidRDefault="0084410B" w:rsidP="0084410B">
      <w:pPr>
        <w:pStyle w:val="Szvegtrzs"/>
        <w:spacing w:before="240" w:after="0" w:line="240" w:lineRule="auto"/>
        <w:jc w:val="both"/>
        <w:rPr>
          <w:rFonts w:cs="Times New Roman"/>
        </w:rPr>
      </w:pPr>
      <w:r w:rsidRPr="0084410B">
        <w:rPr>
          <w:rFonts w:cs="Times New Roman"/>
        </w:rPr>
        <w:lastRenderedPageBreak/>
        <w:t>(2) A Zalaszentgrót Város Önkormányzata Képviselő-testületének 24/2014. (IX.12.) önkormányzati rendelete a helyi építési szabályzatról szóló 24/2014 (IX.12.) önkormányzati rendelet 22. melléklete helyébe a 2. melléklet lép.</w:t>
      </w:r>
    </w:p>
    <w:p w:rsidR="0084410B" w:rsidRPr="0084410B" w:rsidRDefault="0084410B" w:rsidP="0084410B">
      <w:pPr>
        <w:pStyle w:val="Szvegtrzs"/>
        <w:spacing w:before="240" w:after="240" w:line="240" w:lineRule="auto"/>
        <w:jc w:val="center"/>
        <w:rPr>
          <w:rFonts w:cs="Times New Roman"/>
          <w:b/>
          <w:bCs/>
        </w:rPr>
      </w:pPr>
      <w:r w:rsidRPr="0084410B">
        <w:rPr>
          <w:rFonts w:cs="Times New Roman"/>
          <w:b/>
          <w:bCs/>
        </w:rPr>
        <w:t>3. §</w:t>
      </w:r>
    </w:p>
    <w:p w:rsidR="0084410B" w:rsidRPr="0084410B" w:rsidRDefault="0084410B" w:rsidP="0084410B">
      <w:pPr>
        <w:pStyle w:val="Szvegtrzs"/>
        <w:spacing w:after="0" w:line="240" w:lineRule="auto"/>
        <w:jc w:val="both"/>
        <w:rPr>
          <w:rFonts w:cs="Times New Roman"/>
        </w:rPr>
      </w:pPr>
      <w:r w:rsidRPr="0084410B">
        <w:rPr>
          <w:rFonts w:cs="Times New Roman"/>
        </w:rPr>
        <w:t>Ez a rendelet 2023. november 1-jén lép hatályba, és 2023. november 2-án hatályát veszti.</w:t>
      </w:r>
    </w:p>
    <w:p w:rsidR="0084410B" w:rsidRPr="0084410B" w:rsidRDefault="0084410B" w:rsidP="0084410B">
      <w:pPr>
        <w:pStyle w:val="Szvegtrzs"/>
        <w:spacing w:after="0" w:line="240" w:lineRule="auto"/>
        <w:jc w:val="both"/>
        <w:rPr>
          <w:rFonts w:cs="Times New Roman"/>
        </w:rPr>
      </w:pPr>
    </w:p>
    <w:p w:rsidR="0084410B" w:rsidRPr="0084410B" w:rsidRDefault="0084410B" w:rsidP="0084410B">
      <w:pPr>
        <w:pStyle w:val="Szvegtrzs"/>
        <w:spacing w:after="0" w:line="240" w:lineRule="auto"/>
        <w:jc w:val="both"/>
        <w:rPr>
          <w:rFonts w:cs="Times New Roman"/>
        </w:rPr>
      </w:pPr>
    </w:p>
    <w:p w:rsidR="0084410B" w:rsidRPr="0084410B" w:rsidRDefault="0084410B" w:rsidP="0084410B">
      <w:pPr>
        <w:pStyle w:val="Szvegtrzs"/>
        <w:spacing w:after="0" w:line="240" w:lineRule="auto"/>
        <w:jc w:val="both"/>
        <w:rPr>
          <w:rFonts w:cs="Times New Roman"/>
        </w:rPr>
      </w:pPr>
    </w:p>
    <w:tbl>
      <w:tblPr>
        <w:tblW w:w="9638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4818"/>
        <w:gridCol w:w="4820"/>
      </w:tblGrid>
      <w:tr w:rsidR="0084410B" w:rsidRPr="0084410B" w:rsidTr="008E63F9">
        <w:tc>
          <w:tcPr>
            <w:tcW w:w="4818" w:type="dxa"/>
          </w:tcPr>
          <w:p w:rsidR="0084410B" w:rsidRPr="0084410B" w:rsidRDefault="0084410B" w:rsidP="008E63F9">
            <w:pPr>
              <w:pStyle w:val="Szvegtrzs"/>
              <w:spacing w:after="0" w:line="240" w:lineRule="auto"/>
              <w:jc w:val="center"/>
              <w:rPr>
                <w:rFonts w:cs="Times New Roman"/>
              </w:rPr>
            </w:pPr>
            <w:bookmarkStart w:id="2" w:name="_Hlk148356754"/>
            <w:r w:rsidRPr="0084410B">
              <w:rPr>
                <w:rFonts w:cs="Times New Roman"/>
              </w:rPr>
              <w:t>Baracskai József</w:t>
            </w:r>
          </w:p>
          <w:p w:rsidR="0084410B" w:rsidRPr="0084410B" w:rsidRDefault="0084410B" w:rsidP="008E63F9">
            <w:pPr>
              <w:pStyle w:val="Szvegtrzs"/>
              <w:spacing w:after="0" w:line="240" w:lineRule="auto"/>
              <w:jc w:val="center"/>
              <w:rPr>
                <w:rFonts w:cs="Times New Roman"/>
              </w:rPr>
            </w:pPr>
            <w:r w:rsidRPr="0084410B">
              <w:rPr>
                <w:rFonts w:cs="Times New Roman"/>
              </w:rPr>
              <w:t>polgármester</w:t>
            </w:r>
          </w:p>
        </w:tc>
        <w:tc>
          <w:tcPr>
            <w:tcW w:w="4820" w:type="dxa"/>
          </w:tcPr>
          <w:p w:rsidR="0084410B" w:rsidRPr="0084410B" w:rsidRDefault="0084410B" w:rsidP="008E63F9">
            <w:pPr>
              <w:pStyle w:val="Szvegtrzs"/>
              <w:spacing w:after="0" w:line="240" w:lineRule="auto"/>
              <w:jc w:val="center"/>
              <w:rPr>
                <w:rFonts w:cs="Times New Roman"/>
              </w:rPr>
            </w:pPr>
            <w:r w:rsidRPr="0084410B">
              <w:rPr>
                <w:rFonts w:cs="Times New Roman"/>
              </w:rPr>
              <w:t>Dr. Simon Beáta</w:t>
            </w:r>
          </w:p>
          <w:p w:rsidR="0084410B" w:rsidRPr="0084410B" w:rsidRDefault="0084410B" w:rsidP="008E63F9">
            <w:pPr>
              <w:pStyle w:val="Szvegtrzs"/>
              <w:spacing w:after="0" w:line="240" w:lineRule="auto"/>
              <w:jc w:val="center"/>
              <w:rPr>
                <w:rFonts w:cs="Times New Roman"/>
              </w:rPr>
            </w:pPr>
            <w:r w:rsidRPr="0084410B">
              <w:rPr>
                <w:rFonts w:cs="Times New Roman"/>
              </w:rPr>
              <w:t>jegyző</w:t>
            </w:r>
          </w:p>
        </w:tc>
      </w:tr>
      <w:bookmarkEnd w:id="2"/>
      <w:tr w:rsidR="0084410B" w:rsidRPr="0084410B" w:rsidTr="008E63F9">
        <w:tc>
          <w:tcPr>
            <w:tcW w:w="4818" w:type="dxa"/>
          </w:tcPr>
          <w:p w:rsidR="0084410B" w:rsidRPr="0084410B" w:rsidRDefault="0084410B" w:rsidP="008E63F9">
            <w:pPr>
              <w:pStyle w:val="Szvegtrzs"/>
              <w:spacing w:after="0" w:line="240" w:lineRule="auto"/>
              <w:rPr>
                <w:rFonts w:cs="Times New Roman"/>
              </w:rPr>
            </w:pPr>
          </w:p>
        </w:tc>
        <w:tc>
          <w:tcPr>
            <w:tcW w:w="4820" w:type="dxa"/>
          </w:tcPr>
          <w:p w:rsidR="0084410B" w:rsidRPr="0084410B" w:rsidRDefault="0084410B" w:rsidP="008E63F9">
            <w:pPr>
              <w:pStyle w:val="Szvegtrzs"/>
              <w:spacing w:after="0" w:line="240" w:lineRule="auto"/>
              <w:rPr>
                <w:rFonts w:cs="Times New Roman"/>
              </w:rPr>
            </w:pPr>
          </w:p>
        </w:tc>
      </w:tr>
    </w:tbl>
    <w:p w:rsidR="0084410B" w:rsidRPr="0084410B" w:rsidRDefault="0084410B" w:rsidP="0084410B">
      <w:pPr>
        <w:pStyle w:val="Szvegtrzs"/>
        <w:spacing w:line="240" w:lineRule="auto"/>
        <w:jc w:val="right"/>
        <w:rPr>
          <w:rFonts w:cs="Times New Roman"/>
        </w:rPr>
      </w:pPr>
    </w:p>
    <w:p w:rsidR="0084410B" w:rsidRPr="0084410B" w:rsidRDefault="0084410B" w:rsidP="0084410B">
      <w:pPr>
        <w:pStyle w:val="Szvegtrzs"/>
        <w:spacing w:line="240" w:lineRule="auto"/>
        <w:jc w:val="both"/>
        <w:rPr>
          <w:rFonts w:cs="Times New Roman"/>
        </w:rPr>
      </w:pPr>
      <w:r w:rsidRPr="0084410B">
        <w:rPr>
          <w:rFonts w:cs="Times New Roman"/>
        </w:rPr>
        <w:t>A rendelet 2023. október 27. napján kihirdetésre került.</w:t>
      </w:r>
    </w:p>
    <w:p w:rsidR="0084410B" w:rsidRPr="0084410B" w:rsidRDefault="0084410B" w:rsidP="0084410B">
      <w:pPr>
        <w:pStyle w:val="Szvegtrzs"/>
        <w:spacing w:line="240" w:lineRule="auto"/>
        <w:jc w:val="both"/>
        <w:rPr>
          <w:rFonts w:cs="Times New Roman"/>
        </w:rPr>
      </w:pPr>
    </w:p>
    <w:tbl>
      <w:tblPr>
        <w:tblW w:w="9638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4818"/>
        <w:gridCol w:w="4820"/>
      </w:tblGrid>
      <w:tr w:rsidR="0084410B" w:rsidRPr="0084410B" w:rsidTr="008E63F9">
        <w:tc>
          <w:tcPr>
            <w:tcW w:w="4818" w:type="dxa"/>
          </w:tcPr>
          <w:p w:rsidR="0084410B" w:rsidRPr="0084410B" w:rsidRDefault="0084410B" w:rsidP="008E63F9">
            <w:pPr>
              <w:pStyle w:val="Szvegtrzs"/>
              <w:spacing w:after="0" w:line="240" w:lineRule="auto"/>
              <w:jc w:val="center"/>
              <w:rPr>
                <w:rFonts w:cs="Times New Roman"/>
              </w:rPr>
            </w:pPr>
          </w:p>
        </w:tc>
        <w:tc>
          <w:tcPr>
            <w:tcW w:w="4820" w:type="dxa"/>
          </w:tcPr>
          <w:p w:rsidR="0084410B" w:rsidRPr="0084410B" w:rsidRDefault="0084410B" w:rsidP="008E63F9">
            <w:pPr>
              <w:pStyle w:val="Szvegtrzs"/>
              <w:spacing w:after="0" w:line="240" w:lineRule="auto"/>
              <w:jc w:val="center"/>
              <w:rPr>
                <w:rFonts w:cs="Times New Roman"/>
              </w:rPr>
            </w:pPr>
            <w:r w:rsidRPr="0084410B">
              <w:rPr>
                <w:rFonts w:cs="Times New Roman"/>
              </w:rPr>
              <w:t>Dr. Simon Beáta</w:t>
            </w:r>
          </w:p>
          <w:p w:rsidR="0084410B" w:rsidRPr="0084410B" w:rsidRDefault="0084410B" w:rsidP="008E63F9">
            <w:pPr>
              <w:pStyle w:val="Szvegtrzs"/>
              <w:spacing w:after="0" w:line="240" w:lineRule="auto"/>
              <w:jc w:val="center"/>
              <w:rPr>
                <w:rFonts w:cs="Times New Roman"/>
              </w:rPr>
            </w:pPr>
            <w:r w:rsidRPr="0084410B">
              <w:rPr>
                <w:rFonts w:cs="Times New Roman"/>
              </w:rPr>
              <w:t>jegyző</w:t>
            </w:r>
          </w:p>
        </w:tc>
      </w:tr>
    </w:tbl>
    <w:p w:rsidR="0084410B" w:rsidRPr="0084410B" w:rsidRDefault="0084410B" w:rsidP="0084410B">
      <w:pPr>
        <w:pStyle w:val="Szvegtrzs"/>
        <w:spacing w:line="240" w:lineRule="auto"/>
        <w:jc w:val="both"/>
        <w:rPr>
          <w:rFonts w:cs="Times New Roman"/>
        </w:rPr>
      </w:pPr>
    </w:p>
    <w:p w:rsidR="0084410B" w:rsidRPr="0084410B" w:rsidRDefault="0084410B" w:rsidP="0084410B">
      <w:pPr>
        <w:pStyle w:val="Szvegtrzs"/>
        <w:spacing w:line="240" w:lineRule="auto"/>
        <w:jc w:val="both"/>
        <w:rPr>
          <w:rFonts w:cs="Times New Roman"/>
          <w:i/>
          <w:iCs/>
          <w:u w:val="single"/>
        </w:rPr>
      </w:pPr>
      <w:r w:rsidRPr="0084410B">
        <w:rPr>
          <w:rFonts w:cs="Times New Roman"/>
        </w:rPr>
        <w:br w:type="page"/>
      </w:r>
      <w:r w:rsidRPr="0084410B">
        <w:rPr>
          <w:rFonts w:cs="Times New Roman"/>
          <w:i/>
          <w:iCs/>
          <w:u w:val="single"/>
        </w:rPr>
        <w:lastRenderedPageBreak/>
        <w:t>1. melléklet a 21/2023. (X. 27.) önkormányzati rendelethez</w:t>
      </w:r>
    </w:p>
    <w:p w:rsidR="0084410B" w:rsidRPr="0084410B" w:rsidRDefault="0084410B" w:rsidP="0084410B">
      <w:pPr>
        <w:pStyle w:val="Szvegtrzs"/>
        <w:spacing w:before="240" w:after="0" w:line="240" w:lineRule="auto"/>
        <w:jc w:val="both"/>
        <w:rPr>
          <w:rFonts w:cs="Times New Roman"/>
        </w:rPr>
      </w:pPr>
      <w:r w:rsidRPr="0084410B">
        <w:rPr>
          <w:rFonts w:cs="Times New Roman"/>
        </w:rPr>
        <w:t>„</w:t>
      </w:r>
      <w:r w:rsidRPr="0084410B">
        <w:rPr>
          <w:rFonts w:cs="Times New Roman"/>
          <w:i/>
          <w:iCs/>
        </w:rPr>
        <w:t>6. melléklet</w:t>
      </w:r>
    </w:p>
    <w:p w:rsidR="0084410B" w:rsidRPr="0084410B" w:rsidRDefault="0084410B" w:rsidP="0084410B">
      <w:pPr>
        <w:pStyle w:val="Szvegtrzs"/>
        <w:spacing w:line="240" w:lineRule="auto"/>
        <w:jc w:val="both"/>
        <w:rPr>
          <w:rFonts w:cs="Times New Roman"/>
        </w:rPr>
      </w:pPr>
      <w:r w:rsidRPr="0084410B">
        <w:rPr>
          <w:rFonts w:cs="Times New Roman"/>
        </w:rPr>
        <w:t>(A melléklet szövegét a(z) 6. melléklet.pdf elnevezésű fájl tartalmazza.)”</w:t>
      </w:r>
    </w:p>
    <w:p w:rsidR="0084410B" w:rsidRPr="0084410B" w:rsidRDefault="0084410B" w:rsidP="00F050E9">
      <w:pPr>
        <w:pStyle w:val="Szvegtrzs"/>
        <w:spacing w:line="240" w:lineRule="auto"/>
        <w:rPr>
          <w:rFonts w:cs="Times New Roman"/>
          <w:i/>
          <w:iCs/>
          <w:u w:val="single"/>
        </w:rPr>
      </w:pPr>
      <w:r w:rsidRPr="0084410B">
        <w:rPr>
          <w:rFonts w:cs="Times New Roman"/>
          <w:i/>
          <w:iCs/>
          <w:u w:val="single"/>
        </w:rPr>
        <w:t>2. melléklet a 21/2023. (X. 27.) önkormányzati rendelethez</w:t>
      </w:r>
    </w:p>
    <w:p w:rsidR="0084410B" w:rsidRPr="0084410B" w:rsidRDefault="0084410B" w:rsidP="0084410B">
      <w:pPr>
        <w:pStyle w:val="Szvegtrzs"/>
        <w:spacing w:before="240" w:after="0" w:line="240" w:lineRule="auto"/>
        <w:jc w:val="both"/>
        <w:rPr>
          <w:rFonts w:cs="Times New Roman"/>
        </w:rPr>
      </w:pPr>
      <w:r w:rsidRPr="0084410B">
        <w:rPr>
          <w:rFonts w:cs="Times New Roman"/>
        </w:rPr>
        <w:t>„</w:t>
      </w:r>
      <w:r w:rsidRPr="0084410B">
        <w:rPr>
          <w:rFonts w:cs="Times New Roman"/>
          <w:i/>
          <w:iCs/>
        </w:rPr>
        <w:t>22. melléklet</w:t>
      </w:r>
    </w:p>
    <w:p w:rsidR="0084410B" w:rsidRPr="0084410B" w:rsidRDefault="0084410B" w:rsidP="0084410B">
      <w:pPr>
        <w:pStyle w:val="Szvegtrzs"/>
        <w:spacing w:line="240" w:lineRule="auto"/>
        <w:jc w:val="both"/>
        <w:rPr>
          <w:rFonts w:cs="Times New Roman"/>
        </w:rPr>
      </w:pPr>
      <w:r w:rsidRPr="0084410B">
        <w:rPr>
          <w:rFonts w:cs="Times New Roman"/>
        </w:rPr>
        <w:t>(A melléklet szövegét a(z) 22. melléklet.pdf elnevezésű fájl tartalmazza.)”</w:t>
      </w:r>
    </w:p>
    <w:p w:rsidR="0084410B" w:rsidRPr="0084410B" w:rsidRDefault="0084410B" w:rsidP="0084410B">
      <w:pPr>
        <w:rPr>
          <w:rFonts w:ascii="Times New Roman" w:hAnsi="Times New Roman" w:cs="Times New Roman"/>
        </w:rPr>
      </w:pPr>
      <w:r w:rsidRPr="0084410B">
        <w:rPr>
          <w:rFonts w:ascii="Times New Roman" w:hAnsi="Times New Roman" w:cs="Times New Roman"/>
        </w:rPr>
        <w:br w:type="page"/>
      </w:r>
    </w:p>
    <w:p w:rsidR="0084410B" w:rsidRPr="0084410B" w:rsidRDefault="0084410B" w:rsidP="0084410B">
      <w:pPr>
        <w:pStyle w:val="Szvegtrzs"/>
        <w:spacing w:line="240" w:lineRule="auto"/>
        <w:jc w:val="both"/>
        <w:rPr>
          <w:rFonts w:cs="Times New Roman"/>
        </w:rPr>
      </w:pPr>
    </w:p>
    <w:p w:rsidR="0084410B" w:rsidRPr="0084410B" w:rsidRDefault="0084410B" w:rsidP="0084410B">
      <w:pPr>
        <w:pStyle w:val="Szvegtrzs"/>
        <w:spacing w:after="159" w:line="240" w:lineRule="auto"/>
        <w:ind w:left="159" w:right="159"/>
        <w:jc w:val="center"/>
        <w:rPr>
          <w:rFonts w:cs="Times New Roman"/>
        </w:rPr>
      </w:pPr>
      <w:r w:rsidRPr="0084410B">
        <w:rPr>
          <w:rFonts w:cs="Times New Roman"/>
        </w:rPr>
        <w:t>Általános indokolás</w:t>
      </w:r>
    </w:p>
    <w:p w:rsidR="0084410B" w:rsidRPr="0084410B" w:rsidRDefault="0084410B" w:rsidP="0084410B">
      <w:pPr>
        <w:pStyle w:val="Szvegtrzs"/>
        <w:spacing w:before="159" w:after="159" w:line="240" w:lineRule="auto"/>
        <w:ind w:left="159" w:right="159"/>
        <w:jc w:val="both"/>
        <w:rPr>
          <w:rFonts w:cs="Times New Roman"/>
        </w:rPr>
      </w:pPr>
      <w:r w:rsidRPr="0084410B">
        <w:rPr>
          <w:rFonts w:cs="Times New Roman"/>
        </w:rPr>
        <w:t>Zalaszentgrót Város belterületének észak- keleti részén a Kossuth, Béke utcák és a vasút által határolt területen új élelmiszer áruház megvalósításának szándéka miatt szükséges a hatályos szabályozás módosítása.</w:t>
      </w:r>
      <w:r w:rsidR="00835C6E">
        <w:rPr>
          <w:rFonts w:cs="Times New Roman"/>
        </w:rPr>
        <w:t xml:space="preserve"> </w:t>
      </w:r>
      <w:r w:rsidRPr="0084410B">
        <w:rPr>
          <w:rFonts w:cs="Times New Roman"/>
        </w:rPr>
        <w:t>A</w:t>
      </w:r>
      <w:r w:rsidR="00835C6E">
        <w:rPr>
          <w:rFonts w:cs="Times New Roman"/>
        </w:rPr>
        <w:t xml:space="preserve"> </w:t>
      </w:r>
      <w:r w:rsidRPr="0084410B">
        <w:rPr>
          <w:rFonts w:cs="Times New Roman"/>
        </w:rPr>
        <w:t>fejlesztés a beruházó tulajdonában lévő 29/2 hrsz-ú telek bővítésével, a 29/1 hrsz-ú önkormányzati tulajdonú közterület részbeni felhasználásával és a</w:t>
      </w:r>
      <w:r w:rsidR="00835C6E">
        <w:rPr>
          <w:rFonts w:cs="Times New Roman"/>
        </w:rPr>
        <w:t xml:space="preserve"> </w:t>
      </w:r>
      <w:r w:rsidRPr="0084410B">
        <w:rPr>
          <w:rFonts w:cs="Times New Roman"/>
        </w:rPr>
        <w:t>28/10. hrsz-ú vasúti területen kizárólag parkoló és közlekedési funkció biztosításával tervezett.</w:t>
      </w:r>
    </w:p>
    <w:p w:rsidR="0084410B" w:rsidRPr="0084410B" w:rsidRDefault="0084410B" w:rsidP="0084410B">
      <w:pPr>
        <w:pStyle w:val="Szvegtrzs"/>
        <w:spacing w:before="476" w:after="159" w:line="240" w:lineRule="auto"/>
        <w:ind w:left="159" w:right="159"/>
        <w:jc w:val="center"/>
        <w:rPr>
          <w:rFonts w:cs="Times New Roman"/>
        </w:rPr>
      </w:pPr>
      <w:r w:rsidRPr="0084410B">
        <w:rPr>
          <w:rFonts w:cs="Times New Roman"/>
        </w:rPr>
        <w:t>Részletes indokolás</w:t>
      </w:r>
    </w:p>
    <w:p w:rsidR="0084410B" w:rsidRPr="0084410B" w:rsidRDefault="0084410B" w:rsidP="0084410B">
      <w:pPr>
        <w:spacing w:before="159" w:after="79"/>
        <w:ind w:left="159" w:right="159"/>
        <w:jc w:val="center"/>
        <w:rPr>
          <w:rFonts w:ascii="Times New Roman" w:hAnsi="Times New Roman" w:cs="Times New Roman"/>
          <w:b/>
          <w:bCs/>
        </w:rPr>
      </w:pPr>
      <w:r w:rsidRPr="0084410B">
        <w:rPr>
          <w:rFonts w:ascii="Times New Roman" w:hAnsi="Times New Roman" w:cs="Times New Roman"/>
          <w:b/>
          <w:bCs/>
          <w:sz w:val="24"/>
          <w:szCs w:val="24"/>
        </w:rPr>
        <w:t xml:space="preserve">Az 1. §-hoz </w:t>
      </w:r>
    </w:p>
    <w:p w:rsidR="0084410B" w:rsidRPr="0084410B" w:rsidRDefault="0084410B" w:rsidP="0084410B">
      <w:pPr>
        <w:pStyle w:val="Szvegtrzs"/>
        <w:spacing w:before="159" w:after="159" w:line="240" w:lineRule="auto"/>
        <w:ind w:left="159" w:right="159"/>
        <w:jc w:val="both"/>
        <w:rPr>
          <w:rFonts w:cs="Times New Roman"/>
        </w:rPr>
      </w:pPr>
      <w:r w:rsidRPr="0084410B">
        <w:rPr>
          <w:rFonts w:cs="Times New Roman"/>
        </w:rPr>
        <w:t>Az</w:t>
      </w:r>
      <w:r>
        <w:rPr>
          <w:rFonts w:cs="Times New Roman"/>
        </w:rPr>
        <w:t xml:space="preserve"> </w:t>
      </w:r>
      <w:r w:rsidRPr="0084410B">
        <w:rPr>
          <w:rFonts w:cs="Times New Roman"/>
        </w:rPr>
        <w:t>új kereskedelmi egység megvalósítása szükségessé teszi új Gksz-8 övezet kialakítását.</w:t>
      </w:r>
    </w:p>
    <w:p w:rsidR="0084410B" w:rsidRPr="0084410B" w:rsidRDefault="0084410B" w:rsidP="0084410B">
      <w:pPr>
        <w:spacing w:before="159" w:after="79"/>
        <w:ind w:left="159" w:right="159"/>
        <w:jc w:val="center"/>
        <w:rPr>
          <w:rFonts w:ascii="Times New Roman" w:hAnsi="Times New Roman" w:cs="Times New Roman"/>
          <w:b/>
          <w:bCs/>
        </w:rPr>
      </w:pPr>
      <w:r w:rsidRPr="0084410B">
        <w:rPr>
          <w:rFonts w:ascii="Times New Roman" w:hAnsi="Times New Roman" w:cs="Times New Roman"/>
          <w:b/>
          <w:bCs/>
          <w:sz w:val="24"/>
          <w:szCs w:val="24"/>
        </w:rPr>
        <w:t xml:space="preserve">A 2. §-hoz, az 1. melléklethez és a 2. melléklethez </w:t>
      </w:r>
    </w:p>
    <w:p w:rsidR="0084410B" w:rsidRPr="0084410B" w:rsidRDefault="0084410B" w:rsidP="0084410B">
      <w:pPr>
        <w:pStyle w:val="Szvegtrzs"/>
        <w:spacing w:before="159" w:after="159" w:line="240" w:lineRule="auto"/>
        <w:ind w:left="159" w:right="159"/>
        <w:jc w:val="both"/>
        <w:rPr>
          <w:rFonts w:cs="Times New Roman"/>
        </w:rPr>
      </w:pPr>
      <w:r w:rsidRPr="0084410B">
        <w:rPr>
          <w:rFonts w:cs="Times New Roman"/>
        </w:rPr>
        <w:t>Az új kereskedelmi egység Gksz-8 övezet kialakítása miatt szükséges az eredeti rendelet 6. mellékletének és a 22. mellékletének módosítása.</w:t>
      </w:r>
    </w:p>
    <w:p w:rsidR="0084410B" w:rsidRPr="0084410B" w:rsidRDefault="0084410B" w:rsidP="0084410B">
      <w:pPr>
        <w:spacing w:before="159" w:after="79"/>
        <w:ind w:left="159" w:right="159"/>
        <w:jc w:val="center"/>
        <w:rPr>
          <w:rFonts w:ascii="Times New Roman" w:hAnsi="Times New Roman" w:cs="Times New Roman"/>
          <w:b/>
          <w:bCs/>
        </w:rPr>
      </w:pPr>
      <w:r w:rsidRPr="0084410B">
        <w:rPr>
          <w:rFonts w:ascii="Times New Roman" w:hAnsi="Times New Roman" w:cs="Times New Roman"/>
          <w:b/>
          <w:bCs/>
          <w:sz w:val="24"/>
          <w:szCs w:val="24"/>
        </w:rPr>
        <w:t xml:space="preserve">A 3. §-hoz </w:t>
      </w:r>
    </w:p>
    <w:p w:rsidR="0084410B" w:rsidRPr="0084410B" w:rsidRDefault="0084410B" w:rsidP="0084410B">
      <w:pPr>
        <w:pStyle w:val="Szvegtrzs"/>
        <w:spacing w:before="159" w:after="159" w:line="240" w:lineRule="auto"/>
        <w:ind w:left="159" w:right="159"/>
        <w:jc w:val="both"/>
        <w:rPr>
          <w:rFonts w:cs="Times New Roman"/>
        </w:rPr>
      </w:pPr>
      <w:r w:rsidRPr="0084410B">
        <w:rPr>
          <w:rFonts w:cs="Times New Roman"/>
        </w:rPr>
        <w:t>A rendelet hatályba lépéséről és hatályon kívül helyezéséről rendelkezik.</w:t>
      </w:r>
    </w:p>
    <w:p w:rsidR="00F12FB6" w:rsidRPr="0084410B" w:rsidRDefault="00F12FB6" w:rsidP="008409F5">
      <w:pPr>
        <w:pStyle w:val="Listaszerbekezds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sectPr w:rsidR="00F12FB6" w:rsidRPr="0084410B" w:rsidSect="00343378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A3F87" w:rsidRDefault="002357A8">
      <w:pPr>
        <w:spacing w:after="0" w:line="240" w:lineRule="auto"/>
      </w:pPr>
      <w:r>
        <w:separator/>
      </w:r>
    </w:p>
  </w:endnote>
  <w:endnote w:type="continuationSeparator" w:id="0">
    <w:p w:rsidR="00FA3F87" w:rsidRDefault="002357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Noto Sans CJK SC Regular">
    <w:altName w:val="Cambria"/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43378" w:rsidRDefault="00343378">
    <w:r w:rsidRPr="00E20DAA">
      <w:rPr>
        <w:noProof/>
        <w:lang w:eastAsia="hu-HU"/>
      </w:rPr>
      <w:drawing>
        <wp:inline distT="0" distB="0" distL="0" distR="0">
          <wp:extent cx="5762625" cy="1000125"/>
          <wp:effectExtent l="0" t="0" r="9525" b="9525"/>
          <wp:docPr id="1" name="Kép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1000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A3F87" w:rsidRDefault="002357A8">
      <w:pPr>
        <w:spacing w:after="0" w:line="240" w:lineRule="auto"/>
      </w:pPr>
      <w:r>
        <w:separator/>
      </w:r>
    </w:p>
  </w:footnote>
  <w:footnote w:type="continuationSeparator" w:id="0">
    <w:p w:rsidR="00FA3F87" w:rsidRDefault="002357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43378" w:rsidRDefault="00343378">
    <w:r w:rsidRPr="00E20DAA">
      <w:rPr>
        <w:noProof/>
        <w:lang w:eastAsia="hu-HU"/>
      </w:rPr>
      <w:drawing>
        <wp:inline distT="0" distB="0" distL="0" distR="0">
          <wp:extent cx="5762625" cy="1000125"/>
          <wp:effectExtent l="0" t="0" r="9525" b="9525"/>
          <wp:docPr id="2" name="Kép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ép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1000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232398"/>
    <w:multiLevelType w:val="hybridMultilevel"/>
    <w:tmpl w:val="6CFA300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705B3A"/>
    <w:multiLevelType w:val="hybridMultilevel"/>
    <w:tmpl w:val="F95E42D4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18E46D3"/>
    <w:multiLevelType w:val="hybridMultilevel"/>
    <w:tmpl w:val="8A80F31C"/>
    <w:lvl w:ilvl="0" w:tplc="F3FA6B3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E94116"/>
    <w:multiLevelType w:val="hybridMultilevel"/>
    <w:tmpl w:val="306E64DC"/>
    <w:lvl w:ilvl="0" w:tplc="5152517A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6770383"/>
    <w:multiLevelType w:val="hybridMultilevel"/>
    <w:tmpl w:val="D1B0DEE6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DC6781"/>
    <w:multiLevelType w:val="hybridMultilevel"/>
    <w:tmpl w:val="2FA2E0C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DC6318C"/>
    <w:multiLevelType w:val="hybridMultilevel"/>
    <w:tmpl w:val="E7DA355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DD9263E"/>
    <w:multiLevelType w:val="hybridMultilevel"/>
    <w:tmpl w:val="C9F8D008"/>
    <w:lvl w:ilvl="0" w:tplc="040E0013">
      <w:start w:val="1"/>
      <w:numFmt w:val="upperRoman"/>
      <w:lvlText w:val="%1."/>
      <w:lvlJc w:val="righ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8E5796A"/>
    <w:multiLevelType w:val="hybridMultilevel"/>
    <w:tmpl w:val="65ACE2D0"/>
    <w:lvl w:ilvl="0" w:tplc="81541CD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C6D5F2B"/>
    <w:multiLevelType w:val="hybridMultilevel"/>
    <w:tmpl w:val="EAE03E6E"/>
    <w:lvl w:ilvl="0" w:tplc="925C4DF4">
      <w:start w:val="1"/>
      <w:numFmt w:val="upperRoman"/>
      <w:lvlText w:val="%1."/>
      <w:lvlJc w:val="left"/>
      <w:pPr>
        <w:ind w:left="180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707057A9"/>
    <w:multiLevelType w:val="hybridMultilevel"/>
    <w:tmpl w:val="8580FCD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1936B62"/>
    <w:multiLevelType w:val="hybridMultilevel"/>
    <w:tmpl w:val="647C70C6"/>
    <w:lvl w:ilvl="0" w:tplc="7F0C56D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6A6479"/>
    <w:multiLevelType w:val="hybridMultilevel"/>
    <w:tmpl w:val="2312C9B2"/>
    <w:lvl w:ilvl="0" w:tplc="040E000F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E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E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E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E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E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E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E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0"/>
  </w:num>
  <w:num w:numId="3">
    <w:abstractNumId w:val="4"/>
  </w:num>
  <w:num w:numId="4">
    <w:abstractNumId w:val="12"/>
  </w:num>
  <w:num w:numId="5">
    <w:abstractNumId w:val="1"/>
  </w:num>
  <w:num w:numId="6">
    <w:abstractNumId w:val="5"/>
  </w:num>
  <w:num w:numId="7">
    <w:abstractNumId w:val="6"/>
  </w:num>
  <w:num w:numId="8">
    <w:abstractNumId w:val="8"/>
  </w:num>
  <w:num w:numId="9">
    <w:abstractNumId w:val="2"/>
  </w:num>
  <w:num w:numId="10">
    <w:abstractNumId w:val="11"/>
  </w:num>
  <w:num w:numId="11">
    <w:abstractNumId w:val="9"/>
  </w:num>
  <w:num w:numId="12">
    <w:abstractNumId w:val="7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1874"/>
    <w:rsid w:val="00067D80"/>
    <w:rsid w:val="00092C2B"/>
    <w:rsid w:val="000A0F6C"/>
    <w:rsid w:val="000A413E"/>
    <w:rsid w:val="000D3CD3"/>
    <w:rsid w:val="000D6F8F"/>
    <w:rsid w:val="000F1E0D"/>
    <w:rsid w:val="00146CD1"/>
    <w:rsid w:val="00156157"/>
    <w:rsid w:val="00171603"/>
    <w:rsid w:val="001952EC"/>
    <w:rsid w:val="001A0E02"/>
    <w:rsid w:val="001B1222"/>
    <w:rsid w:val="001D23CE"/>
    <w:rsid w:val="001D26AB"/>
    <w:rsid w:val="00230F1C"/>
    <w:rsid w:val="002357A8"/>
    <w:rsid w:val="0026740E"/>
    <w:rsid w:val="0028664F"/>
    <w:rsid w:val="002D1984"/>
    <w:rsid w:val="002D3610"/>
    <w:rsid w:val="002D5016"/>
    <w:rsid w:val="002E21D1"/>
    <w:rsid w:val="002E54E1"/>
    <w:rsid w:val="002E6A19"/>
    <w:rsid w:val="003337F0"/>
    <w:rsid w:val="003365D9"/>
    <w:rsid w:val="00343378"/>
    <w:rsid w:val="00360B7D"/>
    <w:rsid w:val="00397DA8"/>
    <w:rsid w:val="003B04B9"/>
    <w:rsid w:val="003D4082"/>
    <w:rsid w:val="003E1874"/>
    <w:rsid w:val="003E68CD"/>
    <w:rsid w:val="00442BF1"/>
    <w:rsid w:val="00454337"/>
    <w:rsid w:val="0046443A"/>
    <w:rsid w:val="00466BEF"/>
    <w:rsid w:val="004E4814"/>
    <w:rsid w:val="004F6E97"/>
    <w:rsid w:val="00501D3A"/>
    <w:rsid w:val="00506411"/>
    <w:rsid w:val="00574A8F"/>
    <w:rsid w:val="00594978"/>
    <w:rsid w:val="005A3A65"/>
    <w:rsid w:val="005B2C7B"/>
    <w:rsid w:val="005E35A1"/>
    <w:rsid w:val="0060226E"/>
    <w:rsid w:val="006B63E8"/>
    <w:rsid w:val="006C5A72"/>
    <w:rsid w:val="006F0150"/>
    <w:rsid w:val="00700463"/>
    <w:rsid w:val="0070747E"/>
    <w:rsid w:val="00730057"/>
    <w:rsid w:val="007642FA"/>
    <w:rsid w:val="00766986"/>
    <w:rsid w:val="007B6304"/>
    <w:rsid w:val="007C5911"/>
    <w:rsid w:val="007E3E79"/>
    <w:rsid w:val="00821312"/>
    <w:rsid w:val="00835C6E"/>
    <w:rsid w:val="008409F5"/>
    <w:rsid w:val="0084410B"/>
    <w:rsid w:val="008977B5"/>
    <w:rsid w:val="008F5AF1"/>
    <w:rsid w:val="00943D8A"/>
    <w:rsid w:val="00A74555"/>
    <w:rsid w:val="00B01C72"/>
    <w:rsid w:val="00B64C8D"/>
    <w:rsid w:val="00BC3B1A"/>
    <w:rsid w:val="00BE5314"/>
    <w:rsid w:val="00C44E05"/>
    <w:rsid w:val="00C80FD5"/>
    <w:rsid w:val="00C8528A"/>
    <w:rsid w:val="00CA79AE"/>
    <w:rsid w:val="00D47C9B"/>
    <w:rsid w:val="00D67B54"/>
    <w:rsid w:val="00D90B43"/>
    <w:rsid w:val="00DA2550"/>
    <w:rsid w:val="00DF4BA9"/>
    <w:rsid w:val="00E05867"/>
    <w:rsid w:val="00E42393"/>
    <w:rsid w:val="00EA6FC9"/>
    <w:rsid w:val="00ED3BA0"/>
    <w:rsid w:val="00ED5EA3"/>
    <w:rsid w:val="00ED7D83"/>
    <w:rsid w:val="00EF140B"/>
    <w:rsid w:val="00F050E9"/>
    <w:rsid w:val="00F12FB6"/>
    <w:rsid w:val="00F64DC1"/>
    <w:rsid w:val="00FA0428"/>
    <w:rsid w:val="00FA3F87"/>
    <w:rsid w:val="00FB72F7"/>
    <w:rsid w:val="00FF5D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19B42E"/>
  <w15:docId w15:val="{74BB4357-42C6-45B7-9098-2835B3B9E0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6B63E8"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semiHidden/>
    <w:unhideWhenUsed/>
    <w:rsid w:val="003E18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semiHidden/>
    <w:rsid w:val="003E1874"/>
  </w:style>
  <w:style w:type="paragraph" w:styleId="llb">
    <w:name w:val="footer"/>
    <w:basedOn w:val="Norml"/>
    <w:link w:val="llbChar"/>
    <w:uiPriority w:val="99"/>
    <w:semiHidden/>
    <w:unhideWhenUsed/>
    <w:rsid w:val="003E187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semiHidden/>
    <w:rsid w:val="003E1874"/>
  </w:style>
  <w:style w:type="table" w:styleId="Rcsostblzat">
    <w:name w:val="Table Grid"/>
    <w:basedOn w:val="Normltblzat"/>
    <w:uiPriority w:val="39"/>
    <w:rsid w:val="00DA25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aszerbekezds">
    <w:name w:val="List Paragraph"/>
    <w:basedOn w:val="Norml"/>
    <w:uiPriority w:val="99"/>
    <w:qFormat/>
    <w:rsid w:val="007C5911"/>
    <w:pPr>
      <w:spacing w:after="200" w:line="276" w:lineRule="auto"/>
      <w:ind w:left="720"/>
    </w:pPr>
    <w:rPr>
      <w:rFonts w:ascii="Calibri" w:eastAsia="Calibri" w:hAnsi="Calibri" w:cs="Calibri"/>
    </w:rPr>
  </w:style>
  <w:style w:type="paragraph" w:styleId="Nincstrkz">
    <w:name w:val="No Spacing"/>
    <w:qFormat/>
    <w:rsid w:val="007C5911"/>
    <w:pPr>
      <w:suppressAutoHyphens/>
      <w:spacing w:after="0" w:line="240" w:lineRule="auto"/>
    </w:pPr>
    <w:rPr>
      <w:rFonts w:ascii="Calibri" w:eastAsia="Lucida Sans Unicode" w:hAnsi="Calibri" w:cs="Calibri"/>
      <w:kern w:val="1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5B2C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B2C7B"/>
    <w:rPr>
      <w:rFonts w:ascii="Tahoma" w:hAnsi="Tahoma" w:cs="Tahoma"/>
      <w:sz w:val="16"/>
      <w:szCs w:val="16"/>
    </w:rPr>
  </w:style>
  <w:style w:type="paragraph" w:styleId="Szvegtrzs">
    <w:name w:val="Body Text"/>
    <w:basedOn w:val="Norml"/>
    <w:link w:val="SzvegtrzsChar"/>
    <w:rsid w:val="0084410B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84410B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19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8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56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11</Pages>
  <Words>1614</Words>
  <Characters>11138</Characters>
  <Application>Microsoft Office Word</Application>
  <DocSecurity>0</DocSecurity>
  <Lines>92</Lines>
  <Paragraphs>25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 Beáta</dc:creator>
  <cp:keywords/>
  <dc:description/>
  <cp:lastModifiedBy>Jegyző</cp:lastModifiedBy>
  <cp:revision>19</cp:revision>
  <dcterms:created xsi:type="dcterms:W3CDTF">2023-10-16T11:01:00Z</dcterms:created>
  <dcterms:modified xsi:type="dcterms:W3CDTF">2023-10-20T08:59:00Z</dcterms:modified>
</cp:coreProperties>
</file>