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170" w:rsidRDefault="00DA4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A068D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1. melléklet</w:t>
      </w:r>
    </w:p>
    <w:p w:rsidR="00DA4170" w:rsidRDefault="00DA4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Zalaszentgrót Város ifjúságának gazdasági és társadalmi aktivitását elősegítő program 2020 – 2030</w:t>
      </w:r>
    </w:p>
    <w:p w:rsidR="00DA4170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Cselekvési terv </w:t>
      </w:r>
    </w:p>
    <w:p w:rsidR="00DA4170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felülvizsgálat</w:t>
      </w:r>
    </w:p>
    <w:p w:rsidR="00DA4170" w:rsidRDefault="00DA41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december </w:t>
      </w:r>
    </w:p>
    <w:p w:rsidR="00DA4170" w:rsidRDefault="00DA41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524125" cy="2343150"/>
            <wp:effectExtent l="0" t="0" r="0" b="0"/>
            <wp:docPr id="3" name="image1.jpg" descr="Zalaszentgrót város címe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Zalaszentgrót város címer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343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A4170" w:rsidRDefault="00DA4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Zalaszentgrót Város Önkormányzata</w:t>
      </w:r>
    </w:p>
    <w:p w:rsidR="00DA4170" w:rsidRDefault="00DA41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EFOP-1.2.11-16-2017-00052 azonosítószámú</w:t>
      </w:r>
    </w:p>
    <w:p w:rsidR="00DA4170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Fecskeház Program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Újragondolva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:rsidR="00DA4170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című projekt keretében</w:t>
      </w:r>
    </w:p>
    <w:p w:rsidR="00DA4170" w:rsidRDefault="00DA417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DA417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DA417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DA417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DA417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DA417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DA417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DA4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Pr="00472885" w:rsidRDefault="00A068DF" w:rsidP="00472885">
      <w:pPr>
        <w:pStyle w:val="Listaszerbekezds"/>
        <w:numPr>
          <w:ilvl w:val="0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28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Bevezető gondolatok </w:t>
      </w:r>
    </w:p>
    <w:p w:rsidR="00472885" w:rsidRPr="00472885" w:rsidRDefault="00472885" w:rsidP="00472885">
      <w:pPr>
        <w:pStyle w:val="Listaszerbekezds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Default="00A068D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Zalaszentgrót Város Önkormányzata az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EFOP-1.2.11-16-2017-00052 azonosítószámú Fecskeház Program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Újragondolva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című projekt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megvalósítására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támogatást nyert</w:t>
      </w:r>
      <w:r w:rsidR="004728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amelynek megvalósítása 2019. július 01. napjától indult. </w:t>
      </w:r>
    </w:p>
    <w:p w:rsidR="00DA4170" w:rsidRDefault="00A068D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projekt keretében elkészült 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Zalaszentgrót Város ifjúságának gazdasági és társadalmi aktivitását elősegítő programja,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amelyben a rövid-, közép-, és hosszútávon elvégzendő feladatok kerültek meghatározásra. A programot Zalaszentgrót Város Önkormányzata a 2020. július 30-án tartott ülésén a 91/2020. (XII.30.) számú határozatával fogadta el. </w:t>
      </w:r>
    </w:p>
    <w:p w:rsidR="00DA4170" w:rsidRDefault="00A068D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felülvizsgálatot a képviselő</w:t>
      </w:r>
      <w:r w:rsidR="0047288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testület a 172/2021. (XII.16.) számú</w:t>
      </w:r>
      <w:r w:rsid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valamint a 147/2022. </w:t>
      </w:r>
      <w:proofErr w:type="gramStart"/>
      <w:r w:rsid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( XII</w:t>
      </w:r>
      <w:proofErr w:type="gramEnd"/>
      <w:r w:rsid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.15.)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határozatával fogadta el. </w:t>
      </w:r>
    </w:p>
    <w:p w:rsidR="00DA4170" w:rsidRDefault="00A068D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projekt szakmai-műszaki tartalma nagyon összetett; tartalmazza egyrészt az építési beruházást, másrészt egy szakember foglalkoztatását, harmadrészt a fiatalokat segítő tanácsadásokat, kompetenciafejlesztést, workshopokat és a helyi gazdasági lehetőségekre alapuló cselekvési terv elkészítését is.</w:t>
      </w:r>
    </w:p>
    <w:p w:rsidR="00DA4170" w:rsidRDefault="00A068D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Jelen dokumentum célja a program ismételt felülvizsgálata, és a következő időszak terveinek meghatározása. </w:t>
      </w:r>
    </w:p>
    <w:p w:rsidR="00DA4170" w:rsidRDefault="00A068D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5AE">
        <w:rPr>
          <w:rFonts w:ascii="Times New Roman" w:eastAsia="Times New Roman" w:hAnsi="Times New Roman" w:cs="Times New Roman"/>
          <w:sz w:val="24"/>
          <w:szCs w:val="24"/>
        </w:rPr>
        <w:t>A 2020-22-es évek meghatározó eleme a válságkezelés volt, amely egyrészről a COVID 19 járvány miatt bevezetett vészhelyzet, másrészről az orosz-ukrán háború hatásai miatt váltak szükséges</w:t>
      </w:r>
      <w:r w:rsidR="00472885" w:rsidRPr="00E055A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055AE">
        <w:rPr>
          <w:rFonts w:ascii="Times New Roman" w:eastAsia="Times New Roman" w:hAnsi="Times New Roman" w:cs="Times New Roman"/>
          <w:sz w:val="24"/>
          <w:szCs w:val="24"/>
        </w:rPr>
        <w:t xml:space="preserve">é. Ezek az egymásra rakodó nehézségek nagyban befolyásolták, időnként átírták azokat az intézkedéseket, amelyek 2021-ben megfogalmazásra kerültek. Ezek az intézkedések egyaránt érintették az önkormányzatot és a vállalkozásokat. </w:t>
      </w:r>
    </w:p>
    <w:p w:rsidR="00E055AE" w:rsidRPr="00E055AE" w:rsidRDefault="00E055A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2023. év tervezése ismét bizonytalanságot eredményezett mind az önkormányzatok, mind a vállalkozások tekintetében az Európában jelentkező energiahordozókat érintő válság, továbbá az abból </w:t>
      </w:r>
      <w:r w:rsidR="00E02BB3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</w:rPr>
        <w:t>fakadó inflációs</w:t>
      </w:r>
      <w:r w:rsidR="00311879">
        <w:rPr>
          <w:rFonts w:ascii="Times New Roman" w:eastAsia="Times New Roman" w:hAnsi="Times New Roman" w:cs="Times New Roman"/>
          <w:sz w:val="24"/>
          <w:szCs w:val="24"/>
        </w:rPr>
        <w:t xml:space="preserve"> és monetáris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környezet</w:t>
      </w:r>
      <w:r w:rsidR="00311879">
        <w:rPr>
          <w:rFonts w:ascii="Times New Roman" w:eastAsia="Times New Roman" w:hAnsi="Times New Roman" w:cs="Times New Roman"/>
          <w:sz w:val="24"/>
          <w:szCs w:val="24"/>
        </w:rPr>
        <w:t>, illetve azönkormányzatok és vállalkozók részére elérhető európai uniós források késedelme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miatt. </w:t>
      </w:r>
    </w:p>
    <w:p w:rsidR="00DA4170" w:rsidRPr="00311879" w:rsidRDefault="00A06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1879">
        <w:rPr>
          <w:rFonts w:ascii="Times New Roman" w:eastAsia="Times New Roman" w:hAnsi="Times New Roman" w:cs="Times New Roman"/>
          <w:sz w:val="24"/>
          <w:szCs w:val="24"/>
        </w:rPr>
        <w:t xml:space="preserve">A kialakult helyzet nagyban befolyásolta, több esetben átírta a cselekvési terv rövid és középtávra vonatkozó feladatait. </w:t>
      </w:r>
    </w:p>
    <w:p w:rsidR="00DA4170" w:rsidRPr="00311879" w:rsidRDefault="00A06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</w:r>
      <w:r w:rsidRPr="00311879">
        <w:rPr>
          <w:rFonts w:ascii="Times New Roman" w:eastAsia="Times New Roman" w:hAnsi="Times New Roman" w:cs="Times New Roman"/>
          <w:sz w:val="24"/>
          <w:szCs w:val="24"/>
        </w:rPr>
        <w:t xml:space="preserve">A 2020-ban </w:t>
      </w:r>
      <w:r w:rsidRPr="003118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létrehozott Gazdaságfejlesztési Munkacsoport ennek függvényében dolgozik a program megvalósításán.  A munkacsoport </w:t>
      </w:r>
      <w:r w:rsidR="00311879" w:rsidRPr="00311879">
        <w:rPr>
          <w:rFonts w:ascii="Times New Roman" w:eastAsia="Times New Roman" w:hAnsi="Times New Roman" w:cs="Times New Roman"/>
          <w:color w:val="000000"/>
          <w:sz w:val="24"/>
          <w:szCs w:val="24"/>
        </w:rPr>
        <w:t>szükség szerint</w:t>
      </w:r>
      <w:r w:rsidRPr="003118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tart egyeztetéseket a megvalósítás előrehaladása és a feladatok tervezhetősége érdekében. </w:t>
      </w:r>
    </w:p>
    <w:p w:rsidR="00DA4170" w:rsidRPr="00D50B84" w:rsidRDefault="00DA4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A4170" w:rsidRDefault="00A068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187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472885" w:rsidRPr="003118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11879">
        <w:rPr>
          <w:rFonts w:ascii="Times New Roman" w:eastAsia="Times New Roman" w:hAnsi="Times New Roman" w:cs="Times New Roman"/>
          <w:color w:val="000000"/>
          <w:sz w:val="24"/>
          <w:szCs w:val="24"/>
        </w:rPr>
        <w:t>Gazdaságfejl</w:t>
      </w:r>
      <w:r w:rsidR="005F4CBE" w:rsidRPr="00311879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3118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sztési Munkacsoport tagjai: Zalaszentgrót Város Önkormányzata, a Zalaszentgróti Fejlesztési Ügynökség, a Zalai Hazatérők Egyesülete, a Zala Megyei Kereskedelmi és Iparkamara zalaszentgróti szervezete. </w:t>
      </w:r>
    </w:p>
    <w:p w:rsidR="00311879" w:rsidRDefault="003118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1879" w:rsidRDefault="003118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korábban megfogalmazott célkitűzések és feladatok továbbra is aktuálisak, azok érdemi áttervezése nem javasolt. A következő időszakban a kialakult együttműködések fenntartására és esetleges külső források bevonására kell törekedni. </w:t>
      </w:r>
    </w:p>
    <w:p w:rsidR="00311879" w:rsidRDefault="003118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1879" w:rsidRDefault="003118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1879" w:rsidRDefault="003118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1879" w:rsidRDefault="003118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1879" w:rsidRDefault="003118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1879" w:rsidRDefault="003118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2F15" w:rsidRPr="009B2F15" w:rsidRDefault="009B2F15" w:rsidP="009B2F1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2F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II. Az azonnali, vagy aktuális feladatok elvégzése </w:t>
      </w:r>
    </w:p>
    <w:p w:rsidR="00311879" w:rsidRPr="00311879" w:rsidRDefault="003118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előző időszakban meghatározott ütemezések és feladatok az alábbiak: </w:t>
      </w:r>
    </w:p>
    <w:p w:rsidR="00DA4170" w:rsidRPr="00D50B84" w:rsidRDefault="00DA4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A4170" w:rsidRPr="00311879" w:rsidRDefault="00A068DF" w:rsidP="009B2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18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1. Vállalkozási ökoszisztéma fejlesztése – információk, kommunikáció biztosítása</w:t>
      </w:r>
    </w:p>
    <w:p w:rsidR="00DA4170" w:rsidRPr="009B2F15" w:rsidRDefault="003118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1.1.a) Gazdaságot érintő információk a város honlapján </w:t>
      </w:r>
    </w:p>
    <w:p w:rsidR="00DA4170" w:rsidRPr="009B2F15" w:rsidRDefault="003118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1.2.a) Helyi döntéshozók és gazdasági szereplők találkozásai</w:t>
      </w:r>
    </w:p>
    <w:p w:rsidR="00DA4170" w:rsidRPr="009B2F15" w:rsidRDefault="003118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1.3.a) Vállalkozói klub indítása, vállalkozókat érdeklő témákban szervezett havi </w:t>
      </w: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vállalkozói estekkel, programokkal</w:t>
      </w:r>
    </w:p>
    <w:p w:rsidR="00AC59E6" w:rsidRPr="00311879" w:rsidRDefault="00A068DF" w:rsidP="00AC5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18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2. Vállalkozási ökoszisztéma fejlesztése – vállalkozókat segítő szolgáltatások</w:t>
      </w:r>
    </w:p>
    <w:p w:rsidR="00DA4170" w:rsidRPr="009B2F15" w:rsidRDefault="003118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2.1.a) Zalaszentgrót Fejlesztési Ügynökség vállalkozásfejlesztési lehetőségeinek </w:t>
      </w: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megalapozása</w:t>
      </w:r>
    </w:p>
    <w:p w:rsidR="00311879" w:rsidRPr="009B2F15" w:rsidRDefault="003118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2.2.a) Helyi vállalkozókat segítő szakértők, tanácsadók, szakemberek </w:t>
      </w: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elérhetőségének biztosítás</w:t>
      </w: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</w:p>
    <w:p w:rsidR="00DA4170" w:rsidRPr="009B2F15" w:rsidRDefault="00311879" w:rsidP="009B2F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sz w:val="24"/>
          <w:szCs w:val="24"/>
        </w:rPr>
        <w:t>2.3.a) Mentor program előkészítése </w:t>
      </w:r>
    </w:p>
    <w:p w:rsidR="00DA4170" w:rsidRPr="00311879" w:rsidRDefault="00A068DF" w:rsidP="009B2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18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3. Vállalkozási ökoszisztéma fejlesztése – vállalkozóvá válás támogatása, megbecsülése</w:t>
      </w:r>
    </w:p>
    <w:p w:rsidR="00DA4170" w:rsidRPr="009B2F15" w:rsidRDefault="003118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3.1.a) Helyi gazdasági szereplők helyi kommunikációs terekben való </w:t>
      </w: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megjelenésének igényfeltárása, megfelelő módok megtervezése és megalapozása</w:t>
      </w:r>
    </w:p>
    <w:p w:rsidR="00DA4170" w:rsidRPr="009B2F15" w:rsidRDefault="003118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3.2.a) Helyi vállalkozásfejlesztési ötletpályázat</w:t>
      </w:r>
    </w:p>
    <w:p w:rsidR="00DA4170" w:rsidRPr="009B2F15" w:rsidRDefault="00311879" w:rsidP="003118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3.3.a) Zalaszentgrót vállalkozója és ifjú vállalkozója díjak</w:t>
      </w:r>
    </w:p>
    <w:p w:rsidR="00876B78" w:rsidRPr="009B2F15" w:rsidRDefault="003118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3.4.a) Helyi vállalkozók bemutatása a helyi médiában</w:t>
      </w:r>
    </w:p>
    <w:p w:rsidR="00DA4170" w:rsidRPr="00311879" w:rsidRDefault="00A068DF" w:rsidP="009B2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18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4. Hálózati gazdaság lehetőségeinek bővítése, kapcsolatépítések, fejlesztések</w:t>
      </w:r>
    </w:p>
    <w:p w:rsidR="00DA4170" w:rsidRPr="009B2F15" w:rsidRDefault="009B2F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4.1.a) Vállalkozói együttműködések, beszállítói és partnerségi lehetőségek </w:t>
      </w: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feltárása Zalaszentgróton és a Zala völgyében és a </w:t>
      </w:r>
      <w:proofErr w:type="spellStart"/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home</w:t>
      </w:r>
      <w:proofErr w:type="spellEnd"/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office</w:t>
      </w:r>
      <w:proofErr w:type="spellEnd"/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jellegű </w:t>
      </w: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munkavégzéssel összefüggő alapvető információk elérhetőségének biztosítása</w:t>
      </w:r>
    </w:p>
    <w:p w:rsidR="00DA4170" w:rsidRPr="009B2F15" w:rsidRDefault="009B2F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4.2.a) Hálózati gazdaság kataszter</w:t>
      </w:r>
    </w:p>
    <w:p w:rsidR="00DA4170" w:rsidRPr="009B2F15" w:rsidRDefault="009B2F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sz w:val="24"/>
          <w:szCs w:val="24"/>
        </w:rPr>
        <w:t>4.3.a) Ifjúsági szolgáltatások kataszterének összeállítása</w:t>
      </w:r>
      <w:r w:rsidR="006D6FB0" w:rsidRPr="009B2F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4170" w:rsidRPr="009B2F15" w:rsidRDefault="009B2F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4.4 a) Ösztöndíjak alapítása</w:t>
      </w:r>
    </w:p>
    <w:p w:rsidR="00DA4170" w:rsidRPr="00311879" w:rsidRDefault="00A068DF" w:rsidP="003A3BF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18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5. Infrastrukturális fejlesztések</w:t>
      </w:r>
    </w:p>
    <w:p w:rsidR="00DA4170" w:rsidRPr="009B2F15" w:rsidRDefault="009B2F15" w:rsidP="009B2F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5.1.a) Fecskeházak megnyitása</w:t>
      </w:r>
    </w:p>
    <w:p w:rsidR="009B2F15" w:rsidRPr="009B2F15" w:rsidRDefault="009B2F15" w:rsidP="009B2F1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68DF" w:rsidRPr="009B2F15">
        <w:rPr>
          <w:rFonts w:ascii="Times New Roman" w:eastAsia="Times New Roman" w:hAnsi="Times New Roman" w:cs="Times New Roman"/>
          <w:color w:val="000000"/>
          <w:sz w:val="24"/>
          <w:szCs w:val="24"/>
        </w:rPr>
        <w:t>5.2.a) Új fecskeházak tervezése</w:t>
      </w:r>
      <w:bookmarkStart w:id="0" w:name="_GoBack"/>
      <w:bookmarkEnd w:id="0"/>
    </w:p>
    <w:p w:rsidR="009B2F15" w:rsidRDefault="009B2F15" w:rsidP="009B2F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F15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fent meghatározott feladatok és célkitűzések részletes leírását tartalmazó dokumentum elérhető a </w:t>
      </w:r>
      <w:hyperlink r:id="rId7" w:history="1">
        <w:r w:rsidRPr="00646D08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https://hazaterok.zalaszentgrot.hu/dokumentumok/Zalaszentgrot_cselekvesi_program.pdf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címen. </w:t>
      </w:r>
    </w:p>
    <w:p w:rsidR="009B2F15" w:rsidRPr="009B2F15" w:rsidRDefault="009B2F15" w:rsidP="009B2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6B78" w:rsidRPr="009B2F15" w:rsidRDefault="00A068DF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D50B8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III. Záró gondolatok</w:t>
      </w:r>
    </w:p>
    <w:p w:rsidR="00DA4170" w:rsidRPr="00D50B84" w:rsidRDefault="00A068D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Zalaszentgrót Város ifjúságának gazdasági és társadalmi aktivitását elősegítő program 2020 –2030-ban megfogalmazott jövőkép szerint a rövid,-közép-és hosszútávú feladatok megvalósítását követően Zalaszentgróton a stabil, kiszámítható gazdasági növekedésre 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alapozva a város népességmegtartó ereje nő, a megvalósult fejlesztések révén egy vonzó, élhető városi környezettel rendelkező, a táji értékekre és fenntartható gazdaságfejlesztésre alapozó település működik magas szintű közszolgáltatásokkal, amely a rövid élelmiszerláncok kialakításával és működtetésével a hasonló nagyságú és helyzetű települések számára mintaként szolgálhat.</w:t>
      </w:r>
    </w:p>
    <w:p w:rsidR="00DA4170" w:rsidRPr="00D50B84" w:rsidRDefault="00A068D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="003A3BF0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jelenlegi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és a</w:t>
      </w:r>
      <w:r w:rsidR="003A3BF0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azt 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következő időszak kiemelt feladata lesz a jelenlegi válsághelyzet kezelése, és olyan fenntartható programok indítása, amely kedvezően hat a város életére ideértve az intézmények működését, a lakosság életkörülményeinek </w:t>
      </w:r>
      <w:proofErr w:type="gramStart"/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fenntartását</w:t>
      </w:r>
      <w:proofErr w:type="gramEnd"/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illetve fejlesztését, </w:t>
      </w:r>
      <w:r w:rsidR="00FB6C2C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fiatalok megtartását, 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vállalkozói szféra fennmaradását és megerősítését. </w:t>
      </w:r>
    </w:p>
    <w:p w:rsidR="00876B78" w:rsidRPr="009B2F15" w:rsidRDefault="00A068DF" w:rsidP="00876B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következő évek </w:t>
      </w:r>
      <w:r w:rsidR="00FB6C2C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fontos 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célkitűzése lesz a hatékony, korszerű energetikai megoldások alkalmazása a fenntartható és biztonságos működés biztosítása érdekében. </w:t>
      </w:r>
    </w:p>
    <w:p w:rsidR="00DA4170" w:rsidRPr="00D50B84" w:rsidRDefault="00A068DF" w:rsidP="00876B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Ezen célkitűzés megvalósítása érdekében a már elindult folyamatok folytatása és további együttműködés fenntartása szükséges. </w:t>
      </w:r>
    </w:p>
    <w:p w:rsidR="00DA4170" w:rsidRPr="00D50B84" w:rsidRDefault="00A068DF" w:rsidP="00876B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Zalaszentgrót, 202</w:t>
      </w:r>
      <w:r w:rsidR="00D50B84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december </w:t>
      </w:r>
      <w:r w:rsidR="00D50B84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6B78" w:rsidRPr="00D50B84" w:rsidRDefault="00876B78" w:rsidP="00876B7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170" w:rsidRPr="00D50B84" w:rsidRDefault="00A068D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Baracskai József</w:t>
      </w:r>
    </w:p>
    <w:p w:rsidR="00DA4170" w:rsidRPr="00D50B84" w:rsidRDefault="00A068D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    polgármester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A4170" w:rsidRPr="00D50B84" w:rsidRDefault="00A068D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Záradék: </w:t>
      </w:r>
    </w:p>
    <w:p w:rsidR="00DA4170" w:rsidRDefault="00A068D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Zalaszentgrót Város Önkormányzata által az EFOP-1.2.11-16-2017-00052 azonosítószámú Fecskeház Program </w:t>
      </w:r>
      <w:proofErr w:type="spellStart"/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Újragondolva</w:t>
      </w:r>
      <w:proofErr w:type="spellEnd"/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című projekt keretében elkészült Zalaszentgrót Város ifjúságának gazdasági és társadalmi aktivitását elősegítő program 2020 – 2030 című dokumentum Cselekvési tervének felülvizsgálatát Zalaszentgrót Város Önkormányzata Képviselőt-testülete a 202</w:t>
      </w:r>
      <w:r w:rsidR="00D50B84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december </w:t>
      </w:r>
      <w:r w:rsidR="00D50B84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-án tartott ülésén a …/20</w:t>
      </w:r>
      <w:r w:rsidR="00D50B84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. (XII.</w:t>
      </w:r>
      <w:r w:rsidR="00D50B84"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D50B84">
        <w:rPr>
          <w:rFonts w:ascii="Times New Roman" w:eastAsia="Times New Roman" w:hAnsi="Times New Roman" w:cs="Times New Roman"/>
          <w:color w:val="000000"/>
          <w:sz w:val="24"/>
          <w:szCs w:val="24"/>
        </w:rPr>
        <w:t>.) számú határozatával fogadta el.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A4170" w:rsidRDefault="00DA4170"/>
    <w:sectPr w:rsidR="00DA417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B6F8F"/>
    <w:multiLevelType w:val="multilevel"/>
    <w:tmpl w:val="25C45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9BC19AC"/>
    <w:multiLevelType w:val="multilevel"/>
    <w:tmpl w:val="08EA3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C47410B"/>
    <w:multiLevelType w:val="multilevel"/>
    <w:tmpl w:val="28C2E6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0513827"/>
    <w:multiLevelType w:val="multilevel"/>
    <w:tmpl w:val="D70C91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19725D7A"/>
    <w:multiLevelType w:val="hybridMultilevel"/>
    <w:tmpl w:val="C4880F7A"/>
    <w:lvl w:ilvl="0" w:tplc="8E5280E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60159"/>
    <w:multiLevelType w:val="multilevel"/>
    <w:tmpl w:val="A1E0BF82"/>
    <w:lvl w:ilvl="0">
      <w:start w:val="1"/>
      <w:numFmt w:val="bullet"/>
      <w:lvlText w:val="⮚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0B2579D"/>
    <w:multiLevelType w:val="multilevel"/>
    <w:tmpl w:val="BD7270EC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2720C0E"/>
    <w:multiLevelType w:val="multilevel"/>
    <w:tmpl w:val="3112F6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39A06500"/>
    <w:multiLevelType w:val="multilevel"/>
    <w:tmpl w:val="FC340F7E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3A260644"/>
    <w:multiLevelType w:val="multilevel"/>
    <w:tmpl w:val="FC18B904"/>
    <w:lvl w:ilvl="0"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3C6942D0"/>
    <w:multiLevelType w:val="multilevel"/>
    <w:tmpl w:val="C44E85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422432B1"/>
    <w:multiLevelType w:val="multilevel"/>
    <w:tmpl w:val="BC802B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45B02907"/>
    <w:multiLevelType w:val="multilevel"/>
    <w:tmpl w:val="328201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7E6E0CE9"/>
    <w:multiLevelType w:val="hybridMultilevel"/>
    <w:tmpl w:val="17C2DE2A"/>
    <w:lvl w:ilvl="0" w:tplc="040E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12"/>
  </w:num>
  <w:num w:numId="6">
    <w:abstractNumId w:val="7"/>
  </w:num>
  <w:num w:numId="7">
    <w:abstractNumId w:val="6"/>
  </w:num>
  <w:num w:numId="8">
    <w:abstractNumId w:val="11"/>
  </w:num>
  <w:num w:numId="9">
    <w:abstractNumId w:val="10"/>
  </w:num>
  <w:num w:numId="10">
    <w:abstractNumId w:val="5"/>
  </w:num>
  <w:num w:numId="11">
    <w:abstractNumId w:val="9"/>
  </w:num>
  <w:num w:numId="12">
    <w:abstractNumId w:val="1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170"/>
    <w:rsid w:val="000E488C"/>
    <w:rsid w:val="002B71E8"/>
    <w:rsid w:val="00311879"/>
    <w:rsid w:val="003A3BF0"/>
    <w:rsid w:val="00472885"/>
    <w:rsid w:val="005F4CBE"/>
    <w:rsid w:val="006D6FB0"/>
    <w:rsid w:val="00827799"/>
    <w:rsid w:val="00876B78"/>
    <w:rsid w:val="00963B17"/>
    <w:rsid w:val="009B2F15"/>
    <w:rsid w:val="00A068DF"/>
    <w:rsid w:val="00AC59E6"/>
    <w:rsid w:val="00AE121C"/>
    <w:rsid w:val="00AE1ADA"/>
    <w:rsid w:val="00CB761C"/>
    <w:rsid w:val="00D50B84"/>
    <w:rsid w:val="00DA4170"/>
    <w:rsid w:val="00E02BB3"/>
    <w:rsid w:val="00E055AE"/>
    <w:rsid w:val="00EE0B52"/>
    <w:rsid w:val="00FB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E6A1"/>
  <w15:docId w15:val="{908D98C7-08C4-4DD7-8059-C714F339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aszerbekezds">
    <w:name w:val="List Paragraph"/>
    <w:basedOn w:val="Norml"/>
    <w:uiPriority w:val="34"/>
    <w:qFormat/>
    <w:rsid w:val="00871AC5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483C24"/>
    <w:rPr>
      <w:i/>
      <w:iCs/>
    </w:rPr>
  </w:style>
  <w:style w:type="character" w:styleId="Kiemels2">
    <w:name w:val="Strong"/>
    <w:basedOn w:val="Bekezdsalapbettpusa"/>
    <w:uiPriority w:val="22"/>
    <w:qFormat/>
    <w:rsid w:val="003C0324"/>
    <w:rPr>
      <w:b/>
      <w:bCs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hivatkozs">
    <w:name w:val="Hyperlink"/>
    <w:basedOn w:val="Bekezdsalapbettpusa"/>
    <w:uiPriority w:val="99"/>
    <w:unhideWhenUsed/>
    <w:rsid w:val="009B2F1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B2F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azaterok.zalaszentgrot.hu/dokumentumok/Zalaszentgrot_cselekvesi_program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JgYdknngCicxgCS4sHwb7aosag==">AMUW2mXaJnjkX5Xa+IHsJpx3XBrJVJWnP6GB+TsWTO6Irv7tTR3x4UHpHgJDvGgFXwgXvXhe/fHQ3yqsaW+k5cMbYX2qm3+JuHzQ2PebKi2zRaqbIGD70TY=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862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Vera</cp:lastModifiedBy>
  <cp:revision>6</cp:revision>
  <dcterms:created xsi:type="dcterms:W3CDTF">2022-12-02T08:46:00Z</dcterms:created>
  <dcterms:modified xsi:type="dcterms:W3CDTF">2023-12-06T13:27:00Z</dcterms:modified>
</cp:coreProperties>
</file>